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30987" w:rsidRPr="00630987" w:rsidRDefault="00630987" w:rsidP="006309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0987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630987" w:rsidRPr="00630987" w:rsidRDefault="00630987" w:rsidP="006309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098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630987" w:rsidRPr="00630987" w:rsidRDefault="00630987" w:rsidP="006309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0987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:rsidR="00630987" w:rsidRPr="00630987" w:rsidRDefault="00630987" w:rsidP="0063098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3098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630987" w:rsidRPr="00630987" w:rsidRDefault="00630987" w:rsidP="0063098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30987" w:rsidRPr="00630987" w:rsidRDefault="00630987" w:rsidP="00630987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3098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065FBB7" wp14:editId="3376522E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8CE51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63098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D3B791D" wp14:editId="4DA23589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54B67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proofErr w:type="gramStart"/>
      <w:r w:rsidRPr="0063098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15.09.2026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987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2028-па</w:t>
      </w:r>
    </w:p>
    <w:p w:rsidR="00F93BE8" w:rsidRDefault="00F93BE8" w:rsidP="00F93BE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tbl>
      <w:tblPr>
        <w:tblStyle w:val="a4"/>
        <w:tblW w:w="155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  <w:gridCol w:w="4956"/>
      </w:tblGrid>
      <w:tr w:rsidR="00F93BE8" w:rsidTr="00630987">
        <w:tc>
          <w:tcPr>
            <w:tcW w:w="10632" w:type="dxa"/>
          </w:tcPr>
          <w:p w:rsidR="00F93BE8" w:rsidRDefault="00F93BE8" w:rsidP="00630987">
            <w:pPr>
              <w:pStyle w:val="a3"/>
              <w:ind w:right="45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 постановление</w:t>
            </w:r>
            <w:r w:rsidR="00630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>ии города Усолье-Сибирское от 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65FDB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 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>1946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-па «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организации и проведении общественных обсуждений объекта </w:t>
            </w:r>
            <w:r w:rsidR="000476FA" w:rsidRPr="00C33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государственной 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экологической экспертизы: проектной документации «Электростанция Иркутская ТЭЦ-11 (блок 10,11,12)». Трубопроводы </w:t>
            </w:r>
            <w:proofErr w:type="spellStart"/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>гидрозоло</w:t>
            </w:r>
            <w:proofErr w:type="spellEnd"/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>-удаления и осветленной воды»,</w:t>
            </w:r>
            <w:r w:rsidR="00630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содержащей </w:t>
            </w:r>
            <w:r w:rsidR="000476FA" w:rsidRPr="00880EAD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предварительные материалы</w:t>
            </w:r>
            <w:r w:rsidR="00630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76FA">
              <w:rPr>
                <w:rFonts w:ascii="Times New Roman" w:hAnsi="Times New Roman" w:cs="Times New Roman"/>
                <w:b/>
                <w:sz w:val="24"/>
                <w:szCs w:val="24"/>
              </w:rPr>
              <w:t>оценки воздействия на окружающую среду</w:t>
            </w:r>
          </w:p>
        </w:tc>
        <w:tc>
          <w:tcPr>
            <w:tcW w:w="4956" w:type="dxa"/>
          </w:tcPr>
          <w:p w:rsidR="00F93BE8" w:rsidRDefault="00F93BE8" w:rsidP="0063098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12D2D" w:rsidRPr="00E12D2D" w:rsidRDefault="00E12D2D" w:rsidP="00630987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76FA" w:rsidRPr="000476FA" w:rsidRDefault="00F421F4" w:rsidP="000476FA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3F02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80EAD">
        <w:rPr>
          <w:rFonts w:ascii="Times New Roman" w:hAnsi="Times New Roman" w:cs="Times New Roman"/>
          <w:sz w:val="28"/>
          <w:szCs w:val="28"/>
        </w:rPr>
        <w:t xml:space="preserve"> </w:t>
      </w:r>
      <w:r w:rsidR="000476FA" w:rsidRPr="000476F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23 ноября 1995 г. № 174-ФЗ «Об экологической экспертизе», с целью выявления мнения жителей города, в соответствии с Постановлением Правительства Российской Федерации от 28 ноября 2024 г. № 1644 «О порядке проведения оценки воздействия на окружающую среду» (далее-Порядок), Постановлением администрации города Усолье-Сибирское от18.02.2026 г. № 314-па «Об утверждении Порядка организации и проведения общественных обсуждений, проводимых в рамках оценки воздействия на окружающую среду планируемой хозяйственной и иной деятельности, на территории муниципального образования «город Усолье-Сибирское»,  руководствуясь статьями 28, 55 Устава муниципального образования «город Усолье-Сибирское», администрация города Усолье-Сибирское</w:t>
      </w:r>
    </w:p>
    <w:p w:rsidR="000476FA" w:rsidRPr="004637DF" w:rsidRDefault="000476FA" w:rsidP="000476F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5F27" w:rsidRPr="00FC2604" w:rsidRDefault="00F3236E" w:rsidP="00630987">
      <w:pPr>
        <w:pStyle w:val="a3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C2604">
        <w:rPr>
          <w:rFonts w:ascii="Times New Roman" w:hAnsi="Times New Roman" w:cs="Times New Roman"/>
          <w:b/>
          <w:sz w:val="27"/>
          <w:szCs w:val="27"/>
        </w:rPr>
        <w:t>ПОСТАНОВЛЯЕТ</w:t>
      </w:r>
      <w:r w:rsidR="002F5F27" w:rsidRPr="00FC2604">
        <w:rPr>
          <w:rFonts w:ascii="Times New Roman" w:hAnsi="Times New Roman" w:cs="Times New Roman"/>
          <w:b/>
          <w:sz w:val="27"/>
          <w:szCs w:val="27"/>
        </w:rPr>
        <w:t xml:space="preserve">: </w:t>
      </w:r>
    </w:p>
    <w:p w:rsidR="002F5F27" w:rsidRPr="00FC2604" w:rsidRDefault="002F5F27" w:rsidP="002F5F27">
      <w:pPr>
        <w:pStyle w:val="a3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43E9E" w:rsidRDefault="006F385D" w:rsidP="000476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2604">
        <w:rPr>
          <w:sz w:val="27"/>
          <w:szCs w:val="27"/>
        </w:rPr>
        <w:t xml:space="preserve">        </w:t>
      </w:r>
      <w:r w:rsidRPr="00543E9E">
        <w:rPr>
          <w:rFonts w:ascii="Times New Roman" w:hAnsi="Times New Roman" w:cs="Times New Roman"/>
          <w:sz w:val="28"/>
          <w:szCs w:val="28"/>
        </w:rPr>
        <w:t xml:space="preserve"> </w:t>
      </w:r>
      <w:r w:rsidR="00543E9E">
        <w:rPr>
          <w:rFonts w:ascii="Times New Roman" w:hAnsi="Times New Roman" w:cs="Times New Roman"/>
          <w:sz w:val="28"/>
          <w:szCs w:val="28"/>
        </w:rPr>
        <w:t xml:space="preserve"> </w:t>
      </w:r>
      <w:r w:rsidR="005C358A" w:rsidRPr="00543E9E">
        <w:rPr>
          <w:rFonts w:ascii="Times New Roman" w:hAnsi="Times New Roman" w:cs="Times New Roman"/>
          <w:sz w:val="28"/>
          <w:szCs w:val="28"/>
        </w:rPr>
        <w:t xml:space="preserve">1. </w:t>
      </w:r>
      <w:r w:rsidR="00543E9E" w:rsidRPr="00543E9E">
        <w:rPr>
          <w:rFonts w:ascii="Times New Roman" w:hAnsi="Times New Roman" w:cs="Times New Roman"/>
          <w:sz w:val="28"/>
          <w:szCs w:val="28"/>
        </w:rPr>
        <w:t>Внести в постановление администрац</w:t>
      </w:r>
      <w:r w:rsidR="000476FA">
        <w:rPr>
          <w:rFonts w:ascii="Times New Roman" w:hAnsi="Times New Roman" w:cs="Times New Roman"/>
          <w:sz w:val="28"/>
          <w:szCs w:val="28"/>
        </w:rPr>
        <w:t>ии города Усолье-Сибирское от 08.09.2026</w:t>
      </w:r>
      <w:r w:rsidR="00543E9E" w:rsidRPr="00543E9E">
        <w:rPr>
          <w:rFonts w:ascii="Times New Roman" w:hAnsi="Times New Roman" w:cs="Times New Roman"/>
          <w:sz w:val="28"/>
          <w:szCs w:val="28"/>
        </w:rPr>
        <w:t xml:space="preserve"> г. № </w:t>
      </w:r>
      <w:r w:rsidR="000476FA">
        <w:rPr>
          <w:rFonts w:ascii="Times New Roman" w:hAnsi="Times New Roman" w:cs="Times New Roman"/>
          <w:sz w:val="28"/>
          <w:szCs w:val="28"/>
        </w:rPr>
        <w:t>1946</w:t>
      </w:r>
      <w:r w:rsidR="00543E9E" w:rsidRPr="00543E9E">
        <w:rPr>
          <w:rFonts w:ascii="Times New Roman" w:hAnsi="Times New Roman" w:cs="Times New Roman"/>
          <w:sz w:val="28"/>
          <w:szCs w:val="28"/>
        </w:rPr>
        <w:t xml:space="preserve">-па </w:t>
      </w:r>
      <w:r w:rsidR="000476FA" w:rsidRPr="000476FA">
        <w:rPr>
          <w:rFonts w:ascii="Times New Roman" w:hAnsi="Times New Roman" w:cs="Times New Roman"/>
          <w:sz w:val="28"/>
          <w:szCs w:val="28"/>
        </w:rPr>
        <w:t xml:space="preserve">«Об организации и проведении общественных обсуждений объекта государственной экологической экспертизы: проектной документации «Электростанция Иркутская ТЭЦ-11 (блок 10,11,12)». Трубопроводы </w:t>
      </w:r>
      <w:proofErr w:type="spellStart"/>
      <w:r w:rsidR="000476FA" w:rsidRPr="000476FA">
        <w:rPr>
          <w:rFonts w:ascii="Times New Roman" w:hAnsi="Times New Roman" w:cs="Times New Roman"/>
          <w:sz w:val="28"/>
          <w:szCs w:val="28"/>
        </w:rPr>
        <w:t>гидрозоло</w:t>
      </w:r>
      <w:proofErr w:type="spellEnd"/>
      <w:r w:rsidR="000476FA" w:rsidRPr="000476FA">
        <w:rPr>
          <w:rFonts w:ascii="Times New Roman" w:hAnsi="Times New Roman" w:cs="Times New Roman"/>
          <w:sz w:val="28"/>
          <w:szCs w:val="28"/>
        </w:rPr>
        <w:t>-удаления и осветленной воды»,</w:t>
      </w:r>
      <w:r w:rsidR="000476FA">
        <w:rPr>
          <w:rFonts w:ascii="Times New Roman" w:hAnsi="Times New Roman" w:cs="Times New Roman"/>
          <w:sz w:val="28"/>
          <w:szCs w:val="28"/>
        </w:rPr>
        <w:t xml:space="preserve"> </w:t>
      </w:r>
      <w:r w:rsidR="000476FA" w:rsidRPr="000476FA">
        <w:rPr>
          <w:rFonts w:ascii="Times New Roman" w:hAnsi="Times New Roman" w:cs="Times New Roman"/>
          <w:sz w:val="28"/>
          <w:szCs w:val="28"/>
        </w:rPr>
        <w:t>содержащей предварительные материалы</w:t>
      </w:r>
      <w:r w:rsidR="000476FA">
        <w:rPr>
          <w:rFonts w:ascii="Times New Roman" w:hAnsi="Times New Roman" w:cs="Times New Roman"/>
          <w:sz w:val="28"/>
          <w:szCs w:val="28"/>
        </w:rPr>
        <w:t xml:space="preserve"> </w:t>
      </w:r>
      <w:r w:rsidR="000476FA" w:rsidRPr="000476FA">
        <w:rPr>
          <w:rFonts w:ascii="Times New Roman" w:hAnsi="Times New Roman" w:cs="Times New Roman"/>
          <w:sz w:val="28"/>
          <w:szCs w:val="28"/>
        </w:rPr>
        <w:t>оценки воздействия на окружающую среду</w:t>
      </w:r>
      <w:r w:rsidR="00543E9E" w:rsidRPr="000476FA">
        <w:rPr>
          <w:rFonts w:ascii="Times New Roman" w:hAnsi="Times New Roman" w:cs="Times New Roman"/>
          <w:sz w:val="28"/>
          <w:szCs w:val="28"/>
        </w:rPr>
        <w:t>,</w:t>
      </w:r>
      <w:r w:rsidR="00543E9E">
        <w:rPr>
          <w:rFonts w:ascii="Times New Roman" w:hAnsi="Times New Roman" w:cs="Times New Roman"/>
          <w:sz w:val="28"/>
          <w:szCs w:val="28"/>
        </w:rPr>
        <w:t xml:space="preserve"> (далее-Постановление), изменения следующего содержания: </w:t>
      </w:r>
    </w:p>
    <w:p w:rsidR="005534A2" w:rsidRPr="000476FA" w:rsidRDefault="00543E9E" w:rsidP="000476FA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43E9E">
        <w:rPr>
          <w:rFonts w:ascii="Times New Roman" w:hAnsi="Times New Roman" w:cs="Times New Roman"/>
          <w:sz w:val="28"/>
          <w:szCs w:val="28"/>
        </w:rPr>
        <w:t xml:space="preserve">  </w:t>
      </w:r>
      <w:r w:rsidR="000476FA">
        <w:rPr>
          <w:rFonts w:ascii="Times New Roman" w:hAnsi="Times New Roman" w:cs="Times New Roman"/>
          <w:sz w:val="28"/>
          <w:szCs w:val="28"/>
        </w:rPr>
        <w:t>1.1. В пункте 6</w:t>
      </w:r>
      <w:r w:rsidRPr="00472504">
        <w:rPr>
          <w:rFonts w:ascii="Times New Roman" w:hAnsi="Times New Roman" w:cs="Times New Roman"/>
          <w:sz w:val="28"/>
          <w:szCs w:val="28"/>
        </w:rPr>
        <w:t xml:space="preserve"> Постановления слова: «</w:t>
      </w:r>
      <w:r w:rsidR="000476FA" w:rsidRPr="000476FA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с</w:t>
      </w:r>
      <w:r w:rsidR="000476FA" w:rsidRPr="000476FA">
        <w:rPr>
          <w:rStyle w:val="ac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0476FA" w:rsidRPr="000476FA">
        <w:rPr>
          <w:rFonts w:ascii="Times New Roman" w:eastAsia="Times New Roman" w:hAnsi="Times New Roman" w:cs="Times New Roman"/>
          <w:sz w:val="28"/>
          <w:szCs w:val="28"/>
        </w:rPr>
        <w:t>19 сентября 2026 года по 16 октября 2026 года</w:t>
      </w:r>
      <w:r w:rsidR="000476FA">
        <w:rPr>
          <w:rFonts w:ascii="Times New Roman" w:hAnsi="Times New Roman" w:cs="Times New Roman"/>
          <w:sz w:val="28"/>
          <w:szCs w:val="28"/>
        </w:rPr>
        <w:t>» заменить словами: «с 17 сентября 2026 года по 16 октября 2026</w:t>
      </w:r>
      <w:r w:rsidRPr="00472504">
        <w:rPr>
          <w:rFonts w:ascii="Times New Roman" w:hAnsi="Times New Roman" w:cs="Times New Roman"/>
          <w:sz w:val="28"/>
          <w:szCs w:val="28"/>
        </w:rPr>
        <w:t xml:space="preserve"> года».</w:t>
      </w:r>
    </w:p>
    <w:p w:rsidR="00336164" w:rsidRPr="00566590" w:rsidRDefault="00AC3DC5" w:rsidP="0060621F">
      <w:pPr>
        <w:pStyle w:val="ab"/>
        <w:tabs>
          <w:tab w:val="left" w:pos="426"/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FC2604">
        <w:rPr>
          <w:sz w:val="27"/>
          <w:szCs w:val="27"/>
        </w:rPr>
        <w:t xml:space="preserve"> </w:t>
      </w:r>
      <w:r w:rsidR="002D121B" w:rsidRPr="00FC2604">
        <w:rPr>
          <w:sz w:val="27"/>
          <w:szCs w:val="27"/>
        </w:rPr>
        <w:t xml:space="preserve">        </w:t>
      </w:r>
      <w:r w:rsidR="0060621F">
        <w:rPr>
          <w:sz w:val="27"/>
          <w:szCs w:val="27"/>
        </w:rPr>
        <w:t xml:space="preserve"> </w:t>
      </w:r>
      <w:r w:rsidR="00566590" w:rsidRPr="00566590">
        <w:rPr>
          <w:sz w:val="28"/>
          <w:szCs w:val="28"/>
        </w:rPr>
        <w:t>2</w:t>
      </w:r>
      <w:r w:rsidR="00336164" w:rsidRPr="00566590">
        <w:rPr>
          <w:sz w:val="28"/>
          <w:szCs w:val="28"/>
        </w:rPr>
        <w:t xml:space="preserve">. </w:t>
      </w:r>
      <w:r w:rsidR="00336164" w:rsidRPr="00566590">
        <w:rPr>
          <w:bCs/>
          <w:sz w:val="28"/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Усолье-Сибирское.</w:t>
      </w:r>
    </w:p>
    <w:p w:rsidR="006C02FE" w:rsidRPr="00566590" w:rsidRDefault="00566590" w:rsidP="006C02FE">
      <w:pPr>
        <w:tabs>
          <w:tab w:val="left" w:pos="426"/>
          <w:tab w:val="left" w:pos="5490"/>
        </w:tabs>
        <w:spacing w:after="0" w:line="240" w:lineRule="auto"/>
        <w:ind w:right="-2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336164" w:rsidRPr="00566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C02FE" w:rsidRPr="00566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6C02FE" w:rsidRPr="00566590">
        <w:rPr>
          <w:rFonts w:ascii="Times New Roman" w:hAnsi="Times New Roman" w:cs="Times New Roman"/>
          <w:sz w:val="28"/>
          <w:szCs w:val="28"/>
        </w:rPr>
        <w:t>на заместителя мэра города – председателя комитета по городскому хозяйству а</w:t>
      </w:r>
      <w:r w:rsidR="003909AE" w:rsidRPr="00566590">
        <w:rPr>
          <w:rFonts w:ascii="Times New Roman" w:hAnsi="Times New Roman" w:cs="Times New Roman"/>
          <w:sz w:val="28"/>
          <w:szCs w:val="28"/>
        </w:rPr>
        <w:t>дминистрации города Тимофееву Ю.А.</w:t>
      </w:r>
    </w:p>
    <w:p w:rsidR="00336164" w:rsidRPr="00FC2604" w:rsidRDefault="00336164" w:rsidP="006C02FE">
      <w:pPr>
        <w:tabs>
          <w:tab w:val="left" w:pos="426"/>
          <w:tab w:val="left" w:pos="5490"/>
        </w:tabs>
        <w:spacing w:after="0" w:line="240" w:lineRule="auto"/>
        <w:ind w:right="-2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43E9E" w:rsidRDefault="00F64561" w:rsidP="00630987">
      <w:pPr>
        <w:tabs>
          <w:tab w:val="left" w:pos="5490"/>
        </w:tabs>
        <w:spacing w:after="0" w:line="240" w:lineRule="auto"/>
        <w:ind w:right="-2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F6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336164" w:rsidRPr="00F6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эр города                                                                                    </w:t>
      </w:r>
      <w:r w:rsidR="00FC2604" w:rsidRPr="00F6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М.В. </w:t>
      </w:r>
      <w:proofErr w:type="spellStart"/>
      <w:r w:rsidRPr="00F64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Торопкин</w:t>
      </w:r>
      <w:proofErr w:type="spellEnd"/>
    </w:p>
    <w:p w:rsidR="00F64561" w:rsidRDefault="00F64561" w:rsidP="003361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64561" w:rsidRDefault="00F64561" w:rsidP="003361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64561" w:rsidRDefault="00F64561" w:rsidP="003361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F64561" w:rsidSect="00630987">
      <w:headerReference w:type="default" r:id="rId8"/>
      <w:pgSz w:w="11906" w:h="16838"/>
      <w:pgMar w:top="709" w:right="707" w:bottom="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24207" w:rsidRDefault="00324207" w:rsidP="000209BB">
      <w:pPr>
        <w:spacing w:after="0" w:line="240" w:lineRule="auto"/>
      </w:pPr>
      <w:r>
        <w:separator/>
      </w:r>
    </w:p>
  </w:endnote>
  <w:endnote w:type="continuationSeparator" w:id="0">
    <w:p w:rsidR="00324207" w:rsidRDefault="00324207" w:rsidP="0002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24207" w:rsidRDefault="00324207" w:rsidP="000209BB">
      <w:pPr>
        <w:spacing w:after="0" w:line="240" w:lineRule="auto"/>
      </w:pPr>
      <w:r>
        <w:separator/>
      </w:r>
    </w:p>
  </w:footnote>
  <w:footnote w:type="continuationSeparator" w:id="0">
    <w:p w:rsidR="00324207" w:rsidRDefault="00324207" w:rsidP="0002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82034"/>
      <w:docPartObj>
        <w:docPartGallery w:val="Page Numbers (Top of Page)"/>
        <w:docPartUnique/>
      </w:docPartObj>
    </w:sdtPr>
    <w:sdtEndPr/>
    <w:sdtContent>
      <w:p w:rsidR="000209BB" w:rsidRDefault="000209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6FA">
          <w:rPr>
            <w:noProof/>
          </w:rPr>
          <w:t>2</w:t>
        </w:r>
        <w:r>
          <w:fldChar w:fldCharType="end"/>
        </w:r>
      </w:p>
    </w:sdtContent>
  </w:sdt>
  <w:p w:rsidR="000209BB" w:rsidRDefault="000209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210BD"/>
    <w:multiLevelType w:val="hybridMultilevel"/>
    <w:tmpl w:val="4664F810"/>
    <w:lvl w:ilvl="0" w:tplc="37622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6141B"/>
    <w:multiLevelType w:val="hybridMultilevel"/>
    <w:tmpl w:val="8C4CBF38"/>
    <w:lvl w:ilvl="0" w:tplc="73449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6522F"/>
    <w:multiLevelType w:val="hybridMultilevel"/>
    <w:tmpl w:val="0D68AC26"/>
    <w:lvl w:ilvl="0" w:tplc="CD4EE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910277"/>
    <w:multiLevelType w:val="hybridMultilevel"/>
    <w:tmpl w:val="0CA46BA2"/>
    <w:lvl w:ilvl="0" w:tplc="8626C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87086"/>
    <w:multiLevelType w:val="hybridMultilevel"/>
    <w:tmpl w:val="EE6C64F4"/>
    <w:lvl w:ilvl="0" w:tplc="614E82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2783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3235309">
    <w:abstractNumId w:val="4"/>
  </w:num>
  <w:num w:numId="3" w16cid:durableId="1026565652">
    <w:abstractNumId w:val="0"/>
  </w:num>
  <w:num w:numId="4" w16cid:durableId="1507210416">
    <w:abstractNumId w:val="3"/>
  </w:num>
  <w:num w:numId="5" w16cid:durableId="1365866709">
    <w:abstractNumId w:val="1"/>
  </w:num>
  <w:num w:numId="6" w16cid:durableId="325666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09"/>
    <w:rsid w:val="00010DFD"/>
    <w:rsid w:val="00011065"/>
    <w:rsid w:val="0001283D"/>
    <w:rsid w:val="000130D5"/>
    <w:rsid w:val="000136CF"/>
    <w:rsid w:val="000209BB"/>
    <w:rsid w:val="00026423"/>
    <w:rsid w:val="0004012E"/>
    <w:rsid w:val="000476FA"/>
    <w:rsid w:val="00056F8E"/>
    <w:rsid w:val="00061895"/>
    <w:rsid w:val="00073643"/>
    <w:rsid w:val="00077C99"/>
    <w:rsid w:val="000847B0"/>
    <w:rsid w:val="000927BC"/>
    <w:rsid w:val="00093014"/>
    <w:rsid w:val="00093F51"/>
    <w:rsid w:val="000A3944"/>
    <w:rsid w:val="000A4728"/>
    <w:rsid w:val="000B3CFF"/>
    <w:rsid w:val="000B415D"/>
    <w:rsid w:val="000B582A"/>
    <w:rsid w:val="000C2799"/>
    <w:rsid w:val="000C2C31"/>
    <w:rsid w:val="000D4564"/>
    <w:rsid w:val="000D5119"/>
    <w:rsid w:val="000F0495"/>
    <w:rsid w:val="000F09E7"/>
    <w:rsid w:val="000F5753"/>
    <w:rsid w:val="000F67FB"/>
    <w:rsid w:val="00104F9D"/>
    <w:rsid w:val="0011340C"/>
    <w:rsid w:val="001302E4"/>
    <w:rsid w:val="0014514E"/>
    <w:rsid w:val="001512DE"/>
    <w:rsid w:val="00151A00"/>
    <w:rsid w:val="00154D65"/>
    <w:rsid w:val="00160805"/>
    <w:rsid w:val="00165BF4"/>
    <w:rsid w:val="001859C2"/>
    <w:rsid w:val="0019257A"/>
    <w:rsid w:val="001A0658"/>
    <w:rsid w:val="001B2235"/>
    <w:rsid w:val="001B6D3D"/>
    <w:rsid w:val="001C42C6"/>
    <w:rsid w:val="001D5863"/>
    <w:rsid w:val="001D79E8"/>
    <w:rsid w:val="001E5817"/>
    <w:rsid w:val="00207CED"/>
    <w:rsid w:val="00207F51"/>
    <w:rsid w:val="00222C09"/>
    <w:rsid w:val="00223525"/>
    <w:rsid w:val="00226FAF"/>
    <w:rsid w:val="002549CE"/>
    <w:rsid w:val="00274C5A"/>
    <w:rsid w:val="0028663E"/>
    <w:rsid w:val="00294A96"/>
    <w:rsid w:val="00297C73"/>
    <w:rsid w:val="002C43F3"/>
    <w:rsid w:val="002D121B"/>
    <w:rsid w:val="002D3461"/>
    <w:rsid w:val="002E4E41"/>
    <w:rsid w:val="002F5F27"/>
    <w:rsid w:val="002F7C72"/>
    <w:rsid w:val="003158CE"/>
    <w:rsid w:val="00324207"/>
    <w:rsid w:val="00327C92"/>
    <w:rsid w:val="00336164"/>
    <w:rsid w:val="0033745D"/>
    <w:rsid w:val="0033751A"/>
    <w:rsid w:val="00386A2C"/>
    <w:rsid w:val="003909AE"/>
    <w:rsid w:val="003B71A1"/>
    <w:rsid w:val="003D0335"/>
    <w:rsid w:val="003E0595"/>
    <w:rsid w:val="003E3164"/>
    <w:rsid w:val="003E41F2"/>
    <w:rsid w:val="004009C9"/>
    <w:rsid w:val="004362EE"/>
    <w:rsid w:val="00472504"/>
    <w:rsid w:val="0047433E"/>
    <w:rsid w:val="004B385E"/>
    <w:rsid w:val="004C582A"/>
    <w:rsid w:val="004C6710"/>
    <w:rsid w:val="004C7573"/>
    <w:rsid w:val="004C7CB5"/>
    <w:rsid w:val="005158B5"/>
    <w:rsid w:val="00527396"/>
    <w:rsid w:val="005315CF"/>
    <w:rsid w:val="00543E9E"/>
    <w:rsid w:val="00545958"/>
    <w:rsid w:val="005534A2"/>
    <w:rsid w:val="00565FDB"/>
    <w:rsid w:val="0056607E"/>
    <w:rsid w:val="00566590"/>
    <w:rsid w:val="0056671C"/>
    <w:rsid w:val="00570AB3"/>
    <w:rsid w:val="0059336C"/>
    <w:rsid w:val="00595136"/>
    <w:rsid w:val="005A4C6F"/>
    <w:rsid w:val="005A65A3"/>
    <w:rsid w:val="005B497B"/>
    <w:rsid w:val="005C358A"/>
    <w:rsid w:val="005C4523"/>
    <w:rsid w:val="005E2529"/>
    <w:rsid w:val="005E7376"/>
    <w:rsid w:val="0060621F"/>
    <w:rsid w:val="00627A9C"/>
    <w:rsid w:val="006307CD"/>
    <w:rsid w:val="00630987"/>
    <w:rsid w:val="00636C82"/>
    <w:rsid w:val="00641A2C"/>
    <w:rsid w:val="006514B4"/>
    <w:rsid w:val="00651C31"/>
    <w:rsid w:val="00660ED2"/>
    <w:rsid w:val="0066253D"/>
    <w:rsid w:val="0068260A"/>
    <w:rsid w:val="006A01E4"/>
    <w:rsid w:val="006B4369"/>
    <w:rsid w:val="006C02FE"/>
    <w:rsid w:val="006C6EE2"/>
    <w:rsid w:val="006C709D"/>
    <w:rsid w:val="006E2630"/>
    <w:rsid w:val="006F3393"/>
    <w:rsid w:val="006F385D"/>
    <w:rsid w:val="0070404C"/>
    <w:rsid w:val="007044E4"/>
    <w:rsid w:val="00727499"/>
    <w:rsid w:val="0073382B"/>
    <w:rsid w:val="007407B1"/>
    <w:rsid w:val="00743D4C"/>
    <w:rsid w:val="00755D22"/>
    <w:rsid w:val="00780837"/>
    <w:rsid w:val="00785FD6"/>
    <w:rsid w:val="007A6888"/>
    <w:rsid w:val="007B00C3"/>
    <w:rsid w:val="007B3D8D"/>
    <w:rsid w:val="007C2D2E"/>
    <w:rsid w:val="007C3E0F"/>
    <w:rsid w:val="007C453F"/>
    <w:rsid w:val="007D61A9"/>
    <w:rsid w:val="007D7A62"/>
    <w:rsid w:val="007E47E4"/>
    <w:rsid w:val="007E56C5"/>
    <w:rsid w:val="008056F7"/>
    <w:rsid w:val="00805E08"/>
    <w:rsid w:val="008105FE"/>
    <w:rsid w:val="0082712D"/>
    <w:rsid w:val="008351D6"/>
    <w:rsid w:val="008407BD"/>
    <w:rsid w:val="00843FBE"/>
    <w:rsid w:val="00851AB5"/>
    <w:rsid w:val="00852809"/>
    <w:rsid w:val="008731A8"/>
    <w:rsid w:val="00880EAD"/>
    <w:rsid w:val="008939C8"/>
    <w:rsid w:val="008B0A38"/>
    <w:rsid w:val="008B255A"/>
    <w:rsid w:val="008B52C0"/>
    <w:rsid w:val="008B714B"/>
    <w:rsid w:val="008C0467"/>
    <w:rsid w:val="008E35E0"/>
    <w:rsid w:val="00921C94"/>
    <w:rsid w:val="009327AE"/>
    <w:rsid w:val="00933A6D"/>
    <w:rsid w:val="009356F6"/>
    <w:rsid w:val="0094058D"/>
    <w:rsid w:val="00994E81"/>
    <w:rsid w:val="009A3C72"/>
    <w:rsid w:val="009B3A9B"/>
    <w:rsid w:val="009D0912"/>
    <w:rsid w:val="009E5335"/>
    <w:rsid w:val="009F6E12"/>
    <w:rsid w:val="00A00DB9"/>
    <w:rsid w:val="00A014B3"/>
    <w:rsid w:val="00A04DCE"/>
    <w:rsid w:val="00A07974"/>
    <w:rsid w:val="00A12AD9"/>
    <w:rsid w:val="00A14C0F"/>
    <w:rsid w:val="00A2753C"/>
    <w:rsid w:val="00A3044A"/>
    <w:rsid w:val="00A742AA"/>
    <w:rsid w:val="00A86624"/>
    <w:rsid w:val="00AC3DC5"/>
    <w:rsid w:val="00AE504A"/>
    <w:rsid w:val="00AE6E95"/>
    <w:rsid w:val="00AF34E4"/>
    <w:rsid w:val="00B126CC"/>
    <w:rsid w:val="00B17063"/>
    <w:rsid w:val="00B2024A"/>
    <w:rsid w:val="00B316E9"/>
    <w:rsid w:val="00B6278D"/>
    <w:rsid w:val="00B6391F"/>
    <w:rsid w:val="00B643B7"/>
    <w:rsid w:val="00B7742B"/>
    <w:rsid w:val="00B81210"/>
    <w:rsid w:val="00BB0F85"/>
    <w:rsid w:val="00BB5610"/>
    <w:rsid w:val="00BC10FC"/>
    <w:rsid w:val="00BC1E25"/>
    <w:rsid w:val="00BC4B7C"/>
    <w:rsid w:val="00BE67C6"/>
    <w:rsid w:val="00BF5D33"/>
    <w:rsid w:val="00C00956"/>
    <w:rsid w:val="00C06897"/>
    <w:rsid w:val="00C11131"/>
    <w:rsid w:val="00C13FAC"/>
    <w:rsid w:val="00C148EA"/>
    <w:rsid w:val="00C16ABC"/>
    <w:rsid w:val="00C179A5"/>
    <w:rsid w:val="00C26560"/>
    <w:rsid w:val="00C33408"/>
    <w:rsid w:val="00C51339"/>
    <w:rsid w:val="00C946A0"/>
    <w:rsid w:val="00CA4FB7"/>
    <w:rsid w:val="00CB2F69"/>
    <w:rsid w:val="00CC0DE5"/>
    <w:rsid w:val="00D03AEE"/>
    <w:rsid w:val="00D05816"/>
    <w:rsid w:val="00D14305"/>
    <w:rsid w:val="00D22ED1"/>
    <w:rsid w:val="00D3721D"/>
    <w:rsid w:val="00D37B67"/>
    <w:rsid w:val="00D43644"/>
    <w:rsid w:val="00D456FF"/>
    <w:rsid w:val="00D5279C"/>
    <w:rsid w:val="00D75616"/>
    <w:rsid w:val="00D868E2"/>
    <w:rsid w:val="00D9452D"/>
    <w:rsid w:val="00DA1327"/>
    <w:rsid w:val="00DA71E7"/>
    <w:rsid w:val="00DB3F02"/>
    <w:rsid w:val="00DB7225"/>
    <w:rsid w:val="00DC09DC"/>
    <w:rsid w:val="00DC105C"/>
    <w:rsid w:val="00DC2062"/>
    <w:rsid w:val="00DC3F03"/>
    <w:rsid w:val="00DE078E"/>
    <w:rsid w:val="00DE3007"/>
    <w:rsid w:val="00DF3901"/>
    <w:rsid w:val="00E02F9A"/>
    <w:rsid w:val="00E11492"/>
    <w:rsid w:val="00E12D2D"/>
    <w:rsid w:val="00E142DD"/>
    <w:rsid w:val="00E17B83"/>
    <w:rsid w:val="00E3081A"/>
    <w:rsid w:val="00E500D4"/>
    <w:rsid w:val="00E5349B"/>
    <w:rsid w:val="00E7101B"/>
    <w:rsid w:val="00E772E6"/>
    <w:rsid w:val="00E77A39"/>
    <w:rsid w:val="00E80CCA"/>
    <w:rsid w:val="00E9223A"/>
    <w:rsid w:val="00EA46D9"/>
    <w:rsid w:val="00EB04A1"/>
    <w:rsid w:val="00ED3AEF"/>
    <w:rsid w:val="00EE79F4"/>
    <w:rsid w:val="00EF3BBA"/>
    <w:rsid w:val="00EF55A4"/>
    <w:rsid w:val="00F14AD3"/>
    <w:rsid w:val="00F3236E"/>
    <w:rsid w:val="00F32957"/>
    <w:rsid w:val="00F362A2"/>
    <w:rsid w:val="00F421F4"/>
    <w:rsid w:val="00F42EE8"/>
    <w:rsid w:val="00F45CB9"/>
    <w:rsid w:val="00F46316"/>
    <w:rsid w:val="00F64561"/>
    <w:rsid w:val="00F67505"/>
    <w:rsid w:val="00F86C31"/>
    <w:rsid w:val="00F91719"/>
    <w:rsid w:val="00F93BE8"/>
    <w:rsid w:val="00F93E60"/>
    <w:rsid w:val="00FA3024"/>
    <w:rsid w:val="00FB075F"/>
    <w:rsid w:val="00FB38C2"/>
    <w:rsid w:val="00FC1CD9"/>
    <w:rsid w:val="00FC2604"/>
    <w:rsid w:val="00FE23B7"/>
    <w:rsid w:val="00FE3C59"/>
    <w:rsid w:val="00FE5966"/>
    <w:rsid w:val="00FF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563E"/>
  <w15:chartTrackingRefBased/>
  <w15:docId w15:val="{55817DCC-AFC8-4A05-A6E8-275E063C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F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5F27"/>
    <w:pPr>
      <w:spacing w:after="0" w:line="240" w:lineRule="auto"/>
    </w:pPr>
  </w:style>
  <w:style w:type="table" w:styleId="a4">
    <w:name w:val="Table Grid"/>
    <w:basedOn w:val="a1"/>
    <w:uiPriority w:val="39"/>
    <w:rsid w:val="002F5F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3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39C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36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09BB"/>
  </w:style>
  <w:style w:type="paragraph" w:styleId="a9">
    <w:name w:val="footer"/>
    <w:basedOn w:val="a"/>
    <w:link w:val="aa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09BB"/>
  </w:style>
  <w:style w:type="paragraph" w:styleId="ab">
    <w:name w:val="Normal (Web)"/>
    <w:basedOn w:val="a"/>
    <w:uiPriority w:val="99"/>
    <w:unhideWhenUsed/>
    <w:rsid w:val="00DF3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B71A1"/>
    <w:rPr>
      <w:color w:val="0563C1" w:themeColor="hyperlink"/>
      <w:u w:val="single"/>
    </w:rPr>
  </w:style>
  <w:style w:type="paragraph" w:customStyle="1" w:styleId="Default">
    <w:name w:val="Default"/>
    <w:rsid w:val="00F86C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E354A-50AD-4390-BF5B-6A69474E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Казаринова Наталья Витальевна</dc:creator>
  <cp:keywords/>
  <dc:description/>
  <cp:lastModifiedBy>Биктимирова Ирина Васильевна</cp:lastModifiedBy>
  <cp:revision>117</cp:revision>
  <cp:lastPrinted>2023-10-06T08:04:00Z</cp:lastPrinted>
  <dcterms:created xsi:type="dcterms:W3CDTF">2020-02-27T09:09:00Z</dcterms:created>
  <dcterms:modified xsi:type="dcterms:W3CDTF">2026-09-15T07:27:00Z</dcterms:modified>
</cp:coreProperties>
</file>