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F73AB" w14:textId="77777777" w:rsidR="005432AF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ОПОВЕЩЕНИЕ</w:t>
      </w:r>
    </w:p>
    <w:p w14:paraId="0B953340" w14:textId="7A093C25" w:rsidR="009173BE" w:rsidRPr="00D82840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 начале общественных обсуждений</w:t>
      </w:r>
    </w:p>
    <w:p w14:paraId="4DA1FD8D" w14:textId="18580362" w:rsidR="009D7779" w:rsidRDefault="009D7779" w:rsidP="00B6006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9D7779">
        <w:rPr>
          <w:b/>
          <w:color w:val="000000"/>
          <w:sz w:val="27"/>
          <w:szCs w:val="27"/>
          <w:u w:val="single"/>
        </w:rPr>
        <w:t xml:space="preserve">по внесению изменений в проект планировки и проект межевания территории в районе пересечения ул. Нагорная – ул. Плеханова г. Усолье-Сибирское Иркутской области Российской Федерации, утвержденные постановлением администрации города Усолье-Сибирское от 20.11.2019г. № 2853-па «Об утверждении проекта планировки и проекта межевания территории в районе пересечения ул. Нагорная – ул. Плеханова г. Усолье-Сибирское Иркутской области Российской Федерации» </w:t>
      </w:r>
    </w:p>
    <w:p w14:paraId="2460D26A" w14:textId="77777777" w:rsidR="00EC0A83" w:rsidRPr="00EC0A83" w:rsidRDefault="00EC0A83" w:rsidP="00924536">
      <w:pPr>
        <w:tabs>
          <w:tab w:val="left" w:pos="3495"/>
        </w:tabs>
        <w:ind w:firstLine="567"/>
        <w:jc w:val="center"/>
        <w:rPr>
          <w:color w:val="000000"/>
        </w:rPr>
      </w:pPr>
    </w:p>
    <w:p w14:paraId="0F1D1CC1" w14:textId="2B1243E2" w:rsidR="004E6781" w:rsidRPr="000C16C0" w:rsidRDefault="005432AF" w:rsidP="003E4D1F">
      <w:pPr>
        <w:tabs>
          <w:tab w:val="left" w:pos="3495"/>
        </w:tabs>
        <w:ind w:firstLine="567"/>
        <w:jc w:val="both"/>
        <w:rPr>
          <w:color w:val="000000" w:themeColor="text1"/>
          <w:sz w:val="27"/>
          <w:szCs w:val="27"/>
          <w:u w:val="single"/>
        </w:rPr>
      </w:pPr>
      <w:r w:rsidRPr="00D82840">
        <w:rPr>
          <w:color w:val="000000" w:themeColor="text1"/>
          <w:sz w:val="27"/>
          <w:szCs w:val="27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DB1679" w:rsidRPr="00D82840">
        <w:rPr>
          <w:color w:val="000000" w:themeColor="text1"/>
          <w:sz w:val="27"/>
          <w:szCs w:val="27"/>
        </w:rPr>
        <w:t>мэра города Усолье-Сибирское</w:t>
      </w:r>
      <w:r w:rsidR="00DB1679" w:rsidRPr="00967697">
        <w:rPr>
          <w:color w:val="000000" w:themeColor="text1"/>
          <w:sz w:val="27"/>
          <w:szCs w:val="27"/>
        </w:rPr>
        <w:t xml:space="preserve"> </w:t>
      </w:r>
      <w:r w:rsidR="00DB1679" w:rsidRPr="00970C9B">
        <w:rPr>
          <w:color w:val="000000" w:themeColor="text1"/>
          <w:sz w:val="27"/>
          <w:szCs w:val="27"/>
          <w:u w:val="single"/>
        </w:rPr>
        <w:t>от</w:t>
      </w:r>
      <w:r w:rsidR="008D4A75" w:rsidRPr="00F10121">
        <w:rPr>
          <w:color w:val="000000" w:themeColor="text1"/>
          <w:sz w:val="27"/>
          <w:szCs w:val="27"/>
          <w:u w:val="single"/>
        </w:rPr>
        <w:t xml:space="preserve"> </w:t>
      </w:r>
      <w:r w:rsidR="00F10121" w:rsidRPr="00F10121">
        <w:rPr>
          <w:color w:val="000000" w:themeColor="text1"/>
          <w:sz w:val="27"/>
          <w:szCs w:val="27"/>
          <w:u w:val="single"/>
        </w:rPr>
        <w:t>16.01</w:t>
      </w:r>
      <w:r w:rsidR="000860A3" w:rsidRPr="00F10121">
        <w:rPr>
          <w:color w:val="000000" w:themeColor="text1"/>
          <w:sz w:val="27"/>
          <w:szCs w:val="27"/>
          <w:u w:val="single"/>
        </w:rPr>
        <w:t>.202</w:t>
      </w:r>
      <w:r w:rsidR="00F10121" w:rsidRPr="00F10121">
        <w:rPr>
          <w:color w:val="000000" w:themeColor="text1"/>
          <w:sz w:val="27"/>
          <w:szCs w:val="27"/>
          <w:u w:val="single"/>
        </w:rPr>
        <w:t>6</w:t>
      </w:r>
      <w:r w:rsidR="00854D63" w:rsidRPr="00F10121">
        <w:rPr>
          <w:color w:val="000000" w:themeColor="text1"/>
          <w:sz w:val="27"/>
          <w:szCs w:val="27"/>
          <w:u w:val="single"/>
        </w:rPr>
        <w:t>г.</w:t>
      </w:r>
      <w:r w:rsidR="00FF4764" w:rsidRPr="00F10121">
        <w:rPr>
          <w:color w:val="000000" w:themeColor="text1"/>
          <w:sz w:val="27"/>
          <w:szCs w:val="27"/>
          <w:u w:val="single"/>
        </w:rPr>
        <w:t xml:space="preserve"> </w:t>
      </w:r>
      <w:r w:rsidRPr="00F10121">
        <w:rPr>
          <w:color w:val="000000" w:themeColor="text1"/>
          <w:sz w:val="27"/>
          <w:szCs w:val="27"/>
          <w:u w:val="single"/>
        </w:rPr>
        <w:t>№</w:t>
      </w:r>
      <w:r w:rsidR="00970C9B" w:rsidRPr="00F10121">
        <w:rPr>
          <w:color w:val="000000" w:themeColor="text1"/>
          <w:sz w:val="27"/>
          <w:szCs w:val="27"/>
          <w:u w:val="single"/>
        </w:rPr>
        <w:t xml:space="preserve"> </w:t>
      </w:r>
      <w:r w:rsidR="00F10121" w:rsidRPr="00F10121">
        <w:rPr>
          <w:color w:val="000000" w:themeColor="text1"/>
          <w:sz w:val="27"/>
          <w:szCs w:val="27"/>
          <w:u w:val="single"/>
        </w:rPr>
        <w:t>4</w:t>
      </w:r>
      <w:r w:rsidR="006B463B" w:rsidRPr="00F10121">
        <w:rPr>
          <w:color w:val="000000" w:themeColor="text1"/>
          <w:sz w:val="27"/>
          <w:szCs w:val="27"/>
          <w:u w:val="single"/>
        </w:rPr>
        <w:t>-пм</w:t>
      </w:r>
      <w:r w:rsidR="0028754F" w:rsidRPr="00F10121">
        <w:rPr>
          <w:color w:val="000000" w:themeColor="text1"/>
          <w:sz w:val="27"/>
          <w:szCs w:val="27"/>
          <w:u w:val="single"/>
        </w:rPr>
        <w:t xml:space="preserve"> </w:t>
      </w:r>
      <w:r w:rsidRPr="00F10121">
        <w:rPr>
          <w:color w:val="000000" w:themeColor="text1"/>
          <w:sz w:val="27"/>
          <w:szCs w:val="27"/>
          <w:u w:val="single"/>
        </w:rPr>
        <w:t>«</w:t>
      </w:r>
      <w:bookmarkStart w:id="0" w:name="_Hlk217636749"/>
      <w:r w:rsidR="009D7779" w:rsidRPr="00F10121">
        <w:rPr>
          <w:color w:val="000000" w:themeColor="text1"/>
          <w:sz w:val="27"/>
          <w:szCs w:val="27"/>
          <w:u w:val="single"/>
        </w:rPr>
        <w:t>Об о</w:t>
      </w:r>
      <w:r w:rsidR="009D7779" w:rsidRPr="009D7779">
        <w:rPr>
          <w:color w:val="000000" w:themeColor="text1"/>
          <w:sz w:val="27"/>
          <w:szCs w:val="27"/>
          <w:u w:val="single"/>
        </w:rPr>
        <w:t xml:space="preserve">рганизации общественных обсуждений </w:t>
      </w:r>
      <w:bookmarkStart w:id="1" w:name="_Hlk219191497"/>
      <w:r w:rsidR="009D7779" w:rsidRPr="009D7779">
        <w:rPr>
          <w:color w:val="000000" w:themeColor="text1"/>
          <w:sz w:val="27"/>
          <w:szCs w:val="27"/>
          <w:u w:val="single"/>
        </w:rPr>
        <w:t>по внесению изменений в проект планировки и проект межевания территории в районе пересечения ул. Нагорная – ул. Плеханова г. Усолье-Сибирское Иркутской области Российской Федерации, утвержденные постановлением администрации города Усолье-Сибирское от 20.11.2019г. № 2853-па «Об утверждении проекта планировки и проекта межевания  территории  в районе пересечения ул. Нагорная – ул. Плеханова г. Усолье-Сибирское Иркутской области Российской Федерации</w:t>
      </w:r>
      <w:r w:rsidR="00292D1B" w:rsidRPr="00292D1B">
        <w:rPr>
          <w:color w:val="000000" w:themeColor="text1"/>
          <w:sz w:val="27"/>
          <w:szCs w:val="27"/>
          <w:u w:val="single"/>
        </w:rPr>
        <w:t>»</w:t>
      </w:r>
    </w:p>
    <w:bookmarkEnd w:id="0"/>
    <w:bookmarkEnd w:id="1"/>
    <w:p w14:paraId="6AE4C0A6" w14:textId="3BD0D26E" w:rsidR="00DD553D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 xml:space="preserve">отдел архитектуры и градостроительства администрации </w:t>
      </w:r>
    </w:p>
    <w:p w14:paraId="64BF8468" w14:textId="77777777" w:rsidR="005432AF" w:rsidRPr="00D82840" w:rsidRDefault="00DD553D" w:rsidP="00DD553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D82840">
        <w:rPr>
          <w:b/>
          <w:color w:val="000000"/>
          <w:sz w:val="27"/>
          <w:szCs w:val="27"/>
          <w:u w:val="single"/>
        </w:rPr>
        <w:t>города Усолье-Сибирское</w:t>
      </w:r>
    </w:p>
    <w:p w14:paraId="22477D66" w14:textId="04DDCD6C" w:rsidR="005432AF" w:rsidRPr="00961748" w:rsidRDefault="005432AF" w:rsidP="009173BE">
      <w:pPr>
        <w:ind w:firstLine="709"/>
        <w:jc w:val="center"/>
        <w:rPr>
          <w:color w:val="000000"/>
        </w:rPr>
      </w:pPr>
    </w:p>
    <w:p w14:paraId="2BA26FF2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оповещает о начале общественных обсуждений </w:t>
      </w:r>
    </w:p>
    <w:p w14:paraId="74C011B2" w14:textId="46042C05" w:rsidR="009D7779" w:rsidRDefault="009D7779" w:rsidP="00B6006D">
      <w:pPr>
        <w:tabs>
          <w:tab w:val="left" w:pos="3495"/>
        </w:tabs>
        <w:ind w:firstLine="567"/>
        <w:jc w:val="center"/>
        <w:rPr>
          <w:b/>
          <w:color w:val="000000"/>
          <w:sz w:val="27"/>
          <w:szCs w:val="27"/>
          <w:u w:val="single"/>
        </w:rPr>
      </w:pPr>
      <w:r w:rsidRPr="009D7779">
        <w:rPr>
          <w:b/>
          <w:color w:val="000000"/>
          <w:sz w:val="27"/>
          <w:szCs w:val="27"/>
          <w:u w:val="single"/>
        </w:rPr>
        <w:t xml:space="preserve">по внесению изменений в проект планировки и проект межевания территории в районе пересечения ул. Нагорная – ул. Плеханова г. Усолье-Сибирское Иркутской области Российской Федерации, утвержденные постановлением администрации города Усолье-Сибирское от 20.11.2019г. № 2853-па «Об утверждении проекта планировки и проекта межевания территории в районе пересечения ул. Нагорная – ул. Плеханова г. Усолье-Сибирское Иркутской области Российской Федерации» </w:t>
      </w:r>
    </w:p>
    <w:p w14:paraId="69330370" w14:textId="54221020" w:rsidR="005432AF" w:rsidRDefault="005432AF" w:rsidP="00B6006D">
      <w:pPr>
        <w:tabs>
          <w:tab w:val="left" w:pos="3495"/>
        </w:tabs>
        <w:ind w:firstLine="567"/>
        <w:jc w:val="center"/>
        <w:rPr>
          <w:color w:val="000000"/>
        </w:rPr>
      </w:pPr>
    </w:p>
    <w:p w14:paraId="16E48005" w14:textId="4A0DDF24" w:rsidR="00471C03" w:rsidRDefault="005432AF" w:rsidP="00630E13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1. Сроки проведения общественных обсуждений: </w:t>
      </w:r>
      <w:r w:rsidR="009D7779">
        <w:rPr>
          <w:b/>
          <w:color w:val="000000"/>
          <w:sz w:val="27"/>
          <w:szCs w:val="27"/>
          <w:u w:val="single"/>
        </w:rPr>
        <w:t>30</w:t>
      </w:r>
      <w:r w:rsidR="0097561F" w:rsidRPr="0097561F">
        <w:rPr>
          <w:b/>
          <w:color w:val="000000"/>
          <w:sz w:val="27"/>
          <w:szCs w:val="27"/>
          <w:u w:val="single"/>
        </w:rPr>
        <w:t xml:space="preserve">.01.2026г. по </w:t>
      </w:r>
      <w:r w:rsidR="009D7779">
        <w:rPr>
          <w:b/>
          <w:color w:val="000000"/>
          <w:sz w:val="27"/>
          <w:szCs w:val="27"/>
          <w:u w:val="single"/>
        </w:rPr>
        <w:t>13</w:t>
      </w:r>
      <w:r w:rsidR="0097561F" w:rsidRPr="0097561F">
        <w:rPr>
          <w:b/>
          <w:color w:val="000000"/>
          <w:sz w:val="27"/>
          <w:szCs w:val="27"/>
          <w:u w:val="single"/>
        </w:rPr>
        <w:t>.02.2026г.</w:t>
      </w:r>
    </w:p>
    <w:p w14:paraId="5F3A27E8" w14:textId="3AE5A47F" w:rsidR="005432AF" w:rsidRPr="00D82840" w:rsidRDefault="005432AF" w:rsidP="00630E13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2. Информация о проекте, подлежащем рассмотрению на общественных обсуждениях и перечень информационных материалов к такому проекту:</w:t>
      </w:r>
    </w:p>
    <w:p w14:paraId="2876DD59" w14:textId="77777777" w:rsidR="009D7779" w:rsidRDefault="009D7779" w:rsidP="00737D7F">
      <w:pPr>
        <w:tabs>
          <w:tab w:val="left" w:pos="3495"/>
        </w:tabs>
        <w:ind w:firstLine="567"/>
        <w:jc w:val="both"/>
        <w:rPr>
          <w:b/>
          <w:color w:val="000000"/>
          <w:sz w:val="27"/>
          <w:szCs w:val="27"/>
          <w:u w:val="single"/>
        </w:rPr>
      </w:pPr>
      <w:r w:rsidRPr="009D7779">
        <w:rPr>
          <w:b/>
          <w:color w:val="000000"/>
          <w:sz w:val="27"/>
          <w:szCs w:val="27"/>
          <w:u w:val="single"/>
        </w:rPr>
        <w:t>по внесению изменений в проект планировки и проект межевания территории в районе пересечения ул. Нагорная – ул. Плеханова г. Усолье-Сибирское Иркутской области Российской Федерации, утвержденные постановлением администрации города Усолье-Сибирское от 20.11.2019г. № 2853-па «Об утверждении проекта планировки и проекта межевания  территории  в районе пересечения ул. Нагорная – ул. Плеханова г. Усолье-Сибирское Иркутской области Российской Федерации»</w:t>
      </w:r>
    </w:p>
    <w:p w14:paraId="591A5DDF" w14:textId="58EA1D67" w:rsidR="005432AF" w:rsidRPr="00D82840" w:rsidRDefault="005432AF" w:rsidP="00737D7F">
      <w:pPr>
        <w:tabs>
          <w:tab w:val="left" w:pos="3495"/>
        </w:tabs>
        <w:ind w:firstLine="567"/>
        <w:jc w:val="both"/>
        <w:rPr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Pr="00D82840">
          <w:rPr>
            <w:rStyle w:val="a3"/>
            <w:color w:val="auto"/>
            <w:sz w:val="27"/>
            <w:szCs w:val="27"/>
          </w:rPr>
          <w:t>http://www.usolie-sibirskoe.ru</w:t>
        </w:r>
      </w:hyperlink>
      <w:r w:rsidRPr="00D82840">
        <w:rPr>
          <w:sz w:val="27"/>
          <w:szCs w:val="27"/>
        </w:rPr>
        <w:t>.</w:t>
      </w:r>
    </w:p>
    <w:p w14:paraId="639024D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проекта, о днях и часах, в которые возможно посещение указанных экспозиции или экспозиций:</w:t>
      </w:r>
    </w:p>
    <w:p w14:paraId="2BE2AE2A" w14:textId="15264DA2" w:rsidR="005432AF" w:rsidRPr="00D82840" w:rsidRDefault="005432AF" w:rsidP="008A6357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 xml:space="preserve">Место размещения экспозиции проекта </w:t>
      </w:r>
      <w:r w:rsidR="00DD553D" w:rsidRPr="00D82840">
        <w:rPr>
          <w:b/>
          <w:color w:val="000000"/>
          <w:sz w:val="27"/>
          <w:szCs w:val="27"/>
          <w:u w:val="single"/>
        </w:rPr>
        <w:t>г. Усо</w:t>
      </w:r>
      <w:r w:rsidR="007B0B9F" w:rsidRPr="00D82840">
        <w:rPr>
          <w:b/>
          <w:color w:val="000000"/>
          <w:sz w:val="27"/>
          <w:szCs w:val="27"/>
          <w:u w:val="single"/>
        </w:rPr>
        <w:t>лье-Сибирское, ул. Ватутина, 10, каб. № 34.</w:t>
      </w:r>
    </w:p>
    <w:p w14:paraId="32405B79" w14:textId="414744F9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Дата открытия экспозиции </w:t>
      </w:r>
      <w:r w:rsidR="009D7779">
        <w:rPr>
          <w:b/>
          <w:color w:val="000000"/>
          <w:sz w:val="27"/>
          <w:szCs w:val="27"/>
          <w:u w:val="single"/>
        </w:rPr>
        <w:t>30</w:t>
      </w:r>
      <w:r w:rsidR="00394448">
        <w:rPr>
          <w:b/>
          <w:color w:val="000000"/>
          <w:sz w:val="27"/>
          <w:szCs w:val="27"/>
          <w:u w:val="single"/>
        </w:rPr>
        <w:t>.</w:t>
      </w:r>
      <w:r w:rsidR="00E24820">
        <w:rPr>
          <w:b/>
          <w:color w:val="000000"/>
          <w:sz w:val="27"/>
          <w:szCs w:val="27"/>
          <w:u w:val="single"/>
        </w:rPr>
        <w:t>01</w:t>
      </w:r>
      <w:r w:rsidR="000860A3">
        <w:rPr>
          <w:b/>
          <w:color w:val="000000"/>
          <w:sz w:val="27"/>
          <w:szCs w:val="27"/>
          <w:u w:val="single"/>
        </w:rPr>
        <w:t>.202</w:t>
      </w:r>
      <w:r w:rsidR="00E24820">
        <w:rPr>
          <w:b/>
          <w:color w:val="000000"/>
          <w:sz w:val="27"/>
          <w:szCs w:val="27"/>
          <w:u w:val="single"/>
        </w:rPr>
        <w:t>6</w:t>
      </w:r>
      <w:r w:rsidR="00DD553D" w:rsidRPr="00D82840">
        <w:rPr>
          <w:b/>
          <w:color w:val="000000"/>
          <w:sz w:val="27"/>
          <w:szCs w:val="27"/>
          <w:u w:val="single"/>
        </w:rPr>
        <w:t>г.</w:t>
      </w:r>
    </w:p>
    <w:p w14:paraId="6A01FF1B" w14:textId="797D01A3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lastRenderedPageBreak/>
        <w:t xml:space="preserve">Срок проведения экспозиции </w:t>
      </w:r>
      <w:r w:rsidR="009D7779">
        <w:rPr>
          <w:b/>
          <w:color w:val="000000"/>
          <w:sz w:val="27"/>
          <w:szCs w:val="27"/>
          <w:u w:val="single"/>
        </w:rPr>
        <w:t>30</w:t>
      </w:r>
      <w:r w:rsidR="0097561F" w:rsidRPr="0097561F">
        <w:rPr>
          <w:b/>
          <w:color w:val="000000"/>
          <w:sz w:val="27"/>
          <w:szCs w:val="27"/>
          <w:u w:val="single"/>
        </w:rPr>
        <w:t xml:space="preserve">.01.2026г. по </w:t>
      </w:r>
      <w:r w:rsidR="009D7779">
        <w:rPr>
          <w:b/>
          <w:color w:val="000000"/>
          <w:sz w:val="27"/>
          <w:szCs w:val="27"/>
          <w:u w:val="single"/>
        </w:rPr>
        <w:t>13</w:t>
      </w:r>
      <w:r w:rsidR="0097561F" w:rsidRPr="0097561F">
        <w:rPr>
          <w:b/>
          <w:color w:val="000000"/>
          <w:sz w:val="27"/>
          <w:szCs w:val="27"/>
          <w:u w:val="single"/>
        </w:rPr>
        <w:t>.02.2026г</w:t>
      </w:r>
      <w:r w:rsidR="00B07E41" w:rsidRPr="00B07E41">
        <w:rPr>
          <w:b/>
          <w:color w:val="000000"/>
          <w:sz w:val="27"/>
          <w:szCs w:val="27"/>
          <w:u w:val="single"/>
        </w:rPr>
        <w:t>.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9A499F4" w14:textId="415D844D" w:rsidR="005432AF" w:rsidRPr="00D82840" w:rsidRDefault="005432AF" w:rsidP="00185A52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Время работы экспозиции </w:t>
      </w:r>
      <w:r w:rsidR="008A6357" w:rsidRPr="00D82840">
        <w:rPr>
          <w:b/>
          <w:color w:val="000000"/>
          <w:sz w:val="27"/>
          <w:szCs w:val="27"/>
          <w:u w:val="single"/>
        </w:rPr>
        <w:t>15</w:t>
      </w:r>
      <w:r w:rsidR="00A44F6A" w:rsidRPr="00D82840">
        <w:rPr>
          <w:b/>
          <w:color w:val="000000"/>
          <w:sz w:val="27"/>
          <w:szCs w:val="27"/>
          <w:u w:val="single"/>
        </w:rPr>
        <w:t>.00-17.00</w:t>
      </w:r>
      <w:r w:rsidR="00185A52">
        <w:rPr>
          <w:b/>
          <w:color w:val="000000"/>
          <w:sz w:val="27"/>
          <w:szCs w:val="27"/>
          <w:u w:val="single"/>
        </w:rPr>
        <w:t xml:space="preserve"> (понедельник - пятница)</w:t>
      </w:r>
    </w:p>
    <w:p w14:paraId="6AB31C1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4. Информация о порядке, сроке и форме внесения участниками общественных обсуждений предложений и замечаний, касающихся проекта, подлежащего рассмотрению на общественных обсуждениях:</w:t>
      </w:r>
    </w:p>
    <w:p w14:paraId="00A50063" w14:textId="4BB4B67C" w:rsidR="0097561F" w:rsidRDefault="005432AF" w:rsidP="005432AF">
      <w:pPr>
        <w:ind w:firstLine="709"/>
        <w:jc w:val="both"/>
        <w:rPr>
          <w:b/>
          <w:color w:val="000000"/>
          <w:sz w:val="27"/>
          <w:szCs w:val="27"/>
          <w:u w:val="single"/>
        </w:rPr>
      </w:pPr>
      <w:r w:rsidRPr="00D82840">
        <w:rPr>
          <w:color w:val="000000"/>
          <w:sz w:val="27"/>
          <w:szCs w:val="27"/>
        </w:rPr>
        <w:t>Срок приема предложений и замечаний уча</w:t>
      </w:r>
      <w:r w:rsidR="00614897">
        <w:rPr>
          <w:color w:val="000000"/>
          <w:sz w:val="27"/>
          <w:szCs w:val="27"/>
        </w:rPr>
        <w:t xml:space="preserve">стников общественных обсуждений </w:t>
      </w:r>
      <w:r w:rsidR="009D7779">
        <w:rPr>
          <w:b/>
          <w:color w:val="000000"/>
          <w:sz w:val="27"/>
          <w:szCs w:val="27"/>
          <w:u w:val="single"/>
        </w:rPr>
        <w:t>30</w:t>
      </w:r>
      <w:r w:rsidR="0097561F" w:rsidRPr="0097561F">
        <w:rPr>
          <w:b/>
          <w:color w:val="000000"/>
          <w:sz w:val="27"/>
          <w:szCs w:val="27"/>
          <w:u w:val="single"/>
        </w:rPr>
        <w:t xml:space="preserve">.01.2026г. по </w:t>
      </w:r>
      <w:r w:rsidR="009D7779">
        <w:rPr>
          <w:b/>
          <w:color w:val="000000"/>
          <w:sz w:val="27"/>
          <w:szCs w:val="27"/>
          <w:u w:val="single"/>
        </w:rPr>
        <w:t>13</w:t>
      </w:r>
      <w:r w:rsidR="0097561F" w:rsidRPr="0097561F">
        <w:rPr>
          <w:b/>
          <w:color w:val="000000"/>
          <w:sz w:val="27"/>
          <w:szCs w:val="27"/>
          <w:u w:val="single"/>
        </w:rPr>
        <w:t>.02.2026г.</w:t>
      </w:r>
    </w:p>
    <w:p w14:paraId="53D3F5AE" w14:textId="119E4AB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bCs/>
          <w:color w:val="000000"/>
          <w:sz w:val="27"/>
          <w:szCs w:val="27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0584FE8A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1) посредством официального сайта или информационных систем;</w:t>
      </w:r>
    </w:p>
    <w:p w14:paraId="5A259DF1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2) в письменной форме в адрес организатора общественных обсуждений;</w:t>
      </w:r>
    </w:p>
    <w:p w14:paraId="70290E0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720BF676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4FFAF77D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D82840">
          <w:rPr>
            <w:rStyle w:val="a3"/>
            <w:color w:val="auto"/>
            <w:sz w:val="27"/>
            <w:szCs w:val="27"/>
            <w:u w:val="none"/>
          </w:rPr>
          <w:t>законом</w:t>
        </w:r>
      </w:hyperlink>
      <w:r w:rsidRPr="00D82840">
        <w:rPr>
          <w:sz w:val="27"/>
          <w:szCs w:val="27"/>
        </w:rPr>
        <w:t xml:space="preserve"> </w:t>
      </w:r>
      <w:r w:rsidRPr="00D82840">
        <w:rPr>
          <w:color w:val="000000"/>
          <w:sz w:val="27"/>
          <w:szCs w:val="27"/>
        </w:rPr>
        <w:t>от 27 июля 2006 года № 152-ФЗ «О персональных данных».</w:t>
      </w:r>
    </w:p>
    <w:p w14:paraId="69F56288" w14:textId="77777777" w:rsidR="005432AF" w:rsidRPr="00D82840" w:rsidRDefault="005432AF" w:rsidP="005432AF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5E8CBC72" w14:textId="32C478FB" w:rsidR="007D1597" w:rsidRPr="00C27A2C" w:rsidRDefault="005432AF" w:rsidP="00C27A2C">
      <w:pPr>
        <w:ind w:firstLine="709"/>
        <w:jc w:val="both"/>
        <w:rPr>
          <w:color w:val="000000"/>
          <w:sz w:val="27"/>
          <w:szCs w:val="27"/>
        </w:rPr>
      </w:pPr>
      <w:r w:rsidRPr="00D82840">
        <w:rPr>
          <w:color w:val="000000"/>
          <w:sz w:val="27"/>
          <w:szCs w:val="27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7F5E7D91" w14:textId="77777777" w:rsidR="00153105" w:rsidRDefault="00153105" w:rsidP="005432AF">
      <w:pPr>
        <w:rPr>
          <w:b/>
          <w:sz w:val="27"/>
          <w:szCs w:val="27"/>
        </w:rPr>
      </w:pPr>
    </w:p>
    <w:p w14:paraId="6A04DBA4" w14:textId="77777777" w:rsidR="0054642E" w:rsidRDefault="00EB7F64" w:rsidP="007D1597">
      <w:pPr>
        <w:rPr>
          <w:b/>
          <w:sz w:val="27"/>
          <w:szCs w:val="27"/>
        </w:rPr>
      </w:pPr>
      <w:r>
        <w:rPr>
          <w:b/>
          <w:sz w:val="27"/>
          <w:szCs w:val="27"/>
        </w:rPr>
        <w:t>Заместитель</w:t>
      </w:r>
      <w:r w:rsidR="00BC2CB1" w:rsidRPr="00802142">
        <w:rPr>
          <w:b/>
          <w:sz w:val="27"/>
          <w:szCs w:val="27"/>
        </w:rPr>
        <w:t xml:space="preserve"> </w:t>
      </w:r>
      <w:r w:rsidR="007D1597" w:rsidRPr="00802142">
        <w:rPr>
          <w:b/>
          <w:sz w:val="27"/>
          <w:szCs w:val="27"/>
        </w:rPr>
        <w:t>н</w:t>
      </w:r>
      <w:r w:rsidR="008A6357" w:rsidRPr="00802142">
        <w:rPr>
          <w:b/>
          <w:sz w:val="27"/>
          <w:szCs w:val="27"/>
        </w:rPr>
        <w:t>ачальн</w:t>
      </w:r>
      <w:r w:rsidR="008A6357" w:rsidRPr="00D82840">
        <w:rPr>
          <w:b/>
          <w:sz w:val="27"/>
          <w:szCs w:val="27"/>
        </w:rPr>
        <w:t>ик</w:t>
      </w:r>
      <w:r w:rsidR="007D1597" w:rsidRPr="00D82840">
        <w:rPr>
          <w:b/>
          <w:sz w:val="27"/>
          <w:szCs w:val="27"/>
        </w:rPr>
        <w:t>а</w:t>
      </w:r>
      <w:r w:rsidR="008A6357" w:rsidRPr="00D82840">
        <w:rPr>
          <w:b/>
          <w:sz w:val="27"/>
          <w:szCs w:val="27"/>
        </w:rPr>
        <w:t xml:space="preserve"> отдела </w:t>
      </w:r>
      <w:r w:rsidR="00BC2CB1" w:rsidRPr="00D82840">
        <w:rPr>
          <w:b/>
          <w:sz w:val="27"/>
          <w:szCs w:val="27"/>
        </w:rPr>
        <w:t>архитектуры</w:t>
      </w:r>
      <w:r w:rsidR="00BC2CB1">
        <w:rPr>
          <w:b/>
          <w:sz w:val="27"/>
          <w:szCs w:val="27"/>
        </w:rPr>
        <w:t xml:space="preserve"> </w:t>
      </w:r>
      <w:r w:rsidR="008A6357" w:rsidRPr="00D82840">
        <w:rPr>
          <w:b/>
          <w:sz w:val="27"/>
          <w:szCs w:val="27"/>
        </w:rPr>
        <w:t>и градостроительства</w:t>
      </w:r>
    </w:p>
    <w:p w14:paraId="695E056D" w14:textId="1FAADDD7" w:rsidR="008A6357" w:rsidRPr="00D82840" w:rsidRDefault="007D1597" w:rsidP="007D1597">
      <w:pPr>
        <w:rPr>
          <w:b/>
          <w:sz w:val="27"/>
          <w:szCs w:val="27"/>
        </w:rPr>
      </w:pPr>
      <w:r w:rsidRPr="00D82840">
        <w:rPr>
          <w:b/>
          <w:sz w:val="27"/>
          <w:szCs w:val="27"/>
        </w:rPr>
        <w:t>С.А.</w:t>
      </w:r>
      <w:r w:rsidR="000C2BF5" w:rsidRPr="00D82840">
        <w:rPr>
          <w:b/>
          <w:sz w:val="27"/>
          <w:szCs w:val="27"/>
        </w:rPr>
        <w:t xml:space="preserve"> </w:t>
      </w:r>
      <w:r w:rsidRPr="00D82840">
        <w:rPr>
          <w:b/>
          <w:sz w:val="27"/>
          <w:szCs w:val="27"/>
        </w:rPr>
        <w:t>Караулова</w:t>
      </w:r>
    </w:p>
    <w:sectPr w:rsidR="008A6357" w:rsidRPr="00D82840" w:rsidSect="00292D1B">
      <w:pgSz w:w="11906" w:h="16838"/>
      <w:pgMar w:top="567" w:right="567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2929"/>
    <w:rsid w:val="00015A8C"/>
    <w:rsid w:val="00015DFE"/>
    <w:rsid w:val="00017D95"/>
    <w:rsid w:val="000341CA"/>
    <w:rsid w:val="00053A6E"/>
    <w:rsid w:val="00055954"/>
    <w:rsid w:val="00064C48"/>
    <w:rsid w:val="000860A3"/>
    <w:rsid w:val="000B2F00"/>
    <w:rsid w:val="000C16C0"/>
    <w:rsid w:val="000C2BF5"/>
    <w:rsid w:val="000C526D"/>
    <w:rsid w:val="000D0660"/>
    <w:rsid w:val="000D0678"/>
    <w:rsid w:val="000E5E5D"/>
    <w:rsid w:val="000F67A7"/>
    <w:rsid w:val="001027A3"/>
    <w:rsid w:val="00131DF7"/>
    <w:rsid w:val="00153105"/>
    <w:rsid w:val="0018226A"/>
    <w:rsid w:val="00183580"/>
    <w:rsid w:val="00185A52"/>
    <w:rsid w:val="001C1A5B"/>
    <w:rsid w:val="001C6D4C"/>
    <w:rsid w:val="0020011A"/>
    <w:rsid w:val="00200910"/>
    <w:rsid w:val="00217FFE"/>
    <w:rsid w:val="00242A93"/>
    <w:rsid w:val="0028754F"/>
    <w:rsid w:val="00292D1B"/>
    <w:rsid w:val="002939AA"/>
    <w:rsid w:val="00294063"/>
    <w:rsid w:val="002D62CA"/>
    <w:rsid w:val="002E2CA2"/>
    <w:rsid w:val="0031033B"/>
    <w:rsid w:val="003121F0"/>
    <w:rsid w:val="00317255"/>
    <w:rsid w:val="003212D5"/>
    <w:rsid w:val="00356715"/>
    <w:rsid w:val="00366924"/>
    <w:rsid w:val="00376D72"/>
    <w:rsid w:val="00394448"/>
    <w:rsid w:val="003B04BD"/>
    <w:rsid w:val="003B22BA"/>
    <w:rsid w:val="003C53B0"/>
    <w:rsid w:val="003E4D1F"/>
    <w:rsid w:val="004102A8"/>
    <w:rsid w:val="00410E39"/>
    <w:rsid w:val="004324CB"/>
    <w:rsid w:val="00471C03"/>
    <w:rsid w:val="00472B37"/>
    <w:rsid w:val="00485807"/>
    <w:rsid w:val="004E6781"/>
    <w:rsid w:val="004F1CB0"/>
    <w:rsid w:val="004F531D"/>
    <w:rsid w:val="00502B50"/>
    <w:rsid w:val="005130F6"/>
    <w:rsid w:val="005432AF"/>
    <w:rsid w:val="00543B67"/>
    <w:rsid w:val="0054642E"/>
    <w:rsid w:val="005521F1"/>
    <w:rsid w:val="00552FB8"/>
    <w:rsid w:val="005546F2"/>
    <w:rsid w:val="005E7B6C"/>
    <w:rsid w:val="005F00E0"/>
    <w:rsid w:val="00614897"/>
    <w:rsid w:val="00617B14"/>
    <w:rsid w:val="006250DA"/>
    <w:rsid w:val="00630E13"/>
    <w:rsid w:val="00633904"/>
    <w:rsid w:val="00651DF9"/>
    <w:rsid w:val="00662F10"/>
    <w:rsid w:val="00685400"/>
    <w:rsid w:val="006924C1"/>
    <w:rsid w:val="006B463B"/>
    <w:rsid w:val="006B6C4B"/>
    <w:rsid w:val="006C14E1"/>
    <w:rsid w:val="00707BB5"/>
    <w:rsid w:val="007207E4"/>
    <w:rsid w:val="00737D7F"/>
    <w:rsid w:val="00753AAD"/>
    <w:rsid w:val="007657FD"/>
    <w:rsid w:val="00766AFC"/>
    <w:rsid w:val="00790052"/>
    <w:rsid w:val="00791F5C"/>
    <w:rsid w:val="007B0B9F"/>
    <w:rsid w:val="007D1597"/>
    <w:rsid w:val="007F5991"/>
    <w:rsid w:val="00802142"/>
    <w:rsid w:val="008121E6"/>
    <w:rsid w:val="00854D63"/>
    <w:rsid w:val="00860D12"/>
    <w:rsid w:val="00871B41"/>
    <w:rsid w:val="00885126"/>
    <w:rsid w:val="008927CB"/>
    <w:rsid w:val="008A3F66"/>
    <w:rsid w:val="008A6357"/>
    <w:rsid w:val="008A7D74"/>
    <w:rsid w:val="008B254A"/>
    <w:rsid w:val="008D3675"/>
    <w:rsid w:val="008D40EB"/>
    <w:rsid w:val="008D4A75"/>
    <w:rsid w:val="008F0D17"/>
    <w:rsid w:val="00904C11"/>
    <w:rsid w:val="00907666"/>
    <w:rsid w:val="009104F1"/>
    <w:rsid w:val="009173BE"/>
    <w:rsid w:val="00924536"/>
    <w:rsid w:val="00953EAB"/>
    <w:rsid w:val="00961748"/>
    <w:rsid w:val="00962BD3"/>
    <w:rsid w:val="00963B28"/>
    <w:rsid w:val="00967697"/>
    <w:rsid w:val="00970C9B"/>
    <w:rsid w:val="00972E70"/>
    <w:rsid w:val="0097561F"/>
    <w:rsid w:val="0097748F"/>
    <w:rsid w:val="009D76B1"/>
    <w:rsid w:val="009D7779"/>
    <w:rsid w:val="009E1A5A"/>
    <w:rsid w:val="009F3202"/>
    <w:rsid w:val="00A0424E"/>
    <w:rsid w:val="00A13923"/>
    <w:rsid w:val="00A157DF"/>
    <w:rsid w:val="00A21CC6"/>
    <w:rsid w:val="00A35E78"/>
    <w:rsid w:val="00A44F6A"/>
    <w:rsid w:val="00AE7A71"/>
    <w:rsid w:val="00AF07F2"/>
    <w:rsid w:val="00B03121"/>
    <w:rsid w:val="00B07E41"/>
    <w:rsid w:val="00B16D8B"/>
    <w:rsid w:val="00B45FA1"/>
    <w:rsid w:val="00B6006D"/>
    <w:rsid w:val="00B77E69"/>
    <w:rsid w:val="00B84AB6"/>
    <w:rsid w:val="00B94FE1"/>
    <w:rsid w:val="00BA57EF"/>
    <w:rsid w:val="00BC2CB1"/>
    <w:rsid w:val="00BC6660"/>
    <w:rsid w:val="00BD0510"/>
    <w:rsid w:val="00BD0C16"/>
    <w:rsid w:val="00BE798E"/>
    <w:rsid w:val="00C0321C"/>
    <w:rsid w:val="00C27A2C"/>
    <w:rsid w:val="00C47EC0"/>
    <w:rsid w:val="00C55AEB"/>
    <w:rsid w:val="00CC6128"/>
    <w:rsid w:val="00D05E12"/>
    <w:rsid w:val="00D12693"/>
    <w:rsid w:val="00D150F5"/>
    <w:rsid w:val="00D17128"/>
    <w:rsid w:val="00D24A9D"/>
    <w:rsid w:val="00D2620E"/>
    <w:rsid w:val="00D551FF"/>
    <w:rsid w:val="00D60813"/>
    <w:rsid w:val="00D61891"/>
    <w:rsid w:val="00D82840"/>
    <w:rsid w:val="00DB1679"/>
    <w:rsid w:val="00DC2AA0"/>
    <w:rsid w:val="00DC3911"/>
    <w:rsid w:val="00DC5645"/>
    <w:rsid w:val="00DD553D"/>
    <w:rsid w:val="00E237FB"/>
    <w:rsid w:val="00E24820"/>
    <w:rsid w:val="00E55403"/>
    <w:rsid w:val="00E6216C"/>
    <w:rsid w:val="00E742C1"/>
    <w:rsid w:val="00EA7F88"/>
    <w:rsid w:val="00EB7F64"/>
    <w:rsid w:val="00EC0A83"/>
    <w:rsid w:val="00F00985"/>
    <w:rsid w:val="00F10121"/>
    <w:rsid w:val="00F3050A"/>
    <w:rsid w:val="00F4404E"/>
    <w:rsid w:val="00F63618"/>
    <w:rsid w:val="00F63D05"/>
    <w:rsid w:val="00F708DA"/>
    <w:rsid w:val="00F83D51"/>
    <w:rsid w:val="00FB1DF9"/>
    <w:rsid w:val="00FE35D6"/>
    <w:rsid w:val="00FE57D0"/>
    <w:rsid w:val="00FF2F88"/>
    <w:rsid w:val="00FF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453E5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3277</TotalTime>
  <Pages>2</Pages>
  <Words>884</Words>
  <Characters>5044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150</cp:revision>
  <cp:lastPrinted>2025-09-29T10:09:00Z</cp:lastPrinted>
  <dcterms:created xsi:type="dcterms:W3CDTF">2018-07-20T06:14:00Z</dcterms:created>
  <dcterms:modified xsi:type="dcterms:W3CDTF">2026-01-20T05:42:00Z</dcterms:modified>
</cp:coreProperties>
</file>