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8E77C" w14:textId="77777777" w:rsidR="004B4A1D" w:rsidRPr="004B4A1D" w:rsidRDefault="004B4A1D" w:rsidP="004B4A1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B4A1D"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14:paraId="63F5668C" w14:textId="77777777" w:rsidR="004B4A1D" w:rsidRPr="004B4A1D" w:rsidRDefault="004B4A1D" w:rsidP="004B4A1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B4A1D">
        <w:rPr>
          <w:rFonts w:ascii="Times New Roman" w:hAnsi="Times New Roman" w:cs="Times New Roman"/>
          <w:b/>
          <w:sz w:val="32"/>
          <w:szCs w:val="32"/>
        </w:rPr>
        <w:t>Иркутская область</w:t>
      </w:r>
    </w:p>
    <w:p w14:paraId="40AD9EA0" w14:textId="77777777" w:rsidR="004B4A1D" w:rsidRPr="004B4A1D" w:rsidRDefault="004B4A1D" w:rsidP="004B4A1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B4A1D">
        <w:rPr>
          <w:rFonts w:ascii="Times New Roman" w:hAnsi="Times New Roman" w:cs="Times New Roman"/>
          <w:b/>
          <w:sz w:val="32"/>
          <w:szCs w:val="32"/>
        </w:rPr>
        <w:t>Администрация города Усолье-Сибирское</w:t>
      </w:r>
    </w:p>
    <w:p w14:paraId="48DB3362" w14:textId="77777777" w:rsidR="004B4A1D" w:rsidRPr="004B4A1D" w:rsidRDefault="004B4A1D" w:rsidP="004B4A1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B4A1D">
        <w:rPr>
          <w:rFonts w:ascii="Times New Roman" w:hAnsi="Times New Roman" w:cs="Times New Roman"/>
          <w:b/>
          <w:sz w:val="44"/>
          <w:szCs w:val="44"/>
        </w:rPr>
        <w:t>ПОСТАНОВЛЕНИЕ</w:t>
      </w:r>
    </w:p>
    <w:p w14:paraId="1C4F0B59" w14:textId="77777777" w:rsidR="004B4A1D" w:rsidRPr="004B4A1D" w:rsidRDefault="004B4A1D" w:rsidP="004B4A1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731985" w14:textId="5B8A4C7C" w:rsidR="004B4A1D" w:rsidRPr="004B4A1D" w:rsidRDefault="004B4A1D" w:rsidP="004B4A1D">
      <w:pPr>
        <w:tabs>
          <w:tab w:val="left" w:pos="209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B4A1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16E8805" wp14:editId="2864FCDD">
                <wp:simplePos x="0" y="0"/>
                <wp:positionH relativeFrom="column">
                  <wp:posOffset>1485900</wp:posOffset>
                </wp:positionH>
                <wp:positionV relativeFrom="paragraph">
                  <wp:posOffset>193039</wp:posOffset>
                </wp:positionV>
                <wp:extent cx="5715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8EA4DD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"/>
            </w:pict>
          </mc:Fallback>
        </mc:AlternateContent>
      </w:r>
      <w:r w:rsidRPr="004B4A1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54563FB" wp14:editId="121968C8">
                <wp:simplePos x="0" y="0"/>
                <wp:positionH relativeFrom="column">
                  <wp:posOffset>228600</wp:posOffset>
                </wp:positionH>
                <wp:positionV relativeFrom="paragraph">
                  <wp:posOffset>193039</wp:posOffset>
                </wp:positionV>
                <wp:extent cx="10287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DA251C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"/>
            </w:pict>
          </mc:Fallback>
        </mc:AlternateContent>
      </w:r>
      <w:r w:rsidRPr="004B4A1D">
        <w:rPr>
          <w:rFonts w:ascii="Times New Roman" w:hAnsi="Times New Roman" w:cs="Times New Roman"/>
          <w:sz w:val="28"/>
          <w:szCs w:val="28"/>
        </w:rPr>
        <w:t>от 19.06.2026</w:t>
      </w:r>
      <w:r w:rsidRPr="004B4A1D">
        <w:rPr>
          <w:rFonts w:ascii="Times New Roman" w:hAnsi="Times New Roman" w:cs="Times New Roman"/>
          <w:sz w:val="28"/>
          <w:szCs w:val="28"/>
        </w:rPr>
        <w:tab/>
        <w:t xml:space="preserve">№ 1335-па </w:t>
      </w:r>
    </w:p>
    <w:p w14:paraId="64DA6F8F" w14:textId="77777777" w:rsidR="00BC56A8" w:rsidRPr="00BC56A8" w:rsidRDefault="00BC56A8" w:rsidP="00BC56A8">
      <w:pPr>
        <w:tabs>
          <w:tab w:val="left" w:pos="255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36" w:type="dxa"/>
        <w:tblLook w:val="04A0" w:firstRow="1" w:lastRow="0" w:firstColumn="1" w:lastColumn="0" w:noHBand="0" w:noVBand="1"/>
      </w:tblPr>
      <w:tblGrid>
        <w:gridCol w:w="9923"/>
        <w:gridCol w:w="5213"/>
      </w:tblGrid>
      <w:tr w:rsidR="00BC56A8" w:rsidRPr="00BC56A8" w14:paraId="085932CC" w14:textId="77777777" w:rsidTr="004B4A1D">
        <w:tc>
          <w:tcPr>
            <w:tcW w:w="9923" w:type="dxa"/>
            <w:shd w:val="clear" w:color="auto" w:fill="auto"/>
          </w:tcPr>
          <w:p w14:paraId="2AF6A37B" w14:textId="101E52A6" w:rsidR="00BC56A8" w:rsidRPr="00BC56A8" w:rsidRDefault="00BC56A8" w:rsidP="00BC5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BC56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</w:t>
            </w:r>
            <w:r w:rsidR="0030563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б утверждении положения о </w:t>
            </w:r>
            <w:r w:rsidR="00305632" w:rsidRPr="0030563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системе управления охраной труда в муниципальном образовании «город Усолье-Сибирское»</w:t>
            </w:r>
          </w:p>
        </w:tc>
        <w:tc>
          <w:tcPr>
            <w:tcW w:w="5213" w:type="dxa"/>
            <w:shd w:val="clear" w:color="auto" w:fill="auto"/>
          </w:tcPr>
          <w:p w14:paraId="52EA7A0D" w14:textId="77777777" w:rsidR="00BC56A8" w:rsidRPr="00BC56A8" w:rsidRDefault="00BC56A8" w:rsidP="00BC5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60FE6911" w14:textId="77777777" w:rsidR="00BC56A8" w:rsidRPr="00BC56A8" w:rsidRDefault="00BC56A8" w:rsidP="00BC56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B118A6B" w14:textId="0B12770A" w:rsidR="00BC56A8" w:rsidRPr="00BC56A8" w:rsidRDefault="00BC56A8" w:rsidP="00BC56A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основных направлений государственной политики в области охраны труда, </w:t>
      </w:r>
      <w:r w:rsidR="00DD0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Pr="00BC56A8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</w:t>
      </w:r>
      <w:r w:rsidR="00DD09F6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BC5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</w:t>
      </w:r>
      <w:r w:rsidR="00DD09F6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BC5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Закон</w:t>
      </w:r>
      <w:r w:rsidR="00DD09F6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BC5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Иркутской области от 24.07.2008 № 63-оз «</w:t>
      </w:r>
      <w:r w:rsidR="005C6636" w:rsidRPr="005C6636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наделении органов местного самоуправления отдельными областными государственными полномочиями в сфере труда</w:t>
      </w:r>
      <w:r w:rsidRPr="00BC56A8">
        <w:rPr>
          <w:rFonts w:ascii="Times New Roman" w:eastAsia="Times New Roman" w:hAnsi="Times New Roman" w:cs="Times New Roman"/>
          <w:sz w:val="28"/>
          <w:szCs w:val="28"/>
          <w:lang w:eastAsia="ru-RU"/>
        </w:rPr>
        <w:t>», руководствуясь статьями 28, 55 Устава муниципального образования «город Усолье-Сибирское», администрация города Усолье-Сибирское</w:t>
      </w:r>
    </w:p>
    <w:p w14:paraId="0AF7EB2A" w14:textId="77777777" w:rsidR="00BC56A8" w:rsidRPr="00BC56A8" w:rsidRDefault="00BC56A8" w:rsidP="00BC56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640557E3" w14:textId="77777777" w:rsidR="00BC56A8" w:rsidRPr="00BC56A8" w:rsidRDefault="00BC56A8" w:rsidP="00BC56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56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3C09910F" w14:textId="77777777" w:rsidR="00BC56A8" w:rsidRPr="00BC56A8" w:rsidRDefault="00BC56A8" w:rsidP="00BC56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0C368076" w14:textId="4DE8C122" w:rsidR="00BC56A8" w:rsidRPr="00BC56A8" w:rsidRDefault="00BC56A8" w:rsidP="00BC56A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Положение </w:t>
      </w:r>
      <w:r w:rsidR="00305632" w:rsidRPr="00305632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системе управления охраной труда в муниципальном образовании «город Усолье-Сибирское»</w:t>
      </w:r>
      <w:r w:rsidRPr="00BC5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 </w:t>
      </w:r>
      <w:r w:rsidR="0030563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C56A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1B7B01F9" w14:textId="2F49E838" w:rsidR="00BC56A8" w:rsidRPr="00BC56A8" w:rsidRDefault="00305632" w:rsidP="00BC56A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C56A8" w:rsidRPr="00BC56A8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настоящее постановление в газете «Официальное Усолье» и разместить на официальном сайте администрации города Усолье-Сибирское в информационно-телекоммуникационной сети «Интернет».</w:t>
      </w:r>
    </w:p>
    <w:p w14:paraId="590763C7" w14:textId="5A5E7B71" w:rsidR="00BC56A8" w:rsidRPr="00BC56A8" w:rsidRDefault="00305632" w:rsidP="00BC56A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C56A8" w:rsidRPr="00BC56A8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постановления возложить на председателя комитета экономического развития администрации города Усолье-Сибирское Трофимову И.А.</w:t>
      </w:r>
    </w:p>
    <w:p w14:paraId="0AF4D360" w14:textId="77777777" w:rsidR="00BC56A8" w:rsidRPr="00BC56A8" w:rsidRDefault="00BC56A8" w:rsidP="00BC56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5DBFF9" w14:textId="77777777" w:rsidR="00BC56A8" w:rsidRPr="00BC56A8" w:rsidRDefault="00BC56A8" w:rsidP="00BC56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56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Мэр города                                                                                         М.В. </w:t>
      </w:r>
      <w:proofErr w:type="spellStart"/>
      <w:r w:rsidRPr="00BC56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Торопкин</w:t>
      </w:r>
      <w:proofErr w:type="spellEnd"/>
    </w:p>
    <w:p w14:paraId="409A92D7" w14:textId="77777777" w:rsidR="00BC56A8" w:rsidRPr="00BC56A8" w:rsidRDefault="00BC56A8" w:rsidP="00BC56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901553" w14:textId="77777777" w:rsidR="00BC56A8" w:rsidRPr="00BC56A8" w:rsidRDefault="00BC56A8" w:rsidP="00BC56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EFE775" w14:textId="618183FE" w:rsidR="00BC56A8" w:rsidRPr="00BC56A8" w:rsidRDefault="00BC56A8" w:rsidP="00305632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6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14:paraId="748F3C68" w14:textId="77777777" w:rsidR="00BC56A8" w:rsidRPr="00BC56A8" w:rsidRDefault="00BC56A8" w:rsidP="00BC56A8">
      <w:pPr>
        <w:widowControl w:val="0"/>
        <w:autoSpaceDE w:val="0"/>
        <w:autoSpaceDN w:val="0"/>
        <w:adjustRightInd w:val="0"/>
        <w:spacing w:after="0" w:line="240" w:lineRule="auto"/>
        <w:ind w:left="49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к постановлению администрации         </w:t>
      </w:r>
    </w:p>
    <w:p w14:paraId="360D57DF" w14:textId="77777777" w:rsidR="00BC56A8" w:rsidRPr="00BC56A8" w:rsidRDefault="00BC56A8" w:rsidP="00BC56A8">
      <w:pPr>
        <w:widowControl w:val="0"/>
        <w:autoSpaceDE w:val="0"/>
        <w:autoSpaceDN w:val="0"/>
        <w:adjustRightInd w:val="0"/>
        <w:spacing w:after="0" w:line="240" w:lineRule="auto"/>
        <w:ind w:left="49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города Усолье-Сибирское</w:t>
      </w:r>
    </w:p>
    <w:p w14:paraId="38F0C3AE" w14:textId="43CF80E5" w:rsidR="00BC56A8" w:rsidRPr="00BC56A8" w:rsidRDefault="00BC56A8" w:rsidP="00BC56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6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C56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C56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C56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C56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C56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C56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от </w:t>
      </w:r>
      <w:r w:rsidR="004B4A1D">
        <w:rPr>
          <w:rFonts w:ascii="Times New Roman" w:eastAsia="Times New Roman" w:hAnsi="Times New Roman" w:cs="Times New Roman"/>
          <w:sz w:val="28"/>
          <w:szCs w:val="28"/>
          <w:lang w:eastAsia="ru-RU"/>
        </w:rPr>
        <w:t>19.06.2026</w:t>
      </w:r>
      <w:r w:rsidRPr="00BC5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 </w:t>
      </w:r>
      <w:r w:rsidR="004B4A1D">
        <w:rPr>
          <w:rFonts w:ascii="Times New Roman" w:eastAsia="Times New Roman" w:hAnsi="Times New Roman" w:cs="Times New Roman"/>
          <w:sz w:val="28"/>
          <w:szCs w:val="28"/>
          <w:lang w:eastAsia="ru-RU"/>
        </w:rPr>
        <w:t>1335-па</w:t>
      </w:r>
    </w:p>
    <w:p w14:paraId="4F28918C" w14:textId="77777777" w:rsidR="00BC56A8" w:rsidRDefault="00BC56A8" w:rsidP="005216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A70864B" w14:textId="0EC24D9F" w:rsidR="005216B5" w:rsidRPr="005216B5" w:rsidRDefault="005216B5" w:rsidP="005216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216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14:paraId="59DCC802" w14:textId="26239553" w:rsidR="005216B5" w:rsidRPr="005216B5" w:rsidRDefault="005216B5" w:rsidP="005216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Hlk230951644"/>
      <w:r w:rsidRPr="005216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системе управления охраной труда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муниципальном образовании «город Усолье-Сибирское»</w:t>
      </w:r>
      <w:bookmarkEnd w:id="0"/>
    </w:p>
    <w:p w14:paraId="05F1C9A0" w14:textId="77777777" w:rsidR="005216B5" w:rsidRPr="005216B5" w:rsidRDefault="005216B5" w:rsidP="005216B5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7D0AAE3" w14:textId="77777777" w:rsidR="005216B5" w:rsidRPr="00F87B64" w:rsidRDefault="005216B5" w:rsidP="005216B5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7B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14:paraId="5BED5622" w14:textId="72B7BD62" w:rsidR="005B699A" w:rsidRDefault="005216B5" w:rsidP="005B69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7B64">
        <w:rPr>
          <w:rFonts w:ascii="Times New Roman" w:eastAsia="Calibri" w:hAnsi="Times New Roman" w:cs="Times New Roman"/>
          <w:sz w:val="28"/>
          <w:szCs w:val="28"/>
        </w:rPr>
        <w:t>1.1</w:t>
      </w:r>
      <w:r w:rsidR="005F49D4">
        <w:rPr>
          <w:rFonts w:ascii="Times New Roman" w:eastAsia="Calibri" w:hAnsi="Times New Roman" w:cs="Times New Roman"/>
          <w:sz w:val="28"/>
          <w:szCs w:val="28"/>
        </w:rPr>
        <w:t>.</w:t>
      </w:r>
      <w:r w:rsidRPr="00F87B64">
        <w:rPr>
          <w:rFonts w:ascii="Times New Roman" w:eastAsia="Calibri" w:hAnsi="Times New Roman" w:cs="Times New Roman"/>
          <w:sz w:val="28"/>
          <w:szCs w:val="28"/>
        </w:rPr>
        <w:t xml:space="preserve"> Настоящее Положение о системе управления охраной труда </w:t>
      </w:r>
      <w:r w:rsidR="008F3B19" w:rsidRPr="00F87B64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F87B64">
        <w:rPr>
          <w:rFonts w:ascii="Times New Roman" w:eastAsia="Calibri" w:hAnsi="Times New Roman" w:cs="Times New Roman"/>
          <w:sz w:val="28"/>
          <w:szCs w:val="28"/>
        </w:rPr>
        <w:t>муниципально</w:t>
      </w:r>
      <w:r w:rsidR="008F3B19" w:rsidRPr="00F87B64">
        <w:rPr>
          <w:rFonts w:ascii="Times New Roman" w:eastAsia="Calibri" w:hAnsi="Times New Roman" w:cs="Times New Roman"/>
          <w:sz w:val="28"/>
          <w:szCs w:val="28"/>
        </w:rPr>
        <w:t>м</w:t>
      </w:r>
      <w:r w:rsidRPr="00F87B64">
        <w:rPr>
          <w:rFonts w:ascii="Times New Roman" w:eastAsia="Calibri" w:hAnsi="Times New Roman" w:cs="Times New Roman"/>
          <w:sz w:val="28"/>
          <w:szCs w:val="28"/>
        </w:rPr>
        <w:t xml:space="preserve"> образовани</w:t>
      </w:r>
      <w:r w:rsidR="008F3B19" w:rsidRPr="00F87B64">
        <w:rPr>
          <w:rFonts w:ascii="Times New Roman" w:eastAsia="Calibri" w:hAnsi="Times New Roman" w:cs="Times New Roman"/>
          <w:sz w:val="28"/>
          <w:szCs w:val="28"/>
        </w:rPr>
        <w:t>и «город Усолье-Сибирское» (</w:t>
      </w:r>
      <w:r w:rsidRPr="00F87B64">
        <w:rPr>
          <w:rFonts w:ascii="Times New Roman" w:eastAsia="Calibri" w:hAnsi="Times New Roman" w:cs="Times New Roman"/>
          <w:sz w:val="28"/>
          <w:szCs w:val="28"/>
        </w:rPr>
        <w:t xml:space="preserve">далее - Положение) </w:t>
      </w:r>
      <w:r w:rsidRPr="00F87B6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разработано </w:t>
      </w:r>
      <w:r w:rsidR="00152A79" w:rsidRPr="00F87B64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A03955" w:rsidRPr="00F87B64">
        <w:rPr>
          <w:rFonts w:ascii="Times New Roman" w:hAnsi="Times New Roman" w:cs="Times New Roman"/>
          <w:sz w:val="28"/>
          <w:szCs w:val="28"/>
        </w:rPr>
        <w:t xml:space="preserve">с Трудовым кодексом Российской Федерации, </w:t>
      </w:r>
      <w:r w:rsidR="00152A79" w:rsidRPr="00F87B64">
        <w:rPr>
          <w:rFonts w:ascii="Times New Roman" w:hAnsi="Times New Roman" w:cs="Times New Roman"/>
          <w:sz w:val="28"/>
          <w:szCs w:val="28"/>
        </w:rPr>
        <w:t>Законом Иркутской области от 23.07.2008 № 58-оз «Об охране труда в Иркутской области»</w:t>
      </w:r>
      <w:r w:rsidR="008474EA" w:rsidRPr="00F87B64">
        <w:rPr>
          <w:rFonts w:ascii="Times New Roman" w:hAnsi="Times New Roman" w:cs="Times New Roman"/>
          <w:sz w:val="28"/>
          <w:szCs w:val="28"/>
        </w:rPr>
        <w:t xml:space="preserve">, </w:t>
      </w:r>
      <w:r w:rsidR="00A03955" w:rsidRPr="00F87B64">
        <w:rPr>
          <w:rFonts w:ascii="Times New Roman" w:hAnsi="Times New Roman" w:cs="Times New Roman"/>
          <w:sz w:val="28"/>
          <w:szCs w:val="28"/>
        </w:rPr>
        <w:t>в пределах полномочий, переданных Законом Иркутской области от 24.07.2008 № 63-оз «О наделении органов местного самоуправления отдельными областными государственными полномочиями в сфере труда».</w:t>
      </w:r>
    </w:p>
    <w:p w14:paraId="14130809" w14:textId="672771F2" w:rsidR="003340B1" w:rsidRDefault="003340B1" w:rsidP="003340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1.2. </w:t>
      </w:r>
      <w:r w:rsidRPr="00D11E4A">
        <w:rPr>
          <w:rFonts w:ascii="Times New Roman" w:eastAsia="Calibri" w:hAnsi="Times New Roman" w:cs="Times New Roman"/>
          <w:sz w:val="28"/>
          <w:szCs w:val="28"/>
        </w:rPr>
        <w:t xml:space="preserve">Действие Положения распространяется </w:t>
      </w:r>
      <w:r>
        <w:rPr>
          <w:rFonts w:ascii="Times New Roman" w:eastAsia="Calibri" w:hAnsi="Times New Roman" w:cs="Times New Roman"/>
          <w:sz w:val="28"/>
          <w:szCs w:val="28"/>
        </w:rPr>
        <w:t>на п</w:t>
      </w:r>
      <w:r w:rsidRPr="00F87B64">
        <w:rPr>
          <w:rFonts w:ascii="Times New Roman" w:eastAsia="Calibri" w:hAnsi="Times New Roman" w:cs="Times New Roman"/>
          <w:sz w:val="28"/>
          <w:szCs w:val="28"/>
        </w:rPr>
        <w:t>редприяти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F87B64">
        <w:rPr>
          <w:rFonts w:ascii="Times New Roman" w:eastAsia="Calibri" w:hAnsi="Times New Roman" w:cs="Times New Roman"/>
          <w:sz w:val="28"/>
          <w:szCs w:val="28"/>
        </w:rPr>
        <w:t>, учреждени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F87B64">
        <w:rPr>
          <w:rFonts w:ascii="Times New Roman" w:eastAsia="Calibri" w:hAnsi="Times New Roman" w:cs="Times New Roman"/>
          <w:sz w:val="28"/>
          <w:szCs w:val="28"/>
        </w:rPr>
        <w:t xml:space="preserve"> и организаци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F87B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1E4A">
        <w:rPr>
          <w:rFonts w:ascii="Times New Roman" w:eastAsia="Calibri" w:hAnsi="Times New Roman" w:cs="Times New Roman"/>
          <w:sz w:val="28"/>
          <w:szCs w:val="28"/>
        </w:rPr>
        <w:t>любых организационно-правовых форм и форм собственности, а также индивидуальных предпринимателей, использующих наемный труд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D11E4A">
        <w:rPr>
          <w:rFonts w:ascii="Times New Roman" w:eastAsia="Calibri" w:hAnsi="Times New Roman" w:cs="Times New Roman"/>
          <w:sz w:val="28"/>
          <w:szCs w:val="28"/>
        </w:rPr>
        <w:t>зарегистрированных на территории муниципального образования</w:t>
      </w:r>
      <w:r w:rsidR="00930F66">
        <w:rPr>
          <w:rFonts w:ascii="Times New Roman" w:eastAsia="Calibri" w:hAnsi="Times New Roman" w:cs="Times New Roman"/>
          <w:sz w:val="28"/>
          <w:szCs w:val="28"/>
        </w:rPr>
        <w:t xml:space="preserve"> «город Усолье-Сибирское»</w:t>
      </w:r>
      <w:r w:rsidRPr="00D11E4A">
        <w:rPr>
          <w:rFonts w:ascii="Times New Roman" w:eastAsia="Calibri" w:hAnsi="Times New Roman" w:cs="Times New Roman"/>
          <w:sz w:val="28"/>
          <w:szCs w:val="28"/>
        </w:rPr>
        <w:t xml:space="preserve"> (далее –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работодатели, </w:t>
      </w:r>
      <w:r w:rsidRPr="00D11E4A">
        <w:rPr>
          <w:rFonts w:ascii="Times New Roman" w:eastAsia="Calibri" w:hAnsi="Times New Roman" w:cs="Times New Roman"/>
          <w:sz w:val="28"/>
          <w:szCs w:val="28"/>
        </w:rPr>
        <w:t>организации города)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FB9D5D4" w14:textId="02EF51BF" w:rsidR="002F382E" w:rsidRPr="00F87B64" w:rsidRDefault="00F87B64" w:rsidP="002F38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B64">
        <w:rPr>
          <w:rFonts w:ascii="Times New Roman" w:eastAsia="Calibri" w:hAnsi="Times New Roman" w:cs="Times New Roman"/>
          <w:sz w:val="28"/>
          <w:szCs w:val="28"/>
        </w:rPr>
        <w:t>1.</w:t>
      </w:r>
      <w:r w:rsidR="00885161">
        <w:rPr>
          <w:rFonts w:ascii="Times New Roman" w:eastAsia="Calibri" w:hAnsi="Times New Roman" w:cs="Times New Roman"/>
          <w:sz w:val="28"/>
          <w:szCs w:val="28"/>
        </w:rPr>
        <w:t>3</w:t>
      </w:r>
      <w:r w:rsidRPr="00F87B6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3C133B">
        <w:rPr>
          <w:rFonts w:ascii="Times New Roman" w:eastAsia="Calibri" w:hAnsi="Times New Roman" w:cs="Times New Roman"/>
          <w:sz w:val="28"/>
          <w:szCs w:val="28"/>
        </w:rPr>
        <w:t>Насто</w:t>
      </w:r>
      <w:r w:rsidR="00C6456F">
        <w:rPr>
          <w:rFonts w:ascii="Times New Roman" w:eastAsia="Calibri" w:hAnsi="Times New Roman" w:cs="Times New Roman"/>
          <w:sz w:val="28"/>
          <w:szCs w:val="28"/>
        </w:rPr>
        <w:t>я</w:t>
      </w:r>
      <w:r w:rsidR="003C133B">
        <w:rPr>
          <w:rFonts w:ascii="Times New Roman" w:eastAsia="Calibri" w:hAnsi="Times New Roman" w:cs="Times New Roman"/>
          <w:sz w:val="28"/>
          <w:szCs w:val="28"/>
        </w:rPr>
        <w:t>щее</w:t>
      </w:r>
      <w:r w:rsidRPr="00F87B64">
        <w:rPr>
          <w:rFonts w:ascii="Times New Roman" w:eastAsia="Calibri" w:hAnsi="Times New Roman" w:cs="Times New Roman"/>
          <w:sz w:val="28"/>
          <w:szCs w:val="28"/>
        </w:rPr>
        <w:t xml:space="preserve"> Положени</w:t>
      </w:r>
      <w:r w:rsidR="00C6456F">
        <w:rPr>
          <w:rFonts w:ascii="Times New Roman" w:eastAsia="Calibri" w:hAnsi="Times New Roman" w:cs="Times New Roman"/>
          <w:sz w:val="28"/>
          <w:szCs w:val="28"/>
        </w:rPr>
        <w:t xml:space="preserve">е разработано в целях </w:t>
      </w:r>
      <w:r w:rsidR="000B2D8A" w:rsidRPr="000B2D8A">
        <w:rPr>
          <w:rFonts w:ascii="Times New Roman" w:eastAsia="Calibri" w:hAnsi="Times New Roman" w:cs="Times New Roman"/>
          <w:sz w:val="28"/>
          <w:szCs w:val="28"/>
        </w:rPr>
        <w:t>реализаци</w:t>
      </w:r>
      <w:r w:rsidR="00C6456F">
        <w:rPr>
          <w:rFonts w:ascii="Times New Roman" w:eastAsia="Calibri" w:hAnsi="Times New Roman" w:cs="Times New Roman"/>
          <w:sz w:val="28"/>
          <w:szCs w:val="28"/>
        </w:rPr>
        <w:t>и</w:t>
      </w:r>
      <w:r w:rsidR="000B2D8A" w:rsidRPr="000B2D8A">
        <w:rPr>
          <w:rFonts w:ascii="Times New Roman" w:eastAsia="Calibri" w:hAnsi="Times New Roman" w:cs="Times New Roman"/>
          <w:sz w:val="28"/>
          <w:szCs w:val="28"/>
        </w:rPr>
        <w:t xml:space="preserve"> основных направлений государственной политики в области охраны труда в муниципальном образовании «город Усолье-Сибирское» (далее – муниципальное образование)</w:t>
      </w:r>
      <w:r w:rsidR="00044D14" w:rsidRPr="00F87B64">
        <w:rPr>
          <w:rFonts w:ascii="Times New Roman" w:eastAsia="Calibri" w:hAnsi="Times New Roman" w:cs="Times New Roman"/>
          <w:sz w:val="28"/>
          <w:szCs w:val="28"/>
        </w:rPr>
        <w:t>, направленны</w:t>
      </w:r>
      <w:r w:rsidR="00885161">
        <w:rPr>
          <w:rFonts w:ascii="Times New Roman" w:eastAsia="Calibri" w:hAnsi="Times New Roman" w:cs="Times New Roman"/>
          <w:sz w:val="28"/>
          <w:szCs w:val="28"/>
        </w:rPr>
        <w:t>х</w:t>
      </w:r>
      <w:r w:rsidR="00044D14" w:rsidRPr="00F87B64">
        <w:rPr>
          <w:rFonts w:ascii="Times New Roman" w:eastAsia="Calibri" w:hAnsi="Times New Roman" w:cs="Times New Roman"/>
          <w:sz w:val="28"/>
          <w:szCs w:val="28"/>
        </w:rPr>
        <w:t xml:space="preserve"> на совершенствование деятельности по охране труда</w:t>
      </w:r>
      <w:r w:rsidR="002F382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2F382E" w:rsidRPr="00F87B64">
        <w:rPr>
          <w:rFonts w:ascii="Times New Roman" w:eastAsia="Calibri" w:hAnsi="Times New Roman" w:cs="Times New Roman"/>
          <w:sz w:val="28"/>
          <w:szCs w:val="28"/>
        </w:rPr>
        <w:t>профилактик</w:t>
      </w:r>
      <w:r w:rsidR="00885161">
        <w:rPr>
          <w:rFonts w:ascii="Times New Roman" w:eastAsia="Calibri" w:hAnsi="Times New Roman" w:cs="Times New Roman"/>
          <w:sz w:val="28"/>
          <w:szCs w:val="28"/>
        </w:rPr>
        <w:t>у</w:t>
      </w:r>
      <w:r w:rsidR="002F382E" w:rsidRPr="00F87B64">
        <w:rPr>
          <w:rFonts w:ascii="Times New Roman" w:eastAsia="Calibri" w:hAnsi="Times New Roman" w:cs="Times New Roman"/>
          <w:sz w:val="28"/>
          <w:szCs w:val="28"/>
        </w:rPr>
        <w:t xml:space="preserve"> несчастных случаев на производстве и профессиональных заболеваний, снижени</w:t>
      </w:r>
      <w:r w:rsidR="00885161">
        <w:rPr>
          <w:rFonts w:ascii="Times New Roman" w:eastAsia="Calibri" w:hAnsi="Times New Roman" w:cs="Times New Roman"/>
          <w:sz w:val="28"/>
          <w:szCs w:val="28"/>
        </w:rPr>
        <w:t>е</w:t>
      </w:r>
      <w:r w:rsidR="002F382E" w:rsidRPr="00F87B64">
        <w:rPr>
          <w:rFonts w:ascii="Times New Roman" w:eastAsia="Calibri" w:hAnsi="Times New Roman" w:cs="Times New Roman"/>
          <w:sz w:val="28"/>
          <w:szCs w:val="28"/>
        </w:rPr>
        <w:t xml:space="preserve"> уровня воздействия вредных производственных факторов, оценк</w:t>
      </w:r>
      <w:r w:rsidR="00885161">
        <w:rPr>
          <w:rFonts w:ascii="Times New Roman" w:eastAsia="Calibri" w:hAnsi="Times New Roman" w:cs="Times New Roman"/>
          <w:sz w:val="28"/>
          <w:szCs w:val="28"/>
        </w:rPr>
        <w:t>у</w:t>
      </w:r>
      <w:r w:rsidR="002F382E" w:rsidRPr="00F87B64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885161" w:rsidRPr="00885161">
        <w:rPr>
          <w:rFonts w:ascii="Times New Roman" w:eastAsia="Calibri" w:hAnsi="Times New Roman" w:cs="Times New Roman"/>
          <w:sz w:val="28"/>
          <w:szCs w:val="28"/>
        </w:rPr>
        <w:t>минимизацию</w:t>
      </w:r>
      <w:r w:rsidR="002F382E" w:rsidRPr="00F87B64">
        <w:rPr>
          <w:rFonts w:ascii="Times New Roman" w:eastAsia="Calibri" w:hAnsi="Times New Roman" w:cs="Times New Roman"/>
          <w:sz w:val="28"/>
          <w:szCs w:val="28"/>
        </w:rPr>
        <w:t xml:space="preserve"> профессиональных рисков, находящихся под управлением </w:t>
      </w:r>
      <w:r w:rsidR="002F382E">
        <w:rPr>
          <w:rFonts w:ascii="Times New Roman" w:eastAsia="Calibri" w:hAnsi="Times New Roman" w:cs="Times New Roman"/>
          <w:sz w:val="28"/>
          <w:szCs w:val="28"/>
        </w:rPr>
        <w:t>р</w:t>
      </w:r>
      <w:r w:rsidR="002F382E" w:rsidRPr="00F87B64">
        <w:rPr>
          <w:rFonts w:ascii="Times New Roman" w:eastAsia="Calibri" w:hAnsi="Times New Roman" w:cs="Times New Roman"/>
          <w:sz w:val="28"/>
          <w:szCs w:val="28"/>
        </w:rPr>
        <w:t>аботодател</w:t>
      </w:r>
      <w:r w:rsidR="002F382E">
        <w:rPr>
          <w:rFonts w:ascii="Times New Roman" w:eastAsia="Calibri" w:hAnsi="Times New Roman" w:cs="Times New Roman"/>
          <w:sz w:val="28"/>
          <w:szCs w:val="28"/>
        </w:rPr>
        <w:t>ей</w:t>
      </w:r>
      <w:r w:rsidR="002F382E" w:rsidRPr="00F87B6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02AE0C4" w14:textId="6DD2A5A9" w:rsidR="008474EA" w:rsidRPr="00F87B64" w:rsidRDefault="00423764" w:rsidP="00D543E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B64">
        <w:rPr>
          <w:rFonts w:ascii="Times New Roman" w:hAnsi="Times New Roman" w:cs="Times New Roman"/>
          <w:sz w:val="28"/>
          <w:szCs w:val="28"/>
        </w:rPr>
        <w:t>1</w:t>
      </w:r>
      <w:r w:rsidR="00E66E18" w:rsidRPr="00F87B64">
        <w:rPr>
          <w:rFonts w:ascii="Times New Roman" w:hAnsi="Times New Roman" w:cs="Times New Roman"/>
          <w:sz w:val="28"/>
          <w:szCs w:val="28"/>
        </w:rPr>
        <w:t>.</w:t>
      </w:r>
      <w:r w:rsidR="00885161">
        <w:rPr>
          <w:rFonts w:ascii="Times New Roman" w:hAnsi="Times New Roman" w:cs="Times New Roman"/>
          <w:sz w:val="28"/>
          <w:szCs w:val="28"/>
        </w:rPr>
        <w:t>4</w:t>
      </w:r>
      <w:r w:rsidR="00E66E18" w:rsidRPr="00F87B64">
        <w:rPr>
          <w:rFonts w:ascii="Times New Roman" w:hAnsi="Times New Roman" w:cs="Times New Roman"/>
          <w:sz w:val="28"/>
          <w:szCs w:val="28"/>
        </w:rPr>
        <w:t xml:space="preserve">. </w:t>
      </w:r>
      <w:r w:rsidR="005B699A" w:rsidRPr="00F87B64"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  <w:r w:rsidR="00044D14" w:rsidRPr="00F87B64">
        <w:rPr>
          <w:rFonts w:ascii="Times New Roman" w:hAnsi="Times New Roman" w:cs="Times New Roman"/>
          <w:sz w:val="28"/>
          <w:szCs w:val="28"/>
        </w:rPr>
        <w:t>наделено</w:t>
      </w:r>
      <w:r w:rsidR="008474EA" w:rsidRPr="00F87B64">
        <w:rPr>
          <w:rFonts w:ascii="Times New Roman" w:hAnsi="Times New Roman" w:cs="Times New Roman"/>
          <w:sz w:val="28"/>
          <w:szCs w:val="28"/>
        </w:rPr>
        <w:t xml:space="preserve"> следующими </w:t>
      </w:r>
      <w:r w:rsidR="00044D14" w:rsidRPr="00F87B64">
        <w:rPr>
          <w:rFonts w:ascii="Times New Roman" w:hAnsi="Times New Roman" w:cs="Times New Roman"/>
          <w:sz w:val="28"/>
          <w:szCs w:val="28"/>
        </w:rPr>
        <w:t>отдельными областными государственными полномочиями в сфере труда</w:t>
      </w:r>
      <w:r w:rsidR="00E66E18" w:rsidRPr="00F87B64">
        <w:rPr>
          <w:rFonts w:ascii="Times New Roman" w:hAnsi="Times New Roman" w:cs="Times New Roman"/>
          <w:sz w:val="28"/>
          <w:szCs w:val="28"/>
        </w:rPr>
        <w:t xml:space="preserve">, </w:t>
      </w:r>
      <w:r w:rsidR="00E66E18" w:rsidRPr="00F87B64">
        <w:rPr>
          <w:rFonts w:ascii="Times New Roman" w:eastAsia="Calibri" w:hAnsi="Times New Roman" w:cs="Times New Roman"/>
          <w:sz w:val="28"/>
          <w:szCs w:val="28"/>
        </w:rPr>
        <w:t>направленны</w:t>
      </w:r>
      <w:r w:rsidR="00636DC4">
        <w:rPr>
          <w:rFonts w:ascii="Times New Roman" w:eastAsia="Calibri" w:hAnsi="Times New Roman" w:cs="Times New Roman"/>
          <w:sz w:val="28"/>
          <w:szCs w:val="28"/>
        </w:rPr>
        <w:t>ми</w:t>
      </w:r>
      <w:r w:rsidR="00E66E18" w:rsidRPr="00F87B64">
        <w:rPr>
          <w:rFonts w:ascii="Times New Roman" w:eastAsia="Calibri" w:hAnsi="Times New Roman" w:cs="Times New Roman"/>
          <w:sz w:val="28"/>
          <w:szCs w:val="28"/>
        </w:rPr>
        <w:t xml:space="preserve"> на совершенствование деятельности по охране труда</w:t>
      </w:r>
      <w:r w:rsidR="00885161">
        <w:rPr>
          <w:rFonts w:ascii="Times New Roman" w:eastAsia="Calibri" w:hAnsi="Times New Roman" w:cs="Times New Roman"/>
          <w:sz w:val="28"/>
          <w:szCs w:val="28"/>
        </w:rPr>
        <w:t xml:space="preserve"> (далее – государственное полномочие)</w:t>
      </w:r>
      <w:r w:rsidR="008474EA" w:rsidRPr="00F87B64">
        <w:rPr>
          <w:rFonts w:ascii="Times New Roman" w:hAnsi="Times New Roman" w:cs="Times New Roman"/>
          <w:sz w:val="28"/>
          <w:szCs w:val="28"/>
        </w:rPr>
        <w:t>:</w:t>
      </w:r>
    </w:p>
    <w:p w14:paraId="77FD8F00" w14:textId="32E87B7A" w:rsidR="008474EA" w:rsidRPr="00F87B64" w:rsidRDefault="008474EA" w:rsidP="00E66E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7B64">
        <w:rPr>
          <w:rFonts w:ascii="Times New Roman" w:hAnsi="Times New Roman" w:cs="Times New Roman"/>
          <w:sz w:val="28"/>
          <w:szCs w:val="28"/>
        </w:rPr>
        <w:t xml:space="preserve">1) методическое руководство работой специалистов по охране труда и служб охраны труда и ее координация в организациях </w:t>
      </w:r>
      <w:r w:rsidR="00E82C04">
        <w:rPr>
          <w:rFonts w:ascii="Times New Roman" w:hAnsi="Times New Roman" w:cs="Times New Roman"/>
          <w:sz w:val="28"/>
          <w:szCs w:val="28"/>
        </w:rPr>
        <w:t>города</w:t>
      </w:r>
      <w:r w:rsidRPr="00F87B64">
        <w:rPr>
          <w:rFonts w:ascii="Times New Roman" w:hAnsi="Times New Roman" w:cs="Times New Roman"/>
          <w:sz w:val="28"/>
          <w:szCs w:val="28"/>
        </w:rPr>
        <w:t>;</w:t>
      </w:r>
    </w:p>
    <w:p w14:paraId="73486829" w14:textId="77777777" w:rsidR="008474EA" w:rsidRPr="00F87B64" w:rsidRDefault="008474EA" w:rsidP="00E66E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7B64">
        <w:rPr>
          <w:rFonts w:ascii="Times New Roman" w:hAnsi="Times New Roman" w:cs="Times New Roman"/>
          <w:sz w:val="28"/>
          <w:szCs w:val="28"/>
        </w:rPr>
        <w:t>2) организация проведения обучения и проверки знаний работников, включая руководителей и специалистов, в области охраны труда;</w:t>
      </w:r>
    </w:p>
    <w:p w14:paraId="3BD0D5A5" w14:textId="77777777" w:rsidR="008474EA" w:rsidRPr="00F87B64" w:rsidRDefault="008474EA" w:rsidP="00E66E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7B64">
        <w:rPr>
          <w:rFonts w:ascii="Times New Roman" w:hAnsi="Times New Roman" w:cs="Times New Roman"/>
          <w:sz w:val="28"/>
          <w:szCs w:val="28"/>
        </w:rPr>
        <w:t>3) анализ состояния условий и охраны труда, причин несчастных случаев на производстве и профессиональной заболеваемости на территории муниципального образования;</w:t>
      </w:r>
    </w:p>
    <w:p w14:paraId="1A7F7278" w14:textId="6EF41726" w:rsidR="008474EA" w:rsidRPr="00F87B64" w:rsidRDefault="00044D14" w:rsidP="00E66E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7B64">
        <w:rPr>
          <w:rFonts w:ascii="Times New Roman" w:hAnsi="Times New Roman" w:cs="Times New Roman"/>
          <w:sz w:val="28"/>
          <w:szCs w:val="28"/>
        </w:rPr>
        <w:t>4</w:t>
      </w:r>
      <w:r w:rsidR="008474EA" w:rsidRPr="00F87B64">
        <w:rPr>
          <w:rFonts w:ascii="Times New Roman" w:hAnsi="Times New Roman" w:cs="Times New Roman"/>
          <w:sz w:val="28"/>
          <w:szCs w:val="28"/>
        </w:rPr>
        <w:t>) обследование соответствия условий труда требованиям охраны труда в организациях</w:t>
      </w:r>
      <w:r w:rsidR="00636DC4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8474EA" w:rsidRPr="00F87B64">
        <w:rPr>
          <w:rFonts w:ascii="Times New Roman" w:hAnsi="Times New Roman" w:cs="Times New Roman"/>
          <w:sz w:val="28"/>
          <w:szCs w:val="28"/>
        </w:rPr>
        <w:t>, в целях осуществления уполномоченным исполнительным органом государственной власти Иркутской области государственной экспертизы условий труда по запросам работодателей.</w:t>
      </w:r>
    </w:p>
    <w:p w14:paraId="5B45D1B7" w14:textId="25710D81" w:rsidR="00423764" w:rsidRPr="00F87B64" w:rsidRDefault="00423764" w:rsidP="004237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B64">
        <w:rPr>
          <w:rFonts w:ascii="Times New Roman" w:hAnsi="Times New Roman" w:cs="Times New Roman"/>
          <w:sz w:val="28"/>
          <w:szCs w:val="28"/>
        </w:rPr>
        <w:t>1</w:t>
      </w:r>
      <w:r w:rsidR="00016B16" w:rsidRPr="00F87B64">
        <w:rPr>
          <w:rFonts w:ascii="Times New Roman" w:hAnsi="Times New Roman" w:cs="Times New Roman"/>
          <w:sz w:val="28"/>
          <w:szCs w:val="28"/>
        </w:rPr>
        <w:t>.</w:t>
      </w:r>
      <w:r w:rsidR="00BA0DBD">
        <w:rPr>
          <w:rFonts w:ascii="Times New Roman" w:hAnsi="Times New Roman" w:cs="Times New Roman"/>
          <w:sz w:val="28"/>
          <w:szCs w:val="28"/>
        </w:rPr>
        <w:t>5</w:t>
      </w:r>
      <w:r w:rsidR="00016B16" w:rsidRPr="00F87B64">
        <w:rPr>
          <w:rFonts w:ascii="Times New Roman" w:hAnsi="Times New Roman" w:cs="Times New Roman"/>
          <w:sz w:val="28"/>
          <w:szCs w:val="28"/>
        </w:rPr>
        <w:t xml:space="preserve">. </w:t>
      </w:r>
      <w:r w:rsidR="001B2225" w:rsidRPr="00F87B64">
        <w:rPr>
          <w:rFonts w:ascii="Times New Roman" w:hAnsi="Times New Roman" w:cs="Times New Roman"/>
          <w:sz w:val="28"/>
          <w:szCs w:val="28"/>
        </w:rPr>
        <w:t>Исполнение отдельных областных государственных полномочий в сфере труда</w:t>
      </w:r>
      <w:r w:rsidRPr="00F87B64">
        <w:rPr>
          <w:rFonts w:ascii="Times New Roman" w:hAnsi="Times New Roman" w:cs="Times New Roman"/>
          <w:sz w:val="28"/>
          <w:szCs w:val="28"/>
        </w:rPr>
        <w:t>,</w:t>
      </w:r>
      <w:r w:rsidR="005C6636">
        <w:rPr>
          <w:rFonts w:ascii="Times New Roman" w:hAnsi="Times New Roman" w:cs="Times New Roman"/>
          <w:sz w:val="28"/>
          <w:szCs w:val="28"/>
        </w:rPr>
        <w:t xml:space="preserve"> </w:t>
      </w:r>
      <w:r w:rsidRPr="00F87B64">
        <w:rPr>
          <w:rFonts w:ascii="Times New Roman" w:eastAsia="Calibri" w:hAnsi="Times New Roman" w:cs="Times New Roman"/>
          <w:sz w:val="28"/>
          <w:szCs w:val="28"/>
        </w:rPr>
        <w:t>направленны</w:t>
      </w:r>
      <w:r w:rsidR="000F43D5">
        <w:rPr>
          <w:rFonts w:ascii="Times New Roman" w:eastAsia="Calibri" w:hAnsi="Times New Roman" w:cs="Times New Roman"/>
          <w:sz w:val="28"/>
          <w:szCs w:val="28"/>
        </w:rPr>
        <w:t>х</w:t>
      </w:r>
      <w:r w:rsidRPr="00F87B64">
        <w:rPr>
          <w:rFonts w:ascii="Times New Roman" w:eastAsia="Calibri" w:hAnsi="Times New Roman" w:cs="Times New Roman"/>
          <w:sz w:val="28"/>
          <w:szCs w:val="28"/>
        </w:rPr>
        <w:t xml:space="preserve"> на совершенствование деятельности по охране труда</w:t>
      </w:r>
      <w:r w:rsidR="005C6636">
        <w:rPr>
          <w:rFonts w:ascii="Times New Roman" w:eastAsia="Calibri" w:hAnsi="Times New Roman" w:cs="Times New Roman"/>
          <w:sz w:val="28"/>
          <w:szCs w:val="28"/>
        </w:rPr>
        <w:t>,</w:t>
      </w:r>
      <w:r w:rsidRPr="00F87B64">
        <w:rPr>
          <w:rFonts w:ascii="Times New Roman" w:eastAsia="Calibri" w:hAnsi="Times New Roman" w:cs="Times New Roman"/>
          <w:sz w:val="28"/>
          <w:szCs w:val="28"/>
        </w:rPr>
        <w:t xml:space="preserve"> осуществляет отдел по труду комитета экономического развития администрации города Усолье-Сибирское</w:t>
      </w:r>
      <w:r w:rsidR="007B06A7" w:rsidRPr="00F87B64">
        <w:rPr>
          <w:rFonts w:ascii="Times New Roman" w:eastAsia="Calibri" w:hAnsi="Times New Roman" w:cs="Times New Roman"/>
          <w:sz w:val="28"/>
          <w:szCs w:val="28"/>
        </w:rPr>
        <w:t xml:space="preserve"> (далее - </w:t>
      </w:r>
      <w:r w:rsidR="002F382E">
        <w:rPr>
          <w:rFonts w:ascii="Times New Roman" w:eastAsia="Calibri" w:hAnsi="Times New Roman" w:cs="Times New Roman"/>
          <w:sz w:val="28"/>
          <w:szCs w:val="28"/>
        </w:rPr>
        <w:t>а</w:t>
      </w:r>
      <w:r w:rsidR="007B06A7" w:rsidRPr="00F87B64">
        <w:rPr>
          <w:rFonts w:ascii="Times New Roman" w:eastAsia="Calibri" w:hAnsi="Times New Roman" w:cs="Times New Roman"/>
          <w:sz w:val="28"/>
          <w:szCs w:val="28"/>
        </w:rPr>
        <w:t>дминистрация города)</w:t>
      </w:r>
      <w:r w:rsidRPr="00F87B6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42935B3" w14:textId="77777777" w:rsidR="00423764" w:rsidRPr="00F87B64" w:rsidRDefault="00423764" w:rsidP="004237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67FC8B8" w14:textId="2B07C54F" w:rsidR="00423764" w:rsidRPr="00F87B64" w:rsidRDefault="00423764" w:rsidP="004237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7B64">
        <w:rPr>
          <w:rFonts w:ascii="Times New Roman" w:hAnsi="Times New Roman" w:cs="Times New Roman"/>
          <w:b/>
          <w:bCs/>
          <w:sz w:val="28"/>
          <w:szCs w:val="28"/>
        </w:rPr>
        <w:t>2. Отдельные областные государственные полномочия в сфере труда</w:t>
      </w:r>
    </w:p>
    <w:p w14:paraId="262698E8" w14:textId="7F7E0BD5" w:rsidR="005216B5" w:rsidRPr="00F87B64" w:rsidRDefault="00423764" w:rsidP="005216B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B64">
        <w:rPr>
          <w:rFonts w:ascii="Times New Roman" w:eastAsia="Calibri" w:hAnsi="Times New Roman" w:cs="Times New Roman"/>
          <w:sz w:val="28"/>
          <w:szCs w:val="28"/>
        </w:rPr>
        <w:t xml:space="preserve">2.1. </w:t>
      </w:r>
      <w:r w:rsidRPr="00F87B64">
        <w:rPr>
          <w:rFonts w:ascii="Times New Roman" w:hAnsi="Times New Roman" w:cs="Times New Roman"/>
          <w:sz w:val="28"/>
          <w:szCs w:val="28"/>
        </w:rPr>
        <w:t>Методическое руководство работой специалистов по охране труда и служб охраны труда и ее координация</w:t>
      </w:r>
      <w:r w:rsidR="002F382E">
        <w:rPr>
          <w:rFonts w:ascii="Times New Roman" w:hAnsi="Times New Roman" w:cs="Times New Roman"/>
          <w:sz w:val="28"/>
          <w:szCs w:val="28"/>
        </w:rPr>
        <w:t>.</w:t>
      </w:r>
    </w:p>
    <w:p w14:paraId="462EF6B7" w14:textId="03CDB80C" w:rsidR="004149C7" w:rsidRPr="00F87B64" w:rsidRDefault="007B06A7" w:rsidP="004149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B64">
        <w:rPr>
          <w:rFonts w:ascii="Times New Roman" w:eastAsia="Calibri" w:hAnsi="Times New Roman" w:cs="Times New Roman"/>
          <w:sz w:val="28"/>
          <w:szCs w:val="28"/>
        </w:rPr>
        <w:t>2.1.1</w:t>
      </w:r>
      <w:r w:rsidR="005216B5" w:rsidRPr="00F87B6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149C7" w:rsidRPr="00F87B64">
        <w:rPr>
          <w:rFonts w:ascii="Times New Roman" w:eastAsia="Calibri" w:hAnsi="Times New Roman" w:cs="Times New Roman"/>
          <w:sz w:val="28"/>
          <w:szCs w:val="28"/>
        </w:rPr>
        <w:t xml:space="preserve">В рамках исполнения данного государственного полномочия </w:t>
      </w:r>
      <w:r w:rsidR="002F382E">
        <w:rPr>
          <w:rFonts w:ascii="Times New Roman" w:eastAsia="Calibri" w:hAnsi="Times New Roman" w:cs="Times New Roman"/>
          <w:sz w:val="28"/>
          <w:szCs w:val="28"/>
        </w:rPr>
        <w:t>а</w:t>
      </w:r>
      <w:r w:rsidRPr="00F87B64">
        <w:rPr>
          <w:rFonts w:ascii="Times New Roman" w:eastAsia="Calibri" w:hAnsi="Times New Roman" w:cs="Times New Roman"/>
          <w:sz w:val="28"/>
          <w:szCs w:val="28"/>
        </w:rPr>
        <w:t>дминистрация города</w:t>
      </w:r>
      <w:r w:rsidR="004149C7" w:rsidRPr="00F87B64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12BB970F" w14:textId="674E4ABC" w:rsidR="004149C7" w:rsidRPr="00F87B64" w:rsidRDefault="004149C7" w:rsidP="004149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B64">
        <w:rPr>
          <w:rFonts w:ascii="Times New Roman" w:eastAsia="Calibri" w:hAnsi="Times New Roman" w:cs="Times New Roman"/>
          <w:sz w:val="28"/>
          <w:szCs w:val="28"/>
        </w:rPr>
        <w:t>1) созда</w:t>
      </w:r>
      <w:r w:rsidR="007B06A7" w:rsidRPr="00F87B64">
        <w:rPr>
          <w:rFonts w:ascii="Times New Roman" w:eastAsia="Calibri" w:hAnsi="Times New Roman" w:cs="Times New Roman"/>
          <w:sz w:val="28"/>
          <w:szCs w:val="28"/>
        </w:rPr>
        <w:t>е</w:t>
      </w:r>
      <w:r w:rsidRPr="00F87B64">
        <w:rPr>
          <w:rFonts w:ascii="Times New Roman" w:eastAsia="Calibri" w:hAnsi="Times New Roman" w:cs="Times New Roman"/>
          <w:sz w:val="28"/>
          <w:szCs w:val="28"/>
        </w:rPr>
        <w:t>т и постоянно обновля</w:t>
      </w:r>
      <w:r w:rsidR="007B06A7" w:rsidRPr="00F87B64">
        <w:rPr>
          <w:rFonts w:ascii="Times New Roman" w:eastAsia="Calibri" w:hAnsi="Times New Roman" w:cs="Times New Roman"/>
          <w:sz w:val="28"/>
          <w:szCs w:val="28"/>
        </w:rPr>
        <w:t>е</w:t>
      </w:r>
      <w:r w:rsidRPr="00F87B64">
        <w:rPr>
          <w:rFonts w:ascii="Times New Roman" w:eastAsia="Calibri" w:hAnsi="Times New Roman" w:cs="Times New Roman"/>
          <w:sz w:val="28"/>
          <w:szCs w:val="28"/>
        </w:rPr>
        <w:t>т Реестр организаций</w:t>
      </w:r>
      <w:r w:rsidR="005F49D4">
        <w:rPr>
          <w:rFonts w:ascii="Times New Roman" w:eastAsia="Calibri" w:hAnsi="Times New Roman" w:cs="Times New Roman"/>
          <w:sz w:val="28"/>
          <w:szCs w:val="28"/>
        </w:rPr>
        <w:t xml:space="preserve"> города</w:t>
      </w:r>
      <w:r w:rsidRPr="00F87B64">
        <w:rPr>
          <w:rFonts w:ascii="Times New Roman" w:eastAsia="Calibri" w:hAnsi="Times New Roman" w:cs="Times New Roman"/>
          <w:sz w:val="28"/>
          <w:szCs w:val="28"/>
        </w:rPr>
        <w:t>, включающий наименование организации, Ф.И.О. руководителя, Ф.И.О. лица, обеспечивающего соблюдение требований охраны труда, адрес (юридический, почтовый (фактический), контактный телефон, количество рабочих мест, количество работающих, сфера деятельности (ОКВЭД</w:t>
      </w:r>
      <w:r w:rsidR="005C6636">
        <w:rPr>
          <w:rFonts w:ascii="Times New Roman" w:eastAsia="Calibri" w:hAnsi="Times New Roman" w:cs="Times New Roman"/>
          <w:sz w:val="28"/>
          <w:szCs w:val="28"/>
        </w:rPr>
        <w:t>)</w:t>
      </w:r>
      <w:r w:rsidRPr="00F87B64">
        <w:rPr>
          <w:rFonts w:ascii="Times New Roman" w:eastAsia="Calibri" w:hAnsi="Times New Roman" w:cs="Times New Roman"/>
          <w:sz w:val="28"/>
          <w:szCs w:val="28"/>
        </w:rPr>
        <w:t>);</w:t>
      </w:r>
    </w:p>
    <w:p w14:paraId="4C0A0D50" w14:textId="14105779" w:rsidR="004149C7" w:rsidRPr="00F87B64" w:rsidRDefault="004149C7" w:rsidP="007B06A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B64">
        <w:rPr>
          <w:rFonts w:ascii="Times New Roman" w:eastAsia="Calibri" w:hAnsi="Times New Roman" w:cs="Times New Roman"/>
          <w:sz w:val="28"/>
          <w:szCs w:val="28"/>
        </w:rPr>
        <w:lastRenderedPageBreak/>
        <w:t>2) оказыва</w:t>
      </w:r>
      <w:r w:rsidR="007B06A7" w:rsidRPr="00F87B64">
        <w:rPr>
          <w:rFonts w:ascii="Times New Roman" w:eastAsia="Calibri" w:hAnsi="Times New Roman" w:cs="Times New Roman"/>
          <w:sz w:val="28"/>
          <w:szCs w:val="28"/>
        </w:rPr>
        <w:t>е</w:t>
      </w:r>
      <w:r w:rsidRPr="00F87B64">
        <w:rPr>
          <w:rFonts w:ascii="Times New Roman" w:eastAsia="Calibri" w:hAnsi="Times New Roman" w:cs="Times New Roman"/>
          <w:sz w:val="28"/>
          <w:szCs w:val="28"/>
        </w:rPr>
        <w:t>т работодателям и специалистам по охране труда методическую помощь по вопросам охраны труда</w:t>
      </w:r>
      <w:r w:rsidR="007B06A7" w:rsidRPr="00F87B6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F87B64">
        <w:rPr>
          <w:rFonts w:ascii="Times New Roman" w:eastAsia="Calibri" w:hAnsi="Times New Roman" w:cs="Times New Roman"/>
          <w:sz w:val="28"/>
          <w:szCs w:val="28"/>
        </w:rPr>
        <w:t>разрабатыва</w:t>
      </w:r>
      <w:r w:rsidR="002F382E">
        <w:rPr>
          <w:rFonts w:ascii="Times New Roman" w:eastAsia="Calibri" w:hAnsi="Times New Roman" w:cs="Times New Roman"/>
          <w:sz w:val="28"/>
          <w:szCs w:val="28"/>
        </w:rPr>
        <w:t>е</w:t>
      </w:r>
      <w:r w:rsidRPr="00F87B64">
        <w:rPr>
          <w:rFonts w:ascii="Times New Roman" w:eastAsia="Calibri" w:hAnsi="Times New Roman" w:cs="Times New Roman"/>
          <w:sz w:val="28"/>
          <w:szCs w:val="28"/>
        </w:rPr>
        <w:t>т информационно-методические материалы и распростран</w:t>
      </w:r>
      <w:r w:rsidR="000F43D5">
        <w:rPr>
          <w:rFonts w:ascii="Times New Roman" w:eastAsia="Calibri" w:hAnsi="Times New Roman" w:cs="Times New Roman"/>
          <w:sz w:val="28"/>
          <w:szCs w:val="28"/>
        </w:rPr>
        <w:t>яет</w:t>
      </w:r>
      <w:r w:rsidRPr="00F87B64">
        <w:rPr>
          <w:rFonts w:ascii="Times New Roman" w:eastAsia="Calibri" w:hAnsi="Times New Roman" w:cs="Times New Roman"/>
          <w:sz w:val="28"/>
          <w:szCs w:val="28"/>
        </w:rPr>
        <w:t xml:space="preserve"> среди организаций</w:t>
      </w:r>
      <w:r w:rsidR="002F382E">
        <w:rPr>
          <w:rFonts w:ascii="Times New Roman" w:eastAsia="Calibri" w:hAnsi="Times New Roman" w:cs="Times New Roman"/>
          <w:sz w:val="28"/>
          <w:szCs w:val="28"/>
        </w:rPr>
        <w:t xml:space="preserve"> города</w:t>
      </w:r>
      <w:r w:rsidR="008D54BF" w:rsidRPr="00F87B6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CC07DB4" w14:textId="45824DBF" w:rsidR="008D54BF" w:rsidRPr="00F87B64" w:rsidRDefault="008D54BF" w:rsidP="008D54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B64">
        <w:rPr>
          <w:rFonts w:ascii="Times New Roman" w:eastAsia="Calibri" w:hAnsi="Times New Roman" w:cs="Times New Roman"/>
          <w:sz w:val="28"/>
          <w:szCs w:val="28"/>
        </w:rPr>
        <w:t>3) регистрирует обращения</w:t>
      </w:r>
      <w:r w:rsidR="007B06A7" w:rsidRPr="00F87B64">
        <w:rPr>
          <w:rFonts w:ascii="Times New Roman" w:eastAsia="Calibri" w:hAnsi="Times New Roman" w:cs="Times New Roman"/>
          <w:sz w:val="28"/>
          <w:szCs w:val="28"/>
        </w:rPr>
        <w:t xml:space="preserve"> по вопросам охраны труда в </w:t>
      </w:r>
      <w:r w:rsidRPr="00F87B64">
        <w:rPr>
          <w:rFonts w:ascii="Times New Roman" w:eastAsia="Calibri" w:hAnsi="Times New Roman" w:cs="Times New Roman"/>
          <w:sz w:val="28"/>
          <w:szCs w:val="28"/>
        </w:rPr>
        <w:t>ж</w:t>
      </w:r>
      <w:r w:rsidR="007B06A7" w:rsidRPr="00F87B64">
        <w:rPr>
          <w:rFonts w:ascii="Times New Roman" w:eastAsia="Calibri" w:hAnsi="Times New Roman" w:cs="Times New Roman"/>
          <w:sz w:val="28"/>
          <w:szCs w:val="28"/>
        </w:rPr>
        <w:t>урнале учета обращений</w:t>
      </w:r>
      <w:r w:rsidRPr="00F87B64">
        <w:rPr>
          <w:rFonts w:ascii="Times New Roman" w:eastAsia="Calibri" w:hAnsi="Times New Roman" w:cs="Times New Roman"/>
          <w:sz w:val="28"/>
          <w:szCs w:val="28"/>
        </w:rPr>
        <w:t>. При регистрации обращений по вопросам охраны труда указывается: дата обращения; Ф.И.О. обратившегося за консультацией; наименование организации; тема вопроса; информация о результатах консультации; Ф.И.О. специалиста, осуществившего консультирование;</w:t>
      </w:r>
    </w:p>
    <w:p w14:paraId="74C70A7A" w14:textId="5AEAA53D" w:rsidR="004149C7" w:rsidRPr="00F87B64" w:rsidRDefault="008D54BF" w:rsidP="008D54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B64">
        <w:rPr>
          <w:rFonts w:ascii="Times New Roman" w:eastAsia="Calibri" w:hAnsi="Times New Roman" w:cs="Times New Roman"/>
          <w:sz w:val="28"/>
          <w:szCs w:val="28"/>
        </w:rPr>
        <w:t>4</w:t>
      </w:r>
      <w:r w:rsidR="004149C7" w:rsidRPr="00F87B64">
        <w:rPr>
          <w:rFonts w:ascii="Times New Roman" w:eastAsia="Calibri" w:hAnsi="Times New Roman" w:cs="Times New Roman"/>
          <w:sz w:val="28"/>
          <w:szCs w:val="28"/>
        </w:rPr>
        <w:t>) созда</w:t>
      </w:r>
      <w:r w:rsidRPr="00F87B64">
        <w:rPr>
          <w:rFonts w:ascii="Times New Roman" w:eastAsia="Calibri" w:hAnsi="Times New Roman" w:cs="Times New Roman"/>
          <w:sz w:val="28"/>
          <w:szCs w:val="28"/>
        </w:rPr>
        <w:t>е</w:t>
      </w:r>
      <w:r w:rsidR="004149C7" w:rsidRPr="00F87B64">
        <w:rPr>
          <w:rFonts w:ascii="Times New Roman" w:eastAsia="Calibri" w:hAnsi="Times New Roman" w:cs="Times New Roman"/>
          <w:sz w:val="28"/>
          <w:szCs w:val="28"/>
        </w:rPr>
        <w:t>т и постоянно обновля</w:t>
      </w:r>
      <w:r w:rsidRPr="00F87B64">
        <w:rPr>
          <w:rFonts w:ascii="Times New Roman" w:eastAsia="Calibri" w:hAnsi="Times New Roman" w:cs="Times New Roman"/>
          <w:sz w:val="28"/>
          <w:szCs w:val="28"/>
        </w:rPr>
        <w:t>е</w:t>
      </w:r>
      <w:r w:rsidR="004149C7" w:rsidRPr="00F87B64">
        <w:rPr>
          <w:rFonts w:ascii="Times New Roman" w:eastAsia="Calibri" w:hAnsi="Times New Roman" w:cs="Times New Roman"/>
          <w:sz w:val="28"/>
          <w:szCs w:val="28"/>
        </w:rPr>
        <w:t>т библиотечный фонд нормативной правовой, методической, аналитической литературы, периодических изданий по охране труда (в бумажном виде и (или) в электронно-цифровой форме) и предоставля</w:t>
      </w:r>
      <w:r w:rsidRPr="00F87B64">
        <w:rPr>
          <w:rFonts w:ascii="Times New Roman" w:eastAsia="Calibri" w:hAnsi="Times New Roman" w:cs="Times New Roman"/>
          <w:sz w:val="28"/>
          <w:szCs w:val="28"/>
        </w:rPr>
        <w:t>е</w:t>
      </w:r>
      <w:r w:rsidR="004149C7" w:rsidRPr="00F87B64">
        <w:rPr>
          <w:rFonts w:ascii="Times New Roman" w:eastAsia="Calibri" w:hAnsi="Times New Roman" w:cs="Times New Roman"/>
          <w:sz w:val="28"/>
          <w:szCs w:val="28"/>
        </w:rPr>
        <w:t xml:space="preserve">т данные материалы </w:t>
      </w:r>
      <w:r w:rsidR="00680EBB">
        <w:rPr>
          <w:rFonts w:ascii="Times New Roman" w:eastAsia="Calibri" w:hAnsi="Times New Roman" w:cs="Times New Roman"/>
          <w:sz w:val="28"/>
          <w:szCs w:val="28"/>
        </w:rPr>
        <w:t>р</w:t>
      </w:r>
      <w:r w:rsidRPr="00F87B64">
        <w:rPr>
          <w:rFonts w:ascii="Times New Roman" w:eastAsia="Calibri" w:hAnsi="Times New Roman" w:cs="Times New Roman"/>
          <w:sz w:val="28"/>
          <w:szCs w:val="28"/>
        </w:rPr>
        <w:t>аботодателям</w:t>
      </w:r>
      <w:r w:rsidR="004149C7" w:rsidRPr="00F87B64">
        <w:rPr>
          <w:rFonts w:ascii="Times New Roman" w:eastAsia="Calibri" w:hAnsi="Times New Roman" w:cs="Times New Roman"/>
          <w:sz w:val="28"/>
          <w:szCs w:val="28"/>
        </w:rPr>
        <w:t xml:space="preserve"> на основании письменных или устных запросов;</w:t>
      </w:r>
    </w:p>
    <w:p w14:paraId="303366BF" w14:textId="5DBDE18F" w:rsidR="004149C7" w:rsidRPr="00F87B64" w:rsidRDefault="008D54BF" w:rsidP="004149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B64">
        <w:rPr>
          <w:rFonts w:ascii="Times New Roman" w:eastAsia="Calibri" w:hAnsi="Times New Roman" w:cs="Times New Roman"/>
          <w:sz w:val="28"/>
          <w:szCs w:val="28"/>
        </w:rPr>
        <w:t>5</w:t>
      </w:r>
      <w:r w:rsidR="004149C7" w:rsidRPr="00F87B64">
        <w:rPr>
          <w:rFonts w:ascii="Times New Roman" w:eastAsia="Calibri" w:hAnsi="Times New Roman" w:cs="Times New Roman"/>
          <w:sz w:val="28"/>
          <w:szCs w:val="28"/>
        </w:rPr>
        <w:t>) разрабатыва</w:t>
      </w:r>
      <w:r w:rsidRPr="00F87B64">
        <w:rPr>
          <w:rFonts w:ascii="Times New Roman" w:eastAsia="Calibri" w:hAnsi="Times New Roman" w:cs="Times New Roman"/>
          <w:sz w:val="28"/>
          <w:szCs w:val="28"/>
        </w:rPr>
        <w:t>е</w:t>
      </w:r>
      <w:r w:rsidR="004149C7" w:rsidRPr="00F87B64">
        <w:rPr>
          <w:rFonts w:ascii="Times New Roman" w:eastAsia="Calibri" w:hAnsi="Times New Roman" w:cs="Times New Roman"/>
          <w:sz w:val="28"/>
          <w:szCs w:val="28"/>
        </w:rPr>
        <w:t>т проекты правовых актов и иных документов по вопросам охраны труда, в том числе:</w:t>
      </w:r>
    </w:p>
    <w:p w14:paraId="3EF969C8" w14:textId="7F0A008B" w:rsidR="004149C7" w:rsidRPr="00F87B64" w:rsidRDefault="008D54BF" w:rsidP="004149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B6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4149C7" w:rsidRPr="00F87B64">
        <w:rPr>
          <w:rFonts w:ascii="Times New Roman" w:eastAsia="Calibri" w:hAnsi="Times New Roman" w:cs="Times New Roman"/>
          <w:sz w:val="28"/>
          <w:szCs w:val="28"/>
        </w:rPr>
        <w:t>об утверждении плана мероприятий</w:t>
      </w:r>
      <w:r w:rsidRPr="00F87B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49C7" w:rsidRPr="00F87B64">
        <w:rPr>
          <w:rFonts w:ascii="Times New Roman" w:eastAsia="Calibri" w:hAnsi="Times New Roman" w:cs="Times New Roman"/>
          <w:sz w:val="28"/>
          <w:szCs w:val="28"/>
        </w:rPr>
        <w:t>по улучшению условий и охраны труда;</w:t>
      </w:r>
    </w:p>
    <w:p w14:paraId="3CC2FC62" w14:textId="3DF66532" w:rsidR="004149C7" w:rsidRPr="00F87B64" w:rsidRDefault="008D54BF" w:rsidP="004149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B64">
        <w:rPr>
          <w:rFonts w:ascii="Times New Roman" w:eastAsia="Calibri" w:hAnsi="Times New Roman" w:cs="Times New Roman"/>
          <w:sz w:val="28"/>
          <w:szCs w:val="28"/>
        </w:rPr>
        <w:t xml:space="preserve">- об утверждении </w:t>
      </w:r>
      <w:r w:rsidR="004149C7" w:rsidRPr="00F87B64">
        <w:rPr>
          <w:rFonts w:ascii="Times New Roman" w:eastAsia="Calibri" w:hAnsi="Times New Roman" w:cs="Times New Roman"/>
          <w:sz w:val="28"/>
          <w:szCs w:val="28"/>
        </w:rPr>
        <w:t>положени</w:t>
      </w:r>
      <w:r w:rsidRPr="00F87B64">
        <w:rPr>
          <w:rFonts w:ascii="Times New Roman" w:eastAsia="Calibri" w:hAnsi="Times New Roman" w:cs="Times New Roman"/>
          <w:sz w:val="28"/>
          <w:szCs w:val="28"/>
        </w:rPr>
        <w:t>я</w:t>
      </w:r>
      <w:r w:rsidR="004149C7" w:rsidRPr="00F87B64">
        <w:rPr>
          <w:rFonts w:ascii="Times New Roman" w:eastAsia="Calibri" w:hAnsi="Times New Roman" w:cs="Times New Roman"/>
          <w:sz w:val="28"/>
          <w:szCs w:val="28"/>
        </w:rPr>
        <w:t xml:space="preserve"> о межведомственной комиссии по охране труда;</w:t>
      </w:r>
    </w:p>
    <w:p w14:paraId="1F59100D" w14:textId="4F9FFAC7" w:rsidR="004149C7" w:rsidRPr="00F87B64" w:rsidRDefault="008D54BF" w:rsidP="004149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B6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4149C7" w:rsidRPr="00F87B64">
        <w:rPr>
          <w:rFonts w:ascii="Times New Roman" w:eastAsia="Calibri" w:hAnsi="Times New Roman" w:cs="Times New Roman"/>
          <w:sz w:val="28"/>
          <w:szCs w:val="28"/>
        </w:rPr>
        <w:t xml:space="preserve">о проведении </w:t>
      </w:r>
      <w:r w:rsidRPr="00F87B64">
        <w:rPr>
          <w:rFonts w:ascii="Times New Roman" w:eastAsia="Calibri" w:hAnsi="Times New Roman" w:cs="Times New Roman"/>
          <w:sz w:val="28"/>
          <w:szCs w:val="28"/>
        </w:rPr>
        <w:t xml:space="preserve">городских </w:t>
      </w:r>
      <w:r w:rsidR="004149C7" w:rsidRPr="00F87B64">
        <w:rPr>
          <w:rFonts w:ascii="Times New Roman" w:eastAsia="Calibri" w:hAnsi="Times New Roman" w:cs="Times New Roman"/>
          <w:sz w:val="28"/>
          <w:szCs w:val="28"/>
        </w:rPr>
        <w:t>конкурс</w:t>
      </w:r>
      <w:r w:rsidRPr="00F87B64">
        <w:rPr>
          <w:rFonts w:ascii="Times New Roman" w:eastAsia="Calibri" w:hAnsi="Times New Roman" w:cs="Times New Roman"/>
          <w:sz w:val="28"/>
          <w:szCs w:val="28"/>
        </w:rPr>
        <w:t xml:space="preserve">ов </w:t>
      </w:r>
      <w:r w:rsidR="004149C7" w:rsidRPr="00F87B64">
        <w:rPr>
          <w:rFonts w:ascii="Times New Roman" w:eastAsia="Calibri" w:hAnsi="Times New Roman" w:cs="Times New Roman"/>
          <w:sz w:val="28"/>
          <w:szCs w:val="28"/>
        </w:rPr>
        <w:t>по охране труда</w:t>
      </w:r>
    </w:p>
    <w:p w14:paraId="36C97680" w14:textId="46A637C3" w:rsidR="004149C7" w:rsidRPr="00F87B64" w:rsidRDefault="008D54BF" w:rsidP="004149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B64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4149C7" w:rsidRPr="00F87B64">
        <w:rPr>
          <w:rFonts w:ascii="Times New Roman" w:eastAsia="Calibri" w:hAnsi="Times New Roman" w:cs="Times New Roman"/>
          <w:sz w:val="28"/>
          <w:szCs w:val="28"/>
        </w:rPr>
        <w:t>иные правовые акты для реализации государственных полномочий;</w:t>
      </w:r>
    </w:p>
    <w:p w14:paraId="69D3D3AE" w14:textId="563D5CD8" w:rsidR="004149C7" w:rsidRPr="00F87B64" w:rsidRDefault="008D54BF" w:rsidP="004149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B64">
        <w:rPr>
          <w:rFonts w:ascii="Times New Roman" w:eastAsia="Calibri" w:hAnsi="Times New Roman" w:cs="Times New Roman"/>
          <w:sz w:val="28"/>
          <w:szCs w:val="28"/>
        </w:rPr>
        <w:t>6</w:t>
      </w:r>
      <w:r w:rsidR="004149C7" w:rsidRPr="00F87B64">
        <w:rPr>
          <w:rFonts w:ascii="Times New Roman" w:eastAsia="Calibri" w:hAnsi="Times New Roman" w:cs="Times New Roman"/>
          <w:sz w:val="28"/>
          <w:szCs w:val="28"/>
        </w:rPr>
        <w:t>) разрабатыва</w:t>
      </w:r>
      <w:r w:rsidR="000F47DE" w:rsidRPr="00F87B64">
        <w:rPr>
          <w:rFonts w:ascii="Times New Roman" w:eastAsia="Calibri" w:hAnsi="Times New Roman" w:cs="Times New Roman"/>
          <w:sz w:val="28"/>
          <w:szCs w:val="28"/>
        </w:rPr>
        <w:t>е</w:t>
      </w:r>
      <w:r w:rsidR="004149C7" w:rsidRPr="00F87B64">
        <w:rPr>
          <w:rFonts w:ascii="Times New Roman" w:eastAsia="Calibri" w:hAnsi="Times New Roman" w:cs="Times New Roman"/>
          <w:sz w:val="28"/>
          <w:szCs w:val="28"/>
        </w:rPr>
        <w:t>т план мероприятий по улучшению условий и охраны труда в муниципальном образовании</w:t>
      </w:r>
      <w:r w:rsidR="000F47DE" w:rsidRPr="00F87B6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E5B03D8" w14:textId="31449DE0" w:rsidR="004149C7" w:rsidRPr="00F87B64" w:rsidRDefault="00D9371E" w:rsidP="00DD3E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Перечень м</w:t>
      </w:r>
      <w:r w:rsidR="004149C7" w:rsidRPr="00F87B64">
        <w:rPr>
          <w:rFonts w:ascii="Times New Roman" w:eastAsia="Calibri" w:hAnsi="Times New Roman" w:cs="Times New Roman"/>
          <w:sz w:val="28"/>
          <w:szCs w:val="28"/>
        </w:rPr>
        <w:t>ероприяти</w:t>
      </w:r>
      <w:r w:rsidR="000F43D5">
        <w:rPr>
          <w:rFonts w:ascii="Times New Roman" w:eastAsia="Calibri" w:hAnsi="Times New Roman" w:cs="Times New Roman"/>
          <w:sz w:val="28"/>
          <w:szCs w:val="28"/>
        </w:rPr>
        <w:t>й</w:t>
      </w:r>
      <w:r w:rsidR="004149C7" w:rsidRPr="00F87B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определяется </w:t>
      </w:r>
      <w:r w:rsidR="004149C7" w:rsidRPr="00F87B64">
        <w:rPr>
          <w:rFonts w:ascii="Times New Roman" w:eastAsia="Calibri" w:hAnsi="Times New Roman" w:cs="Times New Roman"/>
          <w:sz w:val="28"/>
          <w:szCs w:val="28"/>
        </w:rPr>
        <w:t>на основе анализа основных показателей состояния условий и охраны труда на территории муниципального образования</w:t>
      </w:r>
      <w:r w:rsidR="00DD3E22" w:rsidRPr="00F87B64">
        <w:rPr>
          <w:rFonts w:ascii="Times New Roman" w:eastAsia="Calibri" w:hAnsi="Times New Roman" w:cs="Times New Roman"/>
          <w:sz w:val="28"/>
          <w:szCs w:val="28"/>
        </w:rPr>
        <w:t xml:space="preserve">. Оценка реализации плана мероприятий </w:t>
      </w:r>
      <w:r w:rsidR="00885161">
        <w:rPr>
          <w:rFonts w:ascii="Times New Roman" w:eastAsia="Calibri" w:hAnsi="Times New Roman" w:cs="Times New Roman"/>
          <w:sz w:val="28"/>
          <w:szCs w:val="28"/>
        </w:rPr>
        <w:t xml:space="preserve">осуществляется </w:t>
      </w:r>
      <w:r w:rsidR="00885161" w:rsidRPr="00F87B64">
        <w:rPr>
          <w:rFonts w:ascii="Times New Roman" w:eastAsia="Calibri" w:hAnsi="Times New Roman" w:cs="Times New Roman"/>
          <w:sz w:val="28"/>
          <w:szCs w:val="28"/>
        </w:rPr>
        <w:t>на</w:t>
      </w:r>
      <w:r w:rsidR="00DD3E22" w:rsidRPr="00F87B64">
        <w:rPr>
          <w:rFonts w:ascii="Times New Roman" w:eastAsia="Calibri" w:hAnsi="Times New Roman" w:cs="Times New Roman"/>
          <w:sz w:val="28"/>
          <w:szCs w:val="28"/>
        </w:rPr>
        <w:t xml:space="preserve"> основании достижения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установленных</w:t>
      </w:r>
      <w:r w:rsidR="00DD3E22" w:rsidRPr="00F87B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49C7" w:rsidRPr="00F87B64">
        <w:rPr>
          <w:rFonts w:ascii="Times New Roman" w:eastAsia="Calibri" w:hAnsi="Times New Roman" w:cs="Times New Roman"/>
          <w:sz w:val="28"/>
          <w:szCs w:val="28"/>
        </w:rPr>
        <w:t>целевы</w:t>
      </w:r>
      <w:r w:rsidR="00DD3E22" w:rsidRPr="00F87B64">
        <w:rPr>
          <w:rFonts w:ascii="Times New Roman" w:eastAsia="Calibri" w:hAnsi="Times New Roman" w:cs="Times New Roman"/>
          <w:sz w:val="28"/>
          <w:szCs w:val="28"/>
        </w:rPr>
        <w:t>х</w:t>
      </w:r>
      <w:r w:rsidR="004149C7" w:rsidRPr="00F87B64">
        <w:rPr>
          <w:rFonts w:ascii="Times New Roman" w:eastAsia="Calibri" w:hAnsi="Times New Roman" w:cs="Times New Roman"/>
          <w:sz w:val="28"/>
          <w:szCs w:val="28"/>
        </w:rPr>
        <w:t xml:space="preserve"> показател</w:t>
      </w:r>
      <w:r w:rsidR="00DD3E22" w:rsidRPr="00F87B64">
        <w:rPr>
          <w:rFonts w:ascii="Times New Roman" w:eastAsia="Calibri" w:hAnsi="Times New Roman" w:cs="Times New Roman"/>
          <w:sz w:val="28"/>
          <w:szCs w:val="28"/>
        </w:rPr>
        <w:t>ей</w:t>
      </w:r>
      <w:r w:rsidR="005C6636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4AF505B" w14:textId="11435237" w:rsidR="004149C7" w:rsidRPr="00F87B64" w:rsidRDefault="00D9371E" w:rsidP="004149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4149C7" w:rsidRPr="00F87B64">
        <w:rPr>
          <w:rFonts w:ascii="Times New Roman" w:eastAsia="Calibri" w:hAnsi="Times New Roman" w:cs="Times New Roman"/>
          <w:sz w:val="28"/>
          <w:szCs w:val="28"/>
        </w:rPr>
        <w:t>) организу</w:t>
      </w:r>
      <w:r w:rsidR="00DD3E22" w:rsidRPr="00F87B64">
        <w:rPr>
          <w:rFonts w:ascii="Times New Roman" w:eastAsia="Calibri" w:hAnsi="Times New Roman" w:cs="Times New Roman"/>
          <w:sz w:val="28"/>
          <w:szCs w:val="28"/>
        </w:rPr>
        <w:t>е</w:t>
      </w:r>
      <w:r w:rsidR="004149C7" w:rsidRPr="00F87B64">
        <w:rPr>
          <w:rFonts w:ascii="Times New Roman" w:eastAsia="Calibri" w:hAnsi="Times New Roman" w:cs="Times New Roman"/>
          <w:sz w:val="28"/>
          <w:szCs w:val="28"/>
        </w:rPr>
        <w:t xml:space="preserve">т работу межведомственной комиссии по охране труда муниципального образования (далее - </w:t>
      </w:r>
      <w:r w:rsidR="00680EBB">
        <w:rPr>
          <w:rFonts w:ascii="Times New Roman" w:eastAsia="Calibri" w:hAnsi="Times New Roman" w:cs="Times New Roman"/>
          <w:sz w:val="28"/>
          <w:szCs w:val="28"/>
        </w:rPr>
        <w:t>к</w:t>
      </w:r>
      <w:r w:rsidR="004149C7" w:rsidRPr="00F87B64">
        <w:rPr>
          <w:rFonts w:ascii="Times New Roman" w:eastAsia="Calibri" w:hAnsi="Times New Roman" w:cs="Times New Roman"/>
          <w:sz w:val="28"/>
          <w:szCs w:val="28"/>
        </w:rPr>
        <w:t>омиссия).</w:t>
      </w:r>
    </w:p>
    <w:p w14:paraId="1FD1EF5F" w14:textId="1F849A1E" w:rsidR="004149C7" w:rsidRPr="00F87B64" w:rsidRDefault="004149C7" w:rsidP="004149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B64">
        <w:rPr>
          <w:rFonts w:ascii="Times New Roman" w:eastAsia="Calibri" w:hAnsi="Times New Roman" w:cs="Times New Roman"/>
          <w:sz w:val="28"/>
          <w:szCs w:val="28"/>
        </w:rPr>
        <w:t>Комиссия не реже 1 раза в квартал осуществляет свою деятельность в соответствии с планом работы.</w:t>
      </w:r>
    </w:p>
    <w:p w14:paraId="53D8E2FB" w14:textId="7F328EA9" w:rsidR="004149C7" w:rsidRPr="00F87B64" w:rsidRDefault="00DD3E22" w:rsidP="004149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B64">
        <w:rPr>
          <w:rFonts w:ascii="Times New Roman" w:eastAsia="Calibri" w:hAnsi="Times New Roman" w:cs="Times New Roman"/>
          <w:sz w:val="28"/>
          <w:szCs w:val="28"/>
        </w:rPr>
        <w:t xml:space="preserve">Вопросы, рассматриваемые на заседаниях </w:t>
      </w:r>
      <w:r w:rsidR="00D9371E">
        <w:rPr>
          <w:rFonts w:ascii="Times New Roman" w:eastAsia="Calibri" w:hAnsi="Times New Roman" w:cs="Times New Roman"/>
          <w:sz w:val="28"/>
          <w:szCs w:val="28"/>
        </w:rPr>
        <w:t>к</w:t>
      </w:r>
      <w:r w:rsidRPr="00F87B64">
        <w:rPr>
          <w:rFonts w:ascii="Times New Roman" w:eastAsia="Calibri" w:hAnsi="Times New Roman" w:cs="Times New Roman"/>
          <w:sz w:val="28"/>
          <w:szCs w:val="28"/>
        </w:rPr>
        <w:t>омиссии</w:t>
      </w:r>
      <w:r w:rsidR="004149C7" w:rsidRPr="00F87B64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42889E5C" w14:textId="448FE25E" w:rsidR="004149C7" w:rsidRPr="00F87B64" w:rsidRDefault="00DD3E22" w:rsidP="004149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B6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4149C7" w:rsidRPr="00F87B64">
        <w:rPr>
          <w:rFonts w:ascii="Times New Roman" w:eastAsia="Calibri" w:hAnsi="Times New Roman" w:cs="Times New Roman"/>
          <w:sz w:val="28"/>
          <w:szCs w:val="28"/>
        </w:rPr>
        <w:t>о состоянии условий и охраны труда в организациях;</w:t>
      </w:r>
    </w:p>
    <w:p w14:paraId="0E300DD6" w14:textId="1F3CAC9D" w:rsidR="004149C7" w:rsidRPr="00F87B64" w:rsidRDefault="00DD3E22" w:rsidP="004149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B6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4149C7" w:rsidRPr="00F87B64">
        <w:rPr>
          <w:rFonts w:ascii="Times New Roman" w:eastAsia="Calibri" w:hAnsi="Times New Roman" w:cs="Times New Roman"/>
          <w:sz w:val="28"/>
          <w:szCs w:val="28"/>
        </w:rPr>
        <w:t>о состоянии производственного травматизма и профессиональной заболеваемости в организациях;</w:t>
      </w:r>
    </w:p>
    <w:p w14:paraId="648F791F" w14:textId="24BF0402" w:rsidR="004149C7" w:rsidRPr="00F87B64" w:rsidRDefault="00DD3E22" w:rsidP="004149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B6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4149C7" w:rsidRPr="00F87B64">
        <w:rPr>
          <w:rFonts w:ascii="Times New Roman" w:eastAsia="Calibri" w:hAnsi="Times New Roman" w:cs="Times New Roman"/>
          <w:sz w:val="28"/>
          <w:szCs w:val="28"/>
        </w:rPr>
        <w:t>о распространении передового опыта по улучшению условий и охраны труда;</w:t>
      </w:r>
    </w:p>
    <w:p w14:paraId="6F2684CF" w14:textId="3D2E0D5A" w:rsidR="004149C7" w:rsidRPr="00F87B64" w:rsidRDefault="00DD3E22" w:rsidP="004149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B6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4149C7" w:rsidRPr="00F87B64">
        <w:rPr>
          <w:rFonts w:ascii="Times New Roman" w:eastAsia="Calibri" w:hAnsi="Times New Roman" w:cs="Times New Roman"/>
          <w:sz w:val="28"/>
          <w:szCs w:val="28"/>
        </w:rPr>
        <w:t>о проведении предварительных и периодических медицинских осмотров, психиатрического освидетельствования отдельных категорий работников;</w:t>
      </w:r>
    </w:p>
    <w:p w14:paraId="33C1DE47" w14:textId="150D30EA" w:rsidR="004149C7" w:rsidRPr="00F87B64" w:rsidRDefault="00DD3E22" w:rsidP="004149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B6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4149C7" w:rsidRPr="00F87B64">
        <w:rPr>
          <w:rFonts w:ascii="Times New Roman" w:eastAsia="Calibri" w:hAnsi="Times New Roman" w:cs="Times New Roman"/>
          <w:sz w:val="28"/>
          <w:szCs w:val="28"/>
        </w:rPr>
        <w:t>об использовании средств Фонда пенсионного и социального страхования Российской Федерации на реализацию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факторами;</w:t>
      </w:r>
    </w:p>
    <w:p w14:paraId="558C8D32" w14:textId="14A33A17" w:rsidR="004149C7" w:rsidRPr="00F87B64" w:rsidRDefault="00DD3E22" w:rsidP="004149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B6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4149C7" w:rsidRPr="00F87B64">
        <w:rPr>
          <w:rFonts w:ascii="Times New Roman" w:eastAsia="Calibri" w:hAnsi="Times New Roman" w:cs="Times New Roman"/>
          <w:sz w:val="28"/>
          <w:szCs w:val="28"/>
        </w:rPr>
        <w:t>о результатах ведомственного контроля за соблюдением трудового законодательства и иных актов, содержащих нормы трудового права, по вопросам состояния условий и охраны труда</w:t>
      </w:r>
      <w:r w:rsidRPr="00F87B6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2F32229" w14:textId="586B55DA" w:rsidR="004149C7" w:rsidRPr="00F87B64" w:rsidRDefault="004149C7" w:rsidP="004149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B64">
        <w:rPr>
          <w:rFonts w:ascii="Times New Roman" w:eastAsia="Calibri" w:hAnsi="Times New Roman" w:cs="Times New Roman"/>
          <w:sz w:val="28"/>
          <w:szCs w:val="28"/>
        </w:rPr>
        <w:t xml:space="preserve">На заседаниях </w:t>
      </w:r>
      <w:r w:rsidR="00680EBB">
        <w:rPr>
          <w:rFonts w:ascii="Times New Roman" w:eastAsia="Calibri" w:hAnsi="Times New Roman" w:cs="Times New Roman"/>
          <w:sz w:val="28"/>
          <w:szCs w:val="28"/>
        </w:rPr>
        <w:t>к</w:t>
      </w:r>
      <w:r w:rsidRPr="00F87B64">
        <w:rPr>
          <w:rFonts w:ascii="Times New Roman" w:eastAsia="Calibri" w:hAnsi="Times New Roman" w:cs="Times New Roman"/>
          <w:sz w:val="28"/>
          <w:szCs w:val="28"/>
        </w:rPr>
        <w:t>омиссии заслушиваются руководители организаций, допустивших случаи производственного травматизма и профессиональных заболеваний, с информацией о мерах профилактики и предупреждения несчастных случаев на производстве и профессиональных заболеваний</w:t>
      </w:r>
      <w:r w:rsidR="005C6636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A9654E3" w14:textId="4BB8869A" w:rsidR="004149C7" w:rsidRPr="00F87B64" w:rsidRDefault="00D9371E" w:rsidP="004149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8</w:t>
      </w:r>
      <w:r w:rsidR="004149C7" w:rsidRPr="00F87B64">
        <w:rPr>
          <w:rFonts w:ascii="Times New Roman" w:eastAsia="Calibri" w:hAnsi="Times New Roman" w:cs="Times New Roman"/>
          <w:sz w:val="28"/>
          <w:szCs w:val="28"/>
        </w:rPr>
        <w:t>) информиру</w:t>
      </w:r>
      <w:r w:rsidR="000C229F" w:rsidRPr="00F87B64">
        <w:rPr>
          <w:rFonts w:ascii="Times New Roman" w:eastAsia="Calibri" w:hAnsi="Times New Roman" w:cs="Times New Roman"/>
          <w:sz w:val="28"/>
          <w:szCs w:val="28"/>
        </w:rPr>
        <w:t>е</w:t>
      </w:r>
      <w:r w:rsidR="004149C7" w:rsidRPr="00F87B64">
        <w:rPr>
          <w:rFonts w:ascii="Times New Roman" w:eastAsia="Calibri" w:hAnsi="Times New Roman" w:cs="Times New Roman"/>
          <w:sz w:val="28"/>
          <w:szCs w:val="28"/>
        </w:rPr>
        <w:t xml:space="preserve">т </w:t>
      </w:r>
      <w:r w:rsidR="00680EBB">
        <w:rPr>
          <w:rFonts w:ascii="Times New Roman" w:eastAsia="Calibri" w:hAnsi="Times New Roman" w:cs="Times New Roman"/>
          <w:sz w:val="28"/>
          <w:szCs w:val="28"/>
        </w:rPr>
        <w:t>р</w:t>
      </w:r>
      <w:r w:rsidR="004149C7" w:rsidRPr="00F87B64">
        <w:rPr>
          <w:rFonts w:ascii="Times New Roman" w:eastAsia="Calibri" w:hAnsi="Times New Roman" w:cs="Times New Roman"/>
          <w:sz w:val="28"/>
          <w:szCs w:val="28"/>
        </w:rPr>
        <w:t>аботодателей о возможности финансирования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факторами;</w:t>
      </w:r>
    </w:p>
    <w:p w14:paraId="244369CC" w14:textId="763AD3EB" w:rsidR="004149C7" w:rsidRPr="00F87B64" w:rsidRDefault="00D9371E" w:rsidP="004149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4149C7" w:rsidRPr="00F87B64">
        <w:rPr>
          <w:rFonts w:ascii="Times New Roman" w:eastAsia="Calibri" w:hAnsi="Times New Roman" w:cs="Times New Roman"/>
          <w:sz w:val="28"/>
          <w:szCs w:val="28"/>
        </w:rPr>
        <w:t>) провод</w:t>
      </w:r>
      <w:r w:rsidR="000C229F" w:rsidRPr="00F87B64">
        <w:rPr>
          <w:rFonts w:ascii="Times New Roman" w:eastAsia="Calibri" w:hAnsi="Times New Roman" w:cs="Times New Roman"/>
          <w:sz w:val="28"/>
          <w:szCs w:val="28"/>
        </w:rPr>
        <w:t>и</w:t>
      </w:r>
      <w:r w:rsidR="004149C7" w:rsidRPr="00F87B64">
        <w:rPr>
          <w:rFonts w:ascii="Times New Roman" w:eastAsia="Calibri" w:hAnsi="Times New Roman" w:cs="Times New Roman"/>
          <w:sz w:val="28"/>
          <w:szCs w:val="28"/>
        </w:rPr>
        <w:t>т активную профилактическую работу по вопросам охраны и условий труда посредством:</w:t>
      </w:r>
    </w:p>
    <w:p w14:paraId="493E8F13" w14:textId="517CEC9E" w:rsidR="004149C7" w:rsidRPr="00F87B64" w:rsidRDefault="000C229F" w:rsidP="004149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B6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4149C7" w:rsidRPr="00F87B64">
        <w:rPr>
          <w:rFonts w:ascii="Times New Roman" w:eastAsia="Calibri" w:hAnsi="Times New Roman" w:cs="Times New Roman"/>
          <w:sz w:val="28"/>
          <w:szCs w:val="28"/>
        </w:rPr>
        <w:t>разработки на</w:t>
      </w:r>
      <w:r w:rsidR="00D9371E">
        <w:rPr>
          <w:rFonts w:ascii="Times New Roman" w:eastAsia="Calibri" w:hAnsi="Times New Roman" w:cs="Times New Roman"/>
          <w:sz w:val="28"/>
          <w:szCs w:val="28"/>
        </w:rPr>
        <w:t xml:space="preserve"> официальном</w:t>
      </w:r>
      <w:r w:rsidR="004149C7" w:rsidRPr="00F87B64">
        <w:rPr>
          <w:rFonts w:ascii="Times New Roman" w:eastAsia="Calibri" w:hAnsi="Times New Roman" w:cs="Times New Roman"/>
          <w:sz w:val="28"/>
          <w:szCs w:val="28"/>
        </w:rPr>
        <w:t xml:space="preserve"> сайте </w:t>
      </w:r>
      <w:r w:rsidR="00680EBB">
        <w:rPr>
          <w:rFonts w:ascii="Times New Roman" w:eastAsia="Calibri" w:hAnsi="Times New Roman" w:cs="Times New Roman"/>
          <w:sz w:val="28"/>
          <w:szCs w:val="28"/>
        </w:rPr>
        <w:t>администрации города</w:t>
      </w:r>
      <w:r w:rsidR="004149C7" w:rsidRPr="00F87B64">
        <w:rPr>
          <w:rFonts w:ascii="Times New Roman" w:eastAsia="Calibri" w:hAnsi="Times New Roman" w:cs="Times New Roman"/>
          <w:sz w:val="28"/>
          <w:szCs w:val="28"/>
        </w:rPr>
        <w:t xml:space="preserve"> раздела </w:t>
      </w:r>
      <w:r w:rsidRPr="00F87B64">
        <w:rPr>
          <w:rFonts w:ascii="Times New Roman" w:eastAsia="Calibri" w:hAnsi="Times New Roman" w:cs="Times New Roman"/>
          <w:sz w:val="28"/>
          <w:szCs w:val="28"/>
        </w:rPr>
        <w:t>«</w:t>
      </w:r>
      <w:r w:rsidR="004149C7" w:rsidRPr="00F87B64">
        <w:rPr>
          <w:rFonts w:ascii="Times New Roman" w:eastAsia="Calibri" w:hAnsi="Times New Roman" w:cs="Times New Roman"/>
          <w:sz w:val="28"/>
          <w:szCs w:val="28"/>
        </w:rPr>
        <w:t>Охрана труда</w:t>
      </w:r>
      <w:r w:rsidRPr="00F87B64">
        <w:rPr>
          <w:rFonts w:ascii="Times New Roman" w:eastAsia="Calibri" w:hAnsi="Times New Roman" w:cs="Times New Roman"/>
          <w:sz w:val="28"/>
          <w:szCs w:val="28"/>
        </w:rPr>
        <w:t>»</w:t>
      </w:r>
      <w:r w:rsidR="00D9371E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8646B67" w14:textId="5D71BC4E" w:rsidR="004149C7" w:rsidRPr="00F87B64" w:rsidRDefault="000C229F" w:rsidP="004149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B6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4149C7" w:rsidRPr="00F87B64">
        <w:rPr>
          <w:rFonts w:ascii="Times New Roman" w:eastAsia="Calibri" w:hAnsi="Times New Roman" w:cs="Times New Roman"/>
          <w:sz w:val="28"/>
          <w:szCs w:val="28"/>
        </w:rPr>
        <w:t>публикаций материалов по вопросам охраны и условий труда в средствах массовой информации;</w:t>
      </w:r>
    </w:p>
    <w:p w14:paraId="2F791348" w14:textId="2E1D9CAB" w:rsidR="004149C7" w:rsidRPr="00F87B64" w:rsidRDefault="000C229F" w:rsidP="004149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B6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4149C7" w:rsidRPr="00F87B64">
        <w:rPr>
          <w:rFonts w:ascii="Times New Roman" w:eastAsia="Calibri" w:hAnsi="Times New Roman" w:cs="Times New Roman"/>
          <w:sz w:val="28"/>
          <w:szCs w:val="28"/>
        </w:rPr>
        <w:t>проведения семинаров, совещаний</w:t>
      </w:r>
      <w:r w:rsidRPr="00F87B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49C7" w:rsidRPr="00F87B64">
        <w:rPr>
          <w:rFonts w:ascii="Times New Roman" w:eastAsia="Calibri" w:hAnsi="Times New Roman" w:cs="Times New Roman"/>
          <w:sz w:val="28"/>
          <w:szCs w:val="28"/>
        </w:rPr>
        <w:t>по охране труда</w:t>
      </w:r>
      <w:r w:rsidR="00D9371E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202C3B9" w14:textId="50D17E02" w:rsidR="005216B5" w:rsidRPr="00F87B64" w:rsidRDefault="000C229F" w:rsidP="004149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B6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4149C7" w:rsidRPr="00F87B64">
        <w:rPr>
          <w:rFonts w:ascii="Times New Roman" w:eastAsia="Calibri" w:hAnsi="Times New Roman" w:cs="Times New Roman"/>
          <w:sz w:val="28"/>
          <w:szCs w:val="28"/>
        </w:rPr>
        <w:t>проведения месячников и дней по охране труда.</w:t>
      </w:r>
    </w:p>
    <w:p w14:paraId="3CA00DB0" w14:textId="77777777" w:rsidR="000C229F" w:rsidRPr="00F87B64" w:rsidRDefault="000C229F" w:rsidP="000C22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B64">
        <w:rPr>
          <w:rFonts w:ascii="Times New Roman" w:eastAsia="Calibri" w:hAnsi="Times New Roman" w:cs="Times New Roman"/>
          <w:sz w:val="28"/>
          <w:szCs w:val="28"/>
        </w:rPr>
        <w:t>2.2. Организация проведения обучения и проверки знаний работников, включая руководителей и специалистов, в области охраны труда.</w:t>
      </w:r>
    </w:p>
    <w:p w14:paraId="6339E942" w14:textId="23EB0475" w:rsidR="000C229F" w:rsidRPr="00F87B64" w:rsidRDefault="000C229F" w:rsidP="000C22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B64">
        <w:rPr>
          <w:rFonts w:ascii="Times New Roman" w:eastAsia="Calibri" w:hAnsi="Times New Roman" w:cs="Times New Roman"/>
          <w:sz w:val="28"/>
          <w:szCs w:val="28"/>
        </w:rPr>
        <w:t xml:space="preserve">2.2.1. В рамках исполнения данного государственного полномочия </w:t>
      </w:r>
      <w:r w:rsidR="00680EBB">
        <w:rPr>
          <w:rFonts w:ascii="Times New Roman" w:eastAsia="Calibri" w:hAnsi="Times New Roman" w:cs="Times New Roman"/>
          <w:sz w:val="28"/>
          <w:szCs w:val="28"/>
        </w:rPr>
        <w:t>а</w:t>
      </w:r>
      <w:r w:rsidRPr="00F87B64">
        <w:rPr>
          <w:rFonts w:ascii="Times New Roman" w:eastAsia="Calibri" w:hAnsi="Times New Roman" w:cs="Times New Roman"/>
          <w:sz w:val="28"/>
          <w:szCs w:val="28"/>
        </w:rPr>
        <w:t>дминистрация города:</w:t>
      </w:r>
    </w:p>
    <w:p w14:paraId="3FB67E64" w14:textId="6583FEA8" w:rsidR="000C229F" w:rsidRDefault="000C229F" w:rsidP="000C22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B64">
        <w:rPr>
          <w:rFonts w:ascii="Times New Roman" w:eastAsia="Calibri" w:hAnsi="Times New Roman" w:cs="Times New Roman"/>
          <w:sz w:val="28"/>
          <w:szCs w:val="28"/>
        </w:rPr>
        <w:t>1) ведет учет количества руководителей и работников организаций</w:t>
      </w:r>
      <w:r w:rsidR="00680EBB">
        <w:rPr>
          <w:rFonts w:ascii="Times New Roman" w:eastAsia="Calibri" w:hAnsi="Times New Roman" w:cs="Times New Roman"/>
          <w:sz w:val="28"/>
          <w:szCs w:val="28"/>
        </w:rPr>
        <w:t xml:space="preserve"> города</w:t>
      </w:r>
      <w:r w:rsidRPr="00F87B64">
        <w:rPr>
          <w:rFonts w:ascii="Times New Roman" w:eastAsia="Calibri" w:hAnsi="Times New Roman" w:cs="Times New Roman"/>
          <w:sz w:val="28"/>
          <w:szCs w:val="28"/>
        </w:rPr>
        <w:t>, прошедших обучение вопросам охраны труда и проверку знания требований охраны труда в аккредитованных организациях, у индивидуальных предпринимателей, оказывающих услуги в области охраны труда;</w:t>
      </w:r>
    </w:p>
    <w:p w14:paraId="571B8E01" w14:textId="1A792E7B" w:rsidR="000C229F" w:rsidRDefault="000C229F" w:rsidP="000C22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B64">
        <w:rPr>
          <w:rFonts w:ascii="Times New Roman" w:eastAsia="Calibri" w:hAnsi="Times New Roman" w:cs="Times New Roman"/>
          <w:sz w:val="28"/>
          <w:szCs w:val="28"/>
        </w:rPr>
        <w:t>2) ведет учет количества руководителей и работников организаций</w:t>
      </w:r>
      <w:r w:rsidR="00680EBB">
        <w:rPr>
          <w:rFonts w:ascii="Times New Roman" w:eastAsia="Calibri" w:hAnsi="Times New Roman" w:cs="Times New Roman"/>
          <w:sz w:val="28"/>
          <w:szCs w:val="28"/>
        </w:rPr>
        <w:t xml:space="preserve"> города</w:t>
      </w:r>
      <w:r w:rsidRPr="00F87B64">
        <w:rPr>
          <w:rFonts w:ascii="Times New Roman" w:eastAsia="Calibri" w:hAnsi="Times New Roman" w:cs="Times New Roman"/>
          <w:sz w:val="28"/>
          <w:szCs w:val="28"/>
        </w:rPr>
        <w:t>, прошедших обучение вопросам охраны труда и проверку знания требований охраны труда непосредственно у работодателя, имеющего комиссию по проверке знаний требований охраны труда;</w:t>
      </w:r>
    </w:p>
    <w:p w14:paraId="5723A7BC" w14:textId="16AC61DF" w:rsidR="000C229F" w:rsidRDefault="000C229F" w:rsidP="000C22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B64">
        <w:rPr>
          <w:rFonts w:ascii="Times New Roman" w:eastAsia="Calibri" w:hAnsi="Times New Roman" w:cs="Times New Roman"/>
          <w:sz w:val="28"/>
          <w:szCs w:val="28"/>
        </w:rPr>
        <w:t>3) ведет учет количества руководителей и работников организаций</w:t>
      </w:r>
      <w:r w:rsidR="00680EBB">
        <w:rPr>
          <w:rFonts w:ascii="Times New Roman" w:eastAsia="Calibri" w:hAnsi="Times New Roman" w:cs="Times New Roman"/>
          <w:sz w:val="28"/>
          <w:szCs w:val="28"/>
        </w:rPr>
        <w:t xml:space="preserve"> города</w:t>
      </w:r>
      <w:r w:rsidRPr="00F87B64">
        <w:rPr>
          <w:rFonts w:ascii="Times New Roman" w:eastAsia="Calibri" w:hAnsi="Times New Roman" w:cs="Times New Roman"/>
          <w:sz w:val="28"/>
          <w:szCs w:val="28"/>
        </w:rPr>
        <w:t>, подлежащих обучению по охране труда;</w:t>
      </w:r>
    </w:p>
    <w:p w14:paraId="0DE6BC4E" w14:textId="0A3ED73D" w:rsidR="000C229F" w:rsidRDefault="000C229F" w:rsidP="000C22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B64">
        <w:rPr>
          <w:rFonts w:ascii="Times New Roman" w:eastAsia="Calibri" w:hAnsi="Times New Roman" w:cs="Times New Roman"/>
          <w:sz w:val="28"/>
          <w:szCs w:val="28"/>
        </w:rPr>
        <w:t>4) доводит информацию до работодателей, осуществляющих деятельность на территории муниципального образования о проведении обучения аккредитованными организациями, индивидуальными предпринимателями, оказывающими услуги в области охраны труда, в том числе о формах и стоимости обучения;</w:t>
      </w:r>
    </w:p>
    <w:p w14:paraId="67D2AA1D" w14:textId="09F237C7" w:rsidR="000C229F" w:rsidRDefault="000C229F" w:rsidP="000C22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B64">
        <w:rPr>
          <w:rFonts w:ascii="Times New Roman" w:eastAsia="Calibri" w:hAnsi="Times New Roman" w:cs="Times New Roman"/>
          <w:sz w:val="28"/>
          <w:szCs w:val="28"/>
        </w:rPr>
        <w:t>5) оказывает руководителям и работникам организаций</w:t>
      </w:r>
      <w:r w:rsidR="00680EBB">
        <w:rPr>
          <w:rFonts w:ascii="Times New Roman" w:eastAsia="Calibri" w:hAnsi="Times New Roman" w:cs="Times New Roman"/>
          <w:sz w:val="28"/>
          <w:szCs w:val="28"/>
        </w:rPr>
        <w:t xml:space="preserve"> города</w:t>
      </w:r>
      <w:r w:rsidRPr="00F87B64">
        <w:rPr>
          <w:rFonts w:ascii="Times New Roman" w:eastAsia="Calibri" w:hAnsi="Times New Roman" w:cs="Times New Roman"/>
          <w:sz w:val="28"/>
          <w:szCs w:val="28"/>
        </w:rPr>
        <w:t xml:space="preserve"> методическую помощь в организации обучения и проверки знания требований охраны труда;</w:t>
      </w:r>
    </w:p>
    <w:p w14:paraId="17D51A11" w14:textId="309AC9FA" w:rsidR="000C229F" w:rsidRPr="00F87B64" w:rsidRDefault="000C229F" w:rsidP="000C22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B64">
        <w:rPr>
          <w:rFonts w:ascii="Times New Roman" w:eastAsia="Calibri" w:hAnsi="Times New Roman" w:cs="Times New Roman"/>
          <w:sz w:val="28"/>
          <w:szCs w:val="28"/>
        </w:rPr>
        <w:t xml:space="preserve">6) размещает на официальном сайте </w:t>
      </w:r>
      <w:r w:rsidR="005341C7">
        <w:rPr>
          <w:rFonts w:ascii="Times New Roman" w:eastAsia="Calibri" w:hAnsi="Times New Roman" w:cs="Times New Roman"/>
          <w:sz w:val="28"/>
          <w:szCs w:val="28"/>
        </w:rPr>
        <w:t>а</w:t>
      </w:r>
      <w:r w:rsidRPr="00F87B64">
        <w:rPr>
          <w:rFonts w:ascii="Times New Roman" w:eastAsia="Calibri" w:hAnsi="Times New Roman" w:cs="Times New Roman"/>
          <w:sz w:val="28"/>
          <w:szCs w:val="28"/>
        </w:rPr>
        <w:t>дминистрации города в информационно-телекоммуникационной сети «Интернет» активную ссылку на реестр аккредитованных организаций, оказывающих услуги в области охраны труда, ведение которого осуществляется Министерством труда и социальной защиты Российской Федерации;</w:t>
      </w:r>
    </w:p>
    <w:p w14:paraId="6555B77E" w14:textId="34D78205" w:rsidR="000C229F" w:rsidRPr="00F87B64" w:rsidRDefault="000C229F" w:rsidP="000C22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B64">
        <w:rPr>
          <w:rFonts w:ascii="Times New Roman" w:eastAsia="Calibri" w:hAnsi="Times New Roman" w:cs="Times New Roman"/>
          <w:sz w:val="28"/>
          <w:szCs w:val="28"/>
        </w:rPr>
        <w:t>7) фиксирует случаи нарушения порядка обучения и проверки знания требований охраны труда аккредитованными организациями, индивидуальными предпринимателями, оказывающими услуги в области охраны труда (в части обучения по охране труда) и направля</w:t>
      </w:r>
      <w:r w:rsidR="00BE4BEB">
        <w:rPr>
          <w:rFonts w:ascii="Times New Roman" w:eastAsia="Calibri" w:hAnsi="Times New Roman" w:cs="Times New Roman"/>
          <w:sz w:val="28"/>
          <w:szCs w:val="28"/>
        </w:rPr>
        <w:t>е</w:t>
      </w:r>
      <w:r w:rsidRPr="00F87B64">
        <w:rPr>
          <w:rFonts w:ascii="Times New Roman" w:eastAsia="Calibri" w:hAnsi="Times New Roman" w:cs="Times New Roman"/>
          <w:sz w:val="28"/>
          <w:szCs w:val="28"/>
        </w:rPr>
        <w:t>т информацию об этих случаях в министерство</w:t>
      </w:r>
      <w:r w:rsidR="000F43D5">
        <w:rPr>
          <w:rFonts w:ascii="Times New Roman" w:eastAsia="Calibri" w:hAnsi="Times New Roman" w:cs="Times New Roman"/>
          <w:sz w:val="28"/>
          <w:szCs w:val="28"/>
        </w:rPr>
        <w:t xml:space="preserve"> труда и занятости Иркутской области</w:t>
      </w:r>
      <w:r w:rsidRPr="00F87B64">
        <w:rPr>
          <w:rFonts w:ascii="Times New Roman" w:eastAsia="Calibri" w:hAnsi="Times New Roman" w:cs="Times New Roman"/>
          <w:sz w:val="28"/>
          <w:szCs w:val="28"/>
        </w:rPr>
        <w:t>, а также в Государственную инспекцию труда в Иркутской области.</w:t>
      </w:r>
    </w:p>
    <w:p w14:paraId="12529778" w14:textId="08C1793D" w:rsidR="000C229F" w:rsidRPr="00F87B64" w:rsidRDefault="000C229F" w:rsidP="000C22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B64">
        <w:rPr>
          <w:rFonts w:ascii="Times New Roman" w:eastAsia="Calibri" w:hAnsi="Times New Roman" w:cs="Times New Roman"/>
          <w:sz w:val="28"/>
          <w:szCs w:val="28"/>
        </w:rPr>
        <w:t>2.3 Анализ состояния условий и охраны труда, причин несчастных случаев на производстве и профессиональной заболеваемости на территории муниципального образования.</w:t>
      </w:r>
    </w:p>
    <w:p w14:paraId="05899BAE" w14:textId="57269503" w:rsidR="000C229F" w:rsidRPr="00F87B64" w:rsidRDefault="000C229F" w:rsidP="000C22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B6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2.3.1. В рамках исполнения данного государственного полномочия </w:t>
      </w:r>
      <w:r w:rsidR="005341C7">
        <w:rPr>
          <w:rFonts w:ascii="Times New Roman" w:eastAsia="Calibri" w:hAnsi="Times New Roman" w:cs="Times New Roman"/>
          <w:sz w:val="28"/>
          <w:szCs w:val="28"/>
        </w:rPr>
        <w:t>а</w:t>
      </w:r>
      <w:r w:rsidRPr="00F87B64">
        <w:rPr>
          <w:rFonts w:ascii="Times New Roman" w:eastAsia="Calibri" w:hAnsi="Times New Roman" w:cs="Times New Roman"/>
          <w:sz w:val="28"/>
          <w:szCs w:val="28"/>
        </w:rPr>
        <w:t>дминистрация города:</w:t>
      </w:r>
    </w:p>
    <w:p w14:paraId="0B2627D3" w14:textId="67C432C4" w:rsidR="000C229F" w:rsidRPr="00F87B64" w:rsidRDefault="000C229F" w:rsidP="000C22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B64">
        <w:rPr>
          <w:rFonts w:ascii="Times New Roman" w:eastAsia="Calibri" w:hAnsi="Times New Roman" w:cs="Times New Roman"/>
          <w:sz w:val="28"/>
          <w:szCs w:val="28"/>
        </w:rPr>
        <w:t>1) осуществляет ведомственный контроль за соблюдением трудового законодательства и иных актов, содержащих нормы трудового права, по вопросам состояния условий и охраны труда в муниципальных учреждениях, унитарных предприятиях;</w:t>
      </w:r>
    </w:p>
    <w:p w14:paraId="119E9D9B" w14:textId="0663CF17" w:rsidR="000C229F" w:rsidRPr="00F87B64" w:rsidRDefault="000C229F" w:rsidP="000C22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B64">
        <w:rPr>
          <w:rFonts w:ascii="Times New Roman" w:eastAsia="Calibri" w:hAnsi="Times New Roman" w:cs="Times New Roman"/>
          <w:sz w:val="28"/>
          <w:szCs w:val="28"/>
        </w:rPr>
        <w:t>2) по согласованию с работодателями, органами государственного надзора и контроля, органами общественного контроля участву</w:t>
      </w:r>
      <w:r w:rsidR="00BE4BEB">
        <w:rPr>
          <w:rFonts w:ascii="Times New Roman" w:eastAsia="Calibri" w:hAnsi="Times New Roman" w:cs="Times New Roman"/>
          <w:sz w:val="28"/>
          <w:szCs w:val="28"/>
        </w:rPr>
        <w:t>е</w:t>
      </w:r>
      <w:r w:rsidRPr="00F87B64">
        <w:rPr>
          <w:rFonts w:ascii="Times New Roman" w:eastAsia="Calibri" w:hAnsi="Times New Roman" w:cs="Times New Roman"/>
          <w:sz w:val="28"/>
          <w:szCs w:val="28"/>
        </w:rPr>
        <w:t>т с указанными органами в совместных проверках организаций по вопросам соблюдения трудового законодательства и иных актов, содержащих нормы трудового права;</w:t>
      </w:r>
    </w:p>
    <w:p w14:paraId="0D10F91C" w14:textId="629EB751" w:rsidR="000C229F" w:rsidRPr="00F87B64" w:rsidRDefault="000C229F" w:rsidP="000C22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B64">
        <w:rPr>
          <w:rFonts w:ascii="Times New Roman" w:eastAsia="Calibri" w:hAnsi="Times New Roman" w:cs="Times New Roman"/>
          <w:sz w:val="28"/>
          <w:szCs w:val="28"/>
        </w:rPr>
        <w:t>3) ведет учет мероприятий по устранению выявленных в ходе проверок нарушений и результатов их реализации;</w:t>
      </w:r>
    </w:p>
    <w:p w14:paraId="1F3F932D" w14:textId="77777777" w:rsidR="000D36EE" w:rsidRPr="00F87B64" w:rsidRDefault="000C229F" w:rsidP="000D36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B64">
        <w:rPr>
          <w:rFonts w:ascii="Times New Roman" w:eastAsia="Calibri" w:hAnsi="Times New Roman" w:cs="Times New Roman"/>
          <w:sz w:val="28"/>
          <w:szCs w:val="28"/>
        </w:rPr>
        <w:t>4) ведет журнал регистрации несчастных случаев на производстве, произошедших на территории муниципального образования, а также произошедших в организациях, зарегистрированных на территории муниципального образования и осуществляющих деятельность на территории иного муниципального образования</w:t>
      </w:r>
      <w:r w:rsidR="000D36EE" w:rsidRPr="00F87B64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1237CBD1" w14:textId="6487C02A" w:rsidR="000C229F" w:rsidRPr="00F87B64" w:rsidRDefault="000D36EE" w:rsidP="000D36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B64">
        <w:rPr>
          <w:rFonts w:ascii="Times New Roman" w:eastAsia="Calibri" w:hAnsi="Times New Roman" w:cs="Times New Roman"/>
          <w:sz w:val="28"/>
          <w:szCs w:val="28"/>
        </w:rPr>
        <w:t>У</w:t>
      </w:r>
      <w:r w:rsidR="000C229F" w:rsidRPr="00F87B64">
        <w:rPr>
          <w:rFonts w:ascii="Times New Roman" w:eastAsia="Calibri" w:hAnsi="Times New Roman" w:cs="Times New Roman"/>
          <w:sz w:val="28"/>
          <w:szCs w:val="28"/>
        </w:rPr>
        <w:t xml:space="preserve">частвует в работе комиссий по расследованию групповых, тяжелых несчастных случаев на производстве, несчастных случаев на производстве со смертельным исходом, произошедших на территории муниципального образования. При поступлении извещения о несчастном случае незамедлительно направляет работодателю официальную информацию о представителе </w:t>
      </w:r>
      <w:r w:rsidR="005341C7">
        <w:rPr>
          <w:rFonts w:ascii="Times New Roman" w:eastAsia="Calibri" w:hAnsi="Times New Roman" w:cs="Times New Roman"/>
          <w:sz w:val="28"/>
          <w:szCs w:val="28"/>
        </w:rPr>
        <w:t>а</w:t>
      </w:r>
      <w:r w:rsidR="000C229F" w:rsidRPr="00F87B64">
        <w:rPr>
          <w:rFonts w:ascii="Times New Roman" w:eastAsia="Calibri" w:hAnsi="Times New Roman" w:cs="Times New Roman"/>
          <w:sz w:val="28"/>
          <w:szCs w:val="28"/>
        </w:rPr>
        <w:t>дминистрации города</w:t>
      </w:r>
      <w:r w:rsidR="005341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229F" w:rsidRPr="00F87B64">
        <w:rPr>
          <w:rFonts w:ascii="Times New Roman" w:eastAsia="Calibri" w:hAnsi="Times New Roman" w:cs="Times New Roman"/>
          <w:sz w:val="28"/>
          <w:szCs w:val="28"/>
        </w:rPr>
        <w:t>в состав комиссии по расследованию несчастного случая</w:t>
      </w:r>
      <w:r w:rsidRPr="00F87B6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4EEB6AB" w14:textId="029E964A" w:rsidR="000C229F" w:rsidRPr="00F87B64" w:rsidRDefault="000D36EE" w:rsidP="000C22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B64">
        <w:rPr>
          <w:rFonts w:ascii="Times New Roman" w:eastAsia="Calibri" w:hAnsi="Times New Roman" w:cs="Times New Roman"/>
          <w:sz w:val="28"/>
          <w:szCs w:val="28"/>
        </w:rPr>
        <w:t>В</w:t>
      </w:r>
      <w:r w:rsidR="000C229F" w:rsidRPr="00F87B64">
        <w:rPr>
          <w:rFonts w:ascii="Times New Roman" w:eastAsia="Calibri" w:hAnsi="Times New Roman" w:cs="Times New Roman"/>
          <w:sz w:val="28"/>
          <w:szCs w:val="28"/>
        </w:rPr>
        <w:t>едет учет и анализ причин групповых, тяжелых несчастных случаев на производстве, несчастных случаев на производстве со смертельным исходом, произошедших в организациях, зарегистрированных на территории муниципального образования</w:t>
      </w:r>
      <w:r w:rsidRPr="00F87B6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DCB10A8" w14:textId="7CCF5CFE" w:rsidR="000C229F" w:rsidRPr="00F87B64" w:rsidRDefault="000D36EE" w:rsidP="000C22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B64">
        <w:rPr>
          <w:rFonts w:ascii="Times New Roman" w:eastAsia="Calibri" w:hAnsi="Times New Roman" w:cs="Times New Roman"/>
          <w:sz w:val="28"/>
          <w:szCs w:val="28"/>
        </w:rPr>
        <w:t>О</w:t>
      </w:r>
      <w:r w:rsidR="000C229F" w:rsidRPr="00F87B64">
        <w:rPr>
          <w:rFonts w:ascii="Times New Roman" w:eastAsia="Calibri" w:hAnsi="Times New Roman" w:cs="Times New Roman"/>
          <w:sz w:val="28"/>
          <w:szCs w:val="28"/>
        </w:rPr>
        <w:t>беспечива</w:t>
      </w:r>
      <w:r w:rsidR="00BE4BEB">
        <w:rPr>
          <w:rFonts w:ascii="Times New Roman" w:eastAsia="Calibri" w:hAnsi="Times New Roman" w:cs="Times New Roman"/>
          <w:sz w:val="28"/>
          <w:szCs w:val="28"/>
        </w:rPr>
        <w:t>е</w:t>
      </w:r>
      <w:r w:rsidR="000C229F" w:rsidRPr="00F87B64">
        <w:rPr>
          <w:rFonts w:ascii="Times New Roman" w:eastAsia="Calibri" w:hAnsi="Times New Roman" w:cs="Times New Roman"/>
          <w:sz w:val="28"/>
          <w:szCs w:val="28"/>
        </w:rPr>
        <w:t>т надлежащее хранение копий актов расследования несчастных случаев на производстве;</w:t>
      </w:r>
    </w:p>
    <w:p w14:paraId="445154B2" w14:textId="18F835DB" w:rsidR="000C229F" w:rsidRPr="00F87B64" w:rsidRDefault="000D36EE" w:rsidP="000C22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B64">
        <w:rPr>
          <w:rFonts w:ascii="Times New Roman" w:eastAsia="Calibri" w:hAnsi="Times New Roman" w:cs="Times New Roman"/>
          <w:sz w:val="28"/>
          <w:szCs w:val="28"/>
        </w:rPr>
        <w:t>5</w:t>
      </w:r>
      <w:r w:rsidR="000C229F" w:rsidRPr="00F87B64">
        <w:rPr>
          <w:rFonts w:ascii="Times New Roman" w:eastAsia="Calibri" w:hAnsi="Times New Roman" w:cs="Times New Roman"/>
          <w:sz w:val="28"/>
          <w:szCs w:val="28"/>
        </w:rPr>
        <w:t>) вед</w:t>
      </w:r>
      <w:r w:rsidRPr="00F87B64">
        <w:rPr>
          <w:rFonts w:ascii="Times New Roman" w:eastAsia="Calibri" w:hAnsi="Times New Roman" w:cs="Times New Roman"/>
          <w:sz w:val="28"/>
          <w:szCs w:val="28"/>
        </w:rPr>
        <w:t>е</w:t>
      </w:r>
      <w:r w:rsidR="000C229F" w:rsidRPr="00F87B64">
        <w:rPr>
          <w:rFonts w:ascii="Times New Roman" w:eastAsia="Calibri" w:hAnsi="Times New Roman" w:cs="Times New Roman"/>
          <w:sz w:val="28"/>
          <w:szCs w:val="28"/>
        </w:rPr>
        <w:t>т учет случаев первично установленного диагноза профессионального заболевания, а также анализ причин возникновения профессионального заболевания;</w:t>
      </w:r>
    </w:p>
    <w:p w14:paraId="7F2B010F" w14:textId="5524E54C" w:rsidR="000C229F" w:rsidRPr="00F87B64" w:rsidRDefault="000D36EE" w:rsidP="000C22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B64">
        <w:rPr>
          <w:rFonts w:ascii="Times New Roman" w:eastAsia="Calibri" w:hAnsi="Times New Roman" w:cs="Times New Roman"/>
          <w:sz w:val="28"/>
          <w:szCs w:val="28"/>
        </w:rPr>
        <w:t>6</w:t>
      </w:r>
      <w:r w:rsidR="000C229F" w:rsidRPr="00F87B64">
        <w:rPr>
          <w:rFonts w:ascii="Times New Roman" w:eastAsia="Calibri" w:hAnsi="Times New Roman" w:cs="Times New Roman"/>
          <w:sz w:val="28"/>
          <w:szCs w:val="28"/>
        </w:rPr>
        <w:t>) в целях определения соответствия в организациях</w:t>
      </w:r>
      <w:r w:rsidR="005341C7">
        <w:rPr>
          <w:rFonts w:ascii="Times New Roman" w:eastAsia="Calibri" w:hAnsi="Times New Roman" w:cs="Times New Roman"/>
          <w:sz w:val="28"/>
          <w:szCs w:val="28"/>
        </w:rPr>
        <w:t xml:space="preserve"> города</w:t>
      </w:r>
      <w:r w:rsidR="000C229F" w:rsidRPr="00F87B64">
        <w:rPr>
          <w:rFonts w:ascii="Times New Roman" w:eastAsia="Calibri" w:hAnsi="Times New Roman" w:cs="Times New Roman"/>
          <w:sz w:val="28"/>
          <w:szCs w:val="28"/>
        </w:rPr>
        <w:t xml:space="preserve"> состояния условий и охраны труда требованиям законодательства, оказания работодателям методической и практической помощи, выявления, изучения, обобщения и распространения положительного опыта работы организаций в области охраны труда организу</w:t>
      </w:r>
      <w:r w:rsidRPr="00F87B64">
        <w:rPr>
          <w:rFonts w:ascii="Times New Roman" w:eastAsia="Calibri" w:hAnsi="Times New Roman" w:cs="Times New Roman"/>
          <w:sz w:val="28"/>
          <w:szCs w:val="28"/>
        </w:rPr>
        <w:t>е</w:t>
      </w:r>
      <w:r w:rsidR="000C229F" w:rsidRPr="00F87B64">
        <w:rPr>
          <w:rFonts w:ascii="Times New Roman" w:eastAsia="Calibri" w:hAnsi="Times New Roman" w:cs="Times New Roman"/>
          <w:sz w:val="28"/>
          <w:szCs w:val="28"/>
        </w:rPr>
        <w:t>т по согласованию с работодателями посещения организаций;</w:t>
      </w:r>
    </w:p>
    <w:p w14:paraId="2FD498D5" w14:textId="53038361" w:rsidR="000C229F" w:rsidRPr="00F87B64" w:rsidRDefault="000D36EE" w:rsidP="000C22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B64">
        <w:rPr>
          <w:rFonts w:ascii="Times New Roman" w:eastAsia="Calibri" w:hAnsi="Times New Roman" w:cs="Times New Roman"/>
          <w:sz w:val="28"/>
          <w:szCs w:val="28"/>
        </w:rPr>
        <w:t>7</w:t>
      </w:r>
      <w:r w:rsidR="000C229F" w:rsidRPr="00F87B64">
        <w:rPr>
          <w:rFonts w:ascii="Times New Roman" w:eastAsia="Calibri" w:hAnsi="Times New Roman" w:cs="Times New Roman"/>
          <w:sz w:val="28"/>
          <w:szCs w:val="28"/>
        </w:rPr>
        <w:t>) вед</w:t>
      </w:r>
      <w:r w:rsidRPr="00F87B64">
        <w:rPr>
          <w:rFonts w:ascii="Times New Roman" w:eastAsia="Calibri" w:hAnsi="Times New Roman" w:cs="Times New Roman"/>
          <w:sz w:val="28"/>
          <w:szCs w:val="28"/>
        </w:rPr>
        <w:t>е</w:t>
      </w:r>
      <w:r w:rsidR="000C229F" w:rsidRPr="00F87B64">
        <w:rPr>
          <w:rFonts w:ascii="Times New Roman" w:eastAsia="Calibri" w:hAnsi="Times New Roman" w:cs="Times New Roman"/>
          <w:sz w:val="28"/>
          <w:szCs w:val="28"/>
        </w:rPr>
        <w:t>т сбор ежегодной информации согласно формам федерального статистического наблюдения N 1-Т (условия труда) и N 7 (травматизм);</w:t>
      </w:r>
    </w:p>
    <w:p w14:paraId="09F7EAF0" w14:textId="28765DF4" w:rsidR="000C229F" w:rsidRPr="00F87B64" w:rsidRDefault="000D36EE" w:rsidP="000C22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B64">
        <w:rPr>
          <w:rFonts w:ascii="Times New Roman" w:eastAsia="Calibri" w:hAnsi="Times New Roman" w:cs="Times New Roman"/>
          <w:sz w:val="28"/>
          <w:szCs w:val="28"/>
        </w:rPr>
        <w:t>8</w:t>
      </w:r>
      <w:r w:rsidR="000C229F" w:rsidRPr="00F87B64">
        <w:rPr>
          <w:rFonts w:ascii="Times New Roman" w:eastAsia="Calibri" w:hAnsi="Times New Roman" w:cs="Times New Roman"/>
          <w:sz w:val="28"/>
          <w:szCs w:val="28"/>
        </w:rPr>
        <w:t>) ежеквартально провод</w:t>
      </w:r>
      <w:r w:rsidRPr="00F87B64">
        <w:rPr>
          <w:rFonts w:ascii="Times New Roman" w:eastAsia="Calibri" w:hAnsi="Times New Roman" w:cs="Times New Roman"/>
          <w:sz w:val="28"/>
          <w:szCs w:val="28"/>
        </w:rPr>
        <w:t>и</w:t>
      </w:r>
      <w:r w:rsidR="000C229F" w:rsidRPr="00F87B64">
        <w:rPr>
          <w:rFonts w:ascii="Times New Roman" w:eastAsia="Calibri" w:hAnsi="Times New Roman" w:cs="Times New Roman"/>
          <w:sz w:val="28"/>
          <w:szCs w:val="28"/>
        </w:rPr>
        <w:t>т сверку данных по производственному травматизму и профессиональной заболеваемости с Государственной инспекцией труда в Иркутской области, Управлением Федеральной службы по надзору в сфере защиты прав потребителей и благополучия человека по Иркутской области;</w:t>
      </w:r>
    </w:p>
    <w:p w14:paraId="2927C886" w14:textId="4AD2A58D" w:rsidR="000C229F" w:rsidRPr="00F87B64" w:rsidRDefault="000D36EE" w:rsidP="000C22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B64">
        <w:rPr>
          <w:rFonts w:ascii="Times New Roman" w:eastAsia="Calibri" w:hAnsi="Times New Roman" w:cs="Times New Roman"/>
          <w:sz w:val="28"/>
          <w:szCs w:val="28"/>
        </w:rPr>
        <w:t>9</w:t>
      </w:r>
      <w:r w:rsidR="000C229F" w:rsidRPr="00F87B64">
        <w:rPr>
          <w:rFonts w:ascii="Times New Roman" w:eastAsia="Calibri" w:hAnsi="Times New Roman" w:cs="Times New Roman"/>
          <w:sz w:val="28"/>
          <w:szCs w:val="28"/>
        </w:rPr>
        <w:t>) ежеквартально формиру</w:t>
      </w:r>
      <w:r w:rsidR="00BE4BEB">
        <w:rPr>
          <w:rFonts w:ascii="Times New Roman" w:eastAsia="Calibri" w:hAnsi="Times New Roman" w:cs="Times New Roman"/>
          <w:sz w:val="28"/>
          <w:szCs w:val="28"/>
        </w:rPr>
        <w:t>е</w:t>
      </w:r>
      <w:r w:rsidR="000C229F" w:rsidRPr="00F87B64">
        <w:rPr>
          <w:rFonts w:ascii="Times New Roman" w:eastAsia="Calibri" w:hAnsi="Times New Roman" w:cs="Times New Roman"/>
          <w:sz w:val="28"/>
          <w:szCs w:val="28"/>
        </w:rPr>
        <w:t>т аналитическую информацию на основе результатов анализа состояния условий труда, производственного травматизма и профессиональной заболеваемости на территории муниципального образования</w:t>
      </w:r>
      <w:r w:rsidRPr="00F87B64">
        <w:rPr>
          <w:rFonts w:ascii="Times New Roman" w:eastAsia="Calibri" w:hAnsi="Times New Roman" w:cs="Times New Roman"/>
          <w:sz w:val="28"/>
          <w:szCs w:val="28"/>
        </w:rPr>
        <w:t xml:space="preserve"> «город Усолье-Сибирское»</w:t>
      </w:r>
      <w:r w:rsidR="000C229F" w:rsidRPr="00F87B6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6447C37" w14:textId="5837BA14" w:rsidR="000C229F" w:rsidRPr="00F87B64" w:rsidRDefault="000D36EE" w:rsidP="000C22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B64">
        <w:rPr>
          <w:rFonts w:ascii="Times New Roman" w:eastAsia="Calibri" w:hAnsi="Times New Roman" w:cs="Times New Roman"/>
          <w:sz w:val="28"/>
          <w:szCs w:val="28"/>
        </w:rPr>
        <w:t>10</w:t>
      </w:r>
      <w:r w:rsidR="000C229F" w:rsidRPr="00F87B64">
        <w:rPr>
          <w:rFonts w:ascii="Times New Roman" w:eastAsia="Calibri" w:hAnsi="Times New Roman" w:cs="Times New Roman"/>
          <w:sz w:val="28"/>
          <w:szCs w:val="28"/>
        </w:rPr>
        <w:t>) формиру</w:t>
      </w:r>
      <w:r w:rsidRPr="00F87B64">
        <w:rPr>
          <w:rFonts w:ascii="Times New Roman" w:eastAsia="Calibri" w:hAnsi="Times New Roman" w:cs="Times New Roman"/>
          <w:sz w:val="28"/>
          <w:szCs w:val="28"/>
        </w:rPr>
        <w:t>е</w:t>
      </w:r>
      <w:r w:rsidR="000C229F" w:rsidRPr="00F87B64">
        <w:rPr>
          <w:rFonts w:ascii="Times New Roman" w:eastAsia="Calibri" w:hAnsi="Times New Roman" w:cs="Times New Roman"/>
          <w:sz w:val="28"/>
          <w:szCs w:val="28"/>
        </w:rPr>
        <w:t>т предложения по улучшению условий и охраны труда на территории муниципального образования;</w:t>
      </w:r>
    </w:p>
    <w:p w14:paraId="3C5E4B62" w14:textId="2E313879" w:rsidR="000C229F" w:rsidRPr="00F87B64" w:rsidRDefault="000C229F" w:rsidP="000C22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B64">
        <w:rPr>
          <w:rFonts w:ascii="Times New Roman" w:eastAsia="Calibri" w:hAnsi="Times New Roman" w:cs="Times New Roman"/>
          <w:sz w:val="28"/>
          <w:szCs w:val="28"/>
        </w:rPr>
        <w:lastRenderedPageBreak/>
        <w:t>1</w:t>
      </w:r>
      <w:r w:rsidR="000D36EE" w:rsidRPr="00F87B64">
        <w:rPr>
          <w:rFonts w:ascii="Times New Roman" w:eastAsia="Calibri" w:hAnsi="Times New Roman" w:cs="Times New Roman"/>
          <w:sz w:val="28"/>
          <w:szCs w:val="28"/>
        </w:rPr>
        <w:t>1</w:t>
      </w:r>
      <w:r w:rsidRPr="00F87B64">
        <w:rPr>
          <w:rFonts w:ascii="Times New Roman" w:eastAsia="Calibri" w:hAnsi="Times New Roman" w:cs="Times New Roman"/>
          <w:sz w:val="28"/>
          <w:szCs w:val="28"/>
        </w:rPr>
        <w:t>) вед</w:t>
      </w:r>
      <w:r w:rsidR="000D36EE" w:rsidRPr="00F87B64">
        <w:rPr>
          <w:rFonts w:ascii="Times New Roman" w:eastAsia="Calibri" w:hAnsi="Times New Roman" w:cs="Times New Roman"/>
          <w:sz w:val="28"/>
          <w:szCs w:val="28"/>
        </w:rPr>
        <w:t>е</w:t>
      </w:r>
      <w:r w:rsidRPr="00F87B64">
        <w:rPr>
          <w:rFonts w:ascii="Times New Roman" w:eastAsia="Calibri" w:hAnsi="Times New Roman" w:cs="Times New Roman"/>
          <w:sz w:val="28"/>
          <w:szCs w:val="28"/>
        </w:rPr>
        <w:t xml:space="preserve">т сбор и анализ информации об уровне проведения специальной оценки условий труда в организациях </w:t>
      </w:r>
      <w:r w:rsidR="005341C7">
        <w:rPr>
          <w:rFonts w:ascii="Times New Roman" w:eastAsia="Calibri" w:hAnsi="Times New Roman" w:cs="Times New Roman"/>
          <w:sz w:val="28"/>
          <w:szCs w:val="28"/>
        </w:rPr>
        <w:t xml:space="preserve">города </w:t>
      </w:r>
      <w:r w:rsidRPr="00F87B64">
        <w:rPr>
          <w:rFonts w:ascii="Times New Roman" w:eastAsia="Calibri" w:hAnsi="Times New Roman" w:cs="Times New Roman"/>
          <w:sz w:val="28"/>
          <w:szCs w:val="28"/>
        </w:rPr>
        <w:t>и результатах ее проведения.</w:t>
      </w:r>
    </w:p>
    <w:p w14:paraId="087EBCC1" w14:textId="504B253A" w:rsidR="000C229F" w:rsidRPr="00F87B64" w:rsidRDefault="000C229F" w:rsidP="000C22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B64">
        <w:rPr>
          <w:rFonts w:ascii="Times New Roman" w:eastAsia="Calibri" w:hAnsi="Times New Roman" w:cs="Times New Roman"/>
          <w:sz w:val="28"/>
          <w:szCs w:val="28"/>
        </w:rPr>
        <w:t>В целях содействия в проведении специальной оценки условий труда</w:t>
      </w:r>
      <w:r w:rsidR="000D36EE" w:rsidRPr="00F87B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41C7">
        <w:rPr>
          <w:rFonts w:ascii="Times New Roman" w:eastAsia="Calibri" w:hAnsi="Times New Roman" w:cs="Times New Roman"/>
          <w:sz w:val="28"/>
          <w:szCs w:val="28"/>
        </w:rPr>
        <w:t>а</w:t>
      </w:r>
      <w:r w:rsidR="000D36EE" w:rsidRPr="00F87B64">
        <w:rPr>
          <w:rFonts w:ascii="Times New Roman" w:eastAsia="Calibri" w:hAnsi="Times New Roman" w:cs="Times New Roman"/>
          <w:sz w:val="28"/>
          <w:szCs w:val="28"/>
        </w:rPr>
        <w:t xml:space="preserve">дминистрация города </w:t>
      </w:r>
      <w:r w:rsidRPr="00F87B64">
        <w:rPr>
          <w:rFonts w:ascii="Times New Roman" w:eastAsia="Calibri" w:hAnsi="Times New Roman" w:cs="Times New Roman"/>
          <w:sz w:val="28"/>
          <w:szCs w:val="28"/>
        </w:rPr>
        <w:t>организу</w:t>
      </w:r>
      <w:r w:rsidR="005C6636">
        <w:rPr>
          <w:rFonts w:ascii="Times New Roman" w:eastAsia="Calibri" w:hAnsi="Times New Roman" w:cs="Times New Roman"/>
          <w:sz w:val="28"/>
          <w:szCs w:val="28"/>
        </w:rPr>
        <w:t>е</w:t>
      </w:r>
      <w:r w:rsidRPr="00F87B64">
        <w:rPr>
          <w:rFonts w:ascii="Times New Roman" w:eastAsia="Calibri" w:hAnsi="Times New Roman" w:cs="Times New Roman"/>
          <w:sz w:val="28"/>
          <w:szCs w:val="28"/>
        </w:rPr>
        <w:t>т информационно-методические мероприятия по вопросам проведения специальной оценки условий труда, размеща</w:t>
      </w:r>
      <w:r w:rsidR="000D36EE" w:rsidRPr="00F87B64">
        <w:rPr>
          <w:rFonts w:ascii="Times New Roman" w:eastAsia="Calibri" w:hAnsi="Times New Roman" w:cs="Times New Roman"/>
          <w:sz w:val="28"/>
          <w:szCs w:val="28"/>
        </w:rPr>
        <w:t>е</w:t>
      </w:r>
      <w:r w:rsidRPr="00F87B64">
        <w:rPr>
          <w:rFonts w:ascii="Times New Roman" w:eastAsia="Calibri" w:hAnsi="Times New Roman" w:cs="Times New Roman"/>
          <w:sz w:val="28"/>
          <w:szCs w:val="28"/>
        </w:rPr>
        <w:t>т информацию на сайте администрации, в печатных изданиях и прочее.</w:t>
      </w:r>
    </w:p>
    <w:p w14:paraId="56BC9F87" w14:textId="77777777" w:rsidR="000D36EE" w:rsidRPr="00F87B64" w:rsidRDefault="000D36EE" w:rsidP="000D36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B64">
        <w:rPr>
          <w:rFonts w:ascii="Times New Roman" w:eastAsia="Calibri" w:hAnsi="Times New Roman" w:cs="Times New Roman"/>
          <w:sz w:val="28"/>
          <w:szCs w:val="28"/>
        </w:rPr>
        <w:t>2.3.2. Основные показатели состояния условий и охраны труда в муниципальном образовании:</w:t>
      </w:r>
    </w:p>
    <w:p w14:paraId="1D40EAFE" w14:textId="0E3FA8D1" w:rsidR="000D36EE" w:rsidRPr="00F87B64" w:rsidRDefault="000D36EE" w:rsidP="000D36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B64">
        <w:rPr>
          <w:rFonts w:ascii="Times New Roman" w:eastAsia="Calibri" w:hAnsi="Times New Roman" w:cs="Times New Roman"/>
          <w:sz w:val="28"/>
          <w:szCs w:val="28"/>
        </w:rPr>
        <w:t>1) среднесписочная численность работников в организациях, осуществляющих свою деятельность на территории муниципального образования;</w:t>
      </w:r>
    </w:p>
    <w:p w14:paraId="6163E6B8" w14:textId="6903C0FB" w:rsidR="000D36EE" w:rsidRPr="00F87B64" w:rsidRDefault="000D36EE" w:rsidP="000D36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B64">
        <w:rPr>
          <w:rFonts w:ascii="Times New Roman" w:eastAsia="Calibri" w:hAnsi="Times New Roman" w:cs="Times New Roman"/>
          <w:sz w:val="28"/>
          <w:szCs w:val="28"/>
        </w:rPr>
        <w:t>2) количество рабочих мест, подлежащих специальной оценке условий труда, ед./количество работников;</w:t>
      </w:r>
    </w:p>
    <w:p w14:paraId="4C6679D6" w14:textId="0EF69EC6" w:rsidR="000D36EE" w:rsidRPr="00F87B64" w:rsidRDefault="000D36EE" w:rsidP="000D36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B64">
        <w:rPr>
          <w:rFonts w:ascii="Times New Roman" w:eastAsia="Calibri" w:hAnsi="Times New Roman" w:cs="Times New Roman"/>
          <w:sz w:val="28"/>
          <w:szCs w:val="28"/>
        </w:rPr>
        <w:t>3) количество рабочих мест, на которых проведена специальная оценка условий труда за отчетный период, и количество работников, занятых на этих рабочих местах;</w:t>
      </w:r>
    </w:p>
    <w:p w14:paraId="125CF0EB" w14:textId="7602EE0C" w:rsidR="000D36EE" w:rsidRPr="00F87B64" w:rsidRDefault="000D36EE" w:rsidP="000D36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B64">
        <w:rPr>
          <w:rFonts w:ascii="Times New Roman" w:eastAsia="Calibri" w:hAnsi="Times New Roman" w:cs="Times New Roman"/>
          <w:sz w:val="28"/>
          <w:szCs w:val="28"/>
        </w:rPr>
        <w:t>4) количество рабочих мест, на которых по результатам специальной оценки условий труда установлены оптимальные и допустимые условия труда (1 и 2 класс), и количество работников, занятых на этих рабочих местах;</w:t>
      </w:r>
    </w:p>
    <w:p w14:paraId="1293299C" w14:textId="056304EC" w:rsidR="000D36EE" w:rsidRPr="00F87B64" w:rsidRDefault="000D36EE" w:rsidP="000D36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B64">
        <w:rPr>
          <w:rFonts w:ascii="Times New Roman" w:eastAsia="Calibri" w:hAnsi="Times New Roman" w:cs="Times New Roman"/>
          <w:sz w:val="28"/>
          <w:szCs w:val="28"/>
        </w:rPr>
        <w:t>5) количество рабочих мест, на которых по результатам специальной оценки условий труда установлены вредные условия труда (3 класс), и количество работников, занятых на этих рабочих местах;</w:t>
      </w:r>
    </w:p>
    <w:p w14:paraId="32B00F07" w14:textId="70A344B0" w:rsidR="000D36EE" w:rsidRPr="00F87B64" w:rsidRDefault="000D36EE" w:rsidP="000D36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B64">
        <w:rPr>
          <w:rFonts w:ascii="Times New Roman" w:eastAsia="Calibri" w:hAnsi="Times New Roman" w:cs="Times New Roman"/>
          <w:sz w:val="28"/>
          <w:szCs w:val="28"/>
        </w:rPr>
        <w:t>6) количество рабочих мест, на которых по результатам специальной оценки условий труда установлены опасные условия труда (4 класс), и количество работников, занятых на этих рабочих местах;</w:t>
      </w:r>
    </w:p>
    <w:p w14:paraId="273D52B7" w14:textId="064C5785" w:rsidR="000D36EE" w:rsidRPr="00F87B64" w:rsidRDefault="000D36EE" w:rsidP="000D36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B64">
        <w:rPr>
          <w:rFonts w:ascii="Times New Roman" w:eastAsia="Calibri" w:hAnsi="Times New Roman" w:cs="Times New Roman"/>
          <w:sz w:val="28"/>
          <w:szCs w:val="28"/>
        </w:rPr>
        <w:t>7) количество рабочих мест, на которых улучшены условия труда по результатам специальной оценки условий труда, и количество работников, занятых на этих рабочих местах;</w:t>
      </w:r>
    </w:p>
    <w:p w14:paraId="769B01C8" w14:textId="475655FF" w:rsidR="000D36EE" w:rsidRPr="00F87B64" w:rsidRDefault="000D36EE" w:rsidP="000D36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B64">
        <w:rPr>
          <w:rFonts w:ascii="Times New Roman" w:eastAsia="Calibri" w:hAnsi="Times New Roman" w:cs="Times New Roman"/>
          <w:sz w:val="28"/>
          <w:szCs w:val="28"/>
        </w:rPr>
        <w:t>8) численность пострадавших в результате несчастных случаев на производстве с утратой трудоспособности на 1 рабочий день и более и со смертельным исходом;</w:t>
      </w:r>
    </w:p>
    <w:p w14:paraId="33A0448D" w14:textId="6C503E34" w:rsidR="000D36EE" w:rsidRPr="00F87B64" w:rsidRDefault="000D36EE" w:rsidP="000D36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B64">
        <w:rPr>
          <w:rFonts w:ascii="Times New Roman" w:eastAsia="Calibri" w:hAnsi="Times New Roman" w:cs="Times New Roman"/>
          <w:sz w:val="28"/>
          <w:szCs w:val="28"/>
        </w:rPr>
        <w:t>9) численность пострадавших в результате несчастных случаев на производстве со смертельным исходом;</w:t>
      </w:r>
    </w:p>
    <w:p w14:paraId="2672A878" w14:textId="5D6F348B" w:rsidR="000D36EE" w:rsidRPr="00F87B64" w:rsidRDefault="000D36EE" w:rsidP="000D36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B64">
        <w:rPr>
          <w:rFonts w:ascii="Times New Roman" w:eastAsia="Calibri" w:hAnsi="Times New Roman" w:cs="Times New Roman"/>
          <w:sz w:val="28"/>
          <w:szCs w:val="28"/>
        </w:rPr>
        <w:t>10) число дней нетрудоспособности у пострадавших с утратой трудоспособности на 1 рабочий день и более и со смертельным исходом;</w:t>
      </w:r>
    </w:p>
    <w:p w14:paraId="17B5D5DE" w14:textId="7B8055EB" w:rsidR="000D36EE" w:rsidRPr="00F87B64" w:rsidRDefault="000D36EE" w:rsidP="000D36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B64">
        <w:rPr>
          <w:rFonts w:ascii="Times New Roman" w:eastAsia="Calibri" w:hAnsi="Times New Roman" w:cs="Times New Roman"/>
          <w:sz w:val="28"/>
          <w:szCs w:val="28"/>
        </w:rPr>
        <w:t>11) количество рабочих мест, в отношении которых подана декларация соответствия условий труда государственным нормативным требованиям охраны труда;</w:t>
      </w:r>
    </w:p>
    <w:p w14:paraId="17239512" w14:textId="01ED60FC" w:rsidR="000D36EE" w:rsidRPr="00F87B64" w:rsidRDefault="000D36EE" w:rsidP="000D36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B64">
        <w:rPr>
          <w:rFonts w:ascii="Times New Roman" w:eastAsia="Calibri" w:hAnsi="Times New Roman" w:cs="Times New Roman"/>
          <w:sz w:val="28"/>
          <w:szCs w:val="28"/>
        </w:rPr>
        <w:t>12) количество работников, прошедших медицинские осмотры;</w:t>
      </w:r>
    </w:p>
    <w:p w14:paraId="57D0C70D" w14:textId="17D18E4A" w:rsidR="000D36EE" w:rsidRPr="00F87B64" w:rsidRDefault="000D36EE" w:rsidP="000D36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B64">
        <w:rPr>
          <w:rFonts w:ascii="Times New Roman" w:eastAsia="Calibri" w:hAnsi="Times New Roman" w:cs="Times New Roman"/>
          <w:sz w:val="28"/>
          <w:szCs w:val="28"/>
        </w:rPr>
        <w:t>13) охват работников периодическими медицинскими осмотрами от общего числа работников, подлежащих периодическим осмотрам;</w:t>
      </w:r>
    </w:p>
    <w:p w14:paraId="2FFB087D" w14:textId="032F980A" w:rsidR="000D36EE" w:rsidRPr="00F87B64" w:rsidRDefault="000D36EE" w:rsidP="000D36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B64">
        <w:rPr>
          <w:rFonts w:ascii="Times New Roman" w:eastAsia="Calibri" w:hAnsi="Times New Roman" w:cs="Times New Roman"/>
          <w:sz w:val="28"/>
          <w:szCs w:val="28"/>
        </w:rPr>
        <w:t>14) количество случаев впервые установленного диагноза профессионального заболевания;</w:t>
      </w:r>
    </w:p>
    <w:p w14:paraId="1A3105A8" w14:textId="1100636F" w:rsidR="000D36EE" w:rsidRPr="00F87B64" w:rsidRDefault="000D36EE" w:rsidP="000D36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B64">
        <w:rPr>
          <w:rFonts w:ascii="Times New Roman" w:eastAsia="Calibri" w:hAnsi="Times New Roman" w:cs="Times New Roman"/>
          <w:sz w:val="28"/>
          <w:szCs w:val="28"/>
        </w:rPr>
        <w:t>15) численность лиц с впервые установленным диагнозом профессионального заболевания;</w:t>
      </w:r>
    </w:p>
    <w:p w14:paraId="13115CBF" w14:textId="0EC1565C" w:rsidR="000D36EE" w:rsidRPr="00F87B64" w:rsidRDefault="000D36EE" w:rsidP="000D36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B64">
        <w:rPr>
          <w:rFonts w:ascii="Times New Roman" w:eastAsia="Calibri" w:hAnsi="Times New Roman" w:cs="Times New Roman"/>
          <w:sz w:val="28"/>
          <w:szCs w:val="28"/>
        </w:rPr>
        <w:t>16) израсходовано средств на мероприятия по охране труда в расчете на 1 работающего.</w:t>
      </w:r>
    </w:p>
    <w:p w14:paraId="1C1FCC5A" w14:textId="3CDFB1EE" w:rsidR="000D36EE" w:rsidRPr="00F87B64" w:rsidRDefault="000D36EE" w:rsidP="000D36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B64">
        <w:rPr>
          <w:rFonts w:ascii="Times New Roman" w:eastAsia="Calibri" w:hAnsi="Times New Roman" w:cs="Times New Roman"/>
          <w:sz w:val="28"/>
          <w:szCs w:val="28"/>
        </w:rPr>
        <w:t xml:space="preserve">В целях сбора и анализа данных об основных показателях состояния условий и охраны труда </w:t>
      </w:r>
      <w:r w:rsidR="005341C7">
        <w:rPr>
          <w:rFonts w:ascii="Times New Roman" w:eastAsia="Calibri" w:hAnsi="Times New Roman" w:cs="Times New Roman"/>
          <w:sz w:val="28"/>
          <w:szCs w:val="28"/>
        </w:rPr>
        <w:t>а</w:t>
      </w:r>
      <w:r w:rsidRPr="00F87B64">
        <w:rPr>
          <w:rFonts w:ascii="Times New Roman" w:eastAsia="Calibri" w:hAnsi="Times New Roman" w:cs="Times New Roman"/>
          <w:sz w:val="28"/>
          <w:szCs w:val="28"/>
        </w:rPr>
        <w:t xml:space="preserve">дминистрация города направляет </w:t>
      </w:r>
      <w:r w:rsidR="00E82C04">
        <w:rPr>
          <w:rFonts w:ascii="Times New Roman" w:eastAsia="Calibri" w:hAnsi="Times New Roman" w:cs="Times New Roman"/>
          <w:sz w:val="28"/>
          <w:szCs w:val="28"/>
        </w:rPr>
        <w:t xml:space="preserve">запросы </w:t>
      </w:r>
      <w:r w:rsidR="005341C7">
        <w:rPr>
          <w:rFonts w:ascii="Times New Roman" w:eastAsia="Calibri" w:hAnsi="Times New Roman" w:cs="Times New Roman"/>
          <w:sz w:val="28"/>
          <w:szCs w:val="28"/>
        </w:rPr>
        <w:t>работодателям</w:t>
      </w:r>
      <w:r w:rsidRPr="00F87B6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B765452" w14:textId="034C63CB" w:rsidR="000C229F" w:rsidRPr="00F87B64" w:rsidRDefault="000D36EE" w:rsidP="000C22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B64">
        <w:rPr>
          <w:rFonts w:ascii="Times New Roman" w:eastAsia="Calibri" w:hAnsi="Times New Roman" w:cs="Times New Roman"/>
          <w:sz w:val="28"/>
          <w:szCs w:val="28"/>
        </w:rPr>
        <w:lastRenderedPageBreak/>
        <w:t>2.4</w:t>
      </w:r>
      <w:r w:rsidR="000C229F" w:rsidRPr="00F87B64">
        <w:rPr>
          <w:rFonts w:ascii="Times New Roman" w:eastAsia="Calibri" w:hAnsi="Times New Roman" w:cs="Times New Roman"/>
          <w:sz w:val="28"/>
          <w:szCs w:val="28"/>
        </w:rPr>
        <w:t xml:space="preserve">. Обследование соответствия условий труда требованиям охраны труда в организациях в целях осуществления министерством </w:t>
      </w:r>
      <w:r w:rsidR="00930F66">
        <w:rPr>
          <w:rFonts w:ascii="Times New Roman" w:eastAsia="Calibri" w:hAnsi="Times New Roman" w:cs="Times New Roman"/>
          <w:sz w:val="28"/>
          <w:szCs w:val="28"/>
        </w:rPr>
        <w:t xml:space="preserve">труда и занятости Иркутской области </w:t>
      </w:r>
      <w:r w:rsidR="000C229F" w:rsidRPr="00F87B64">
        <w:rPr>
          <w:rFonts w:ascii="Times New Roman" w:eastAsia="Calibri" w:hAnsi="Times New Roman" w:cs="Times New Roman"/>
          <w:sz w:val="28"/>
          <w:szCs w:val="28"/>
        </w:rPr>
        <w:t>государственной экспертизы условий труда по запросам работодателей.</w:t>
      </w:r>
    </w:p>
    <w:p w14:paraId="0262D01C" w14:textId="771630BB" w:rsidR="000C229F" w:rsidRPr="00F87B64" w:rsidRDefault="000C229F" w:rsidP="000C22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B64">
        <w:rPr>
          <w:rFonts w:ascii="Times New Roman" w:eastAsia="Calibri" w:hAnsi="Times New Roman" w:cs="Times New Roman"/>
          <w:sz w:val="28"/>
          <w:szCs w:val="28"/>
        </w:rPr>
        <w:t>На основании запроса министерства</w:t>
      </w:r>
      <w:r w:rsidR="000D36EE" w:rsidRPr="00F87B64">
        <w:rPr>
          <w:rFonts w:ascii="Times New Roman" w:eastAsia="Calibri" w:hAnsi="Times New Roman" w:cs="Times New Roman"/>
          <w:sz w:val="28"/>
          <w:szCs w:val="28"/>
        </w:rPr>
        <w:t xml:space="preserve"> труда и занятости Иркутской области </w:t>
      </w:r>
      <w:r w:rsidR="00930F66">
        <w:rPr>
          <w:rFonts w:ascii="Times New Roman" w:eastAsia="Calibri" w:hAnsi="Times New Roman" w:cs="Times New Roman"/>
          <w:sz w:val="28"/>
          <w:szCs w:val="28"/>
        </w:rPr>
        <w:t xml:space="preserve">администрация города </w:t>
      </w:r>
      <w:r w:rsidRPr="00F87B64">
        <w:rPr>
          <w:rFonts w:ascii="Times New Roman" w:eastAsia="Calibri" w:hAnsi="Times New Roman" w:cs="Times New Roman"/>
          <w:sz w:val="28"/>
          <w:szCs w:val="28"/>
        </w:rPr>
        <w:t>провод</w:t>
      </w:r>
      <w:r w:rsidR="000D36EE" w:rsidRPr="00F87B64">
        <w:rPr>
          <w:rFonts w:ascii="Times New Roman" w:eastAsia="Calibri" w:hAnsi="Times New Roman" w:cs="Times New Roman"/>
          <w:sz w:val="28"/>
          <w:szCs w:val="28"/>
        </w:rPr>
        <w:t>и</w:t>
      </w:r>
      <w:r w:rsidRPr="00F87B64">
        <w:rPr>
          <w:rFonts w:ascii="Times New Roman" w:eastAsia="Calibri" w:hAnsi="Times New Roman" w:cs="Times New Roman"/>
          <w:sz w:val="28"/>
          <w:szCs w:val="28"/>
        </w:rPr>
        <w:t>т обследование соответствия фактических условий труда государственным нормативным требованиям охраны труда. Составля</w:t>
      </w:r>
      <w:r w:rsidR="00B32DF8" w:rsidRPr="00F87B64">
        <w:rPr>
          <w:rFonts w:ascii="Times New Roman" w:eastAsia="Calibri" w:hAnsi="Times New Roman" w:cs="Times New Roman"/>
          <w:sz w:val="28"/>
          <w:szCs w:val="28"/>
        </w:rPr>
        <w:t>е</w:t>
      </w:r>
      <w:r w:rsidRPr="00F87B64">
        <w:rPr>
          <w:rFonts w:ascii="Times New Roman" w:eastAsia="Calibri" w:hAnsi="Times New Roman" w:cs="Times New Roman"/>
          <w:sz w:val="28"/>
          <w:szCs w:val="28"/>
        </w:rPr>
        <w:t>т акт обследования.</w:t>
      </w:r>
    </w:p>
    <w:p w14:paraId="19DF4A4A" w14:textId="12FBCD49" w:rsidR="00DB4EC7" w:rsidRDefault="00F87B64" w:rsidP="00F87B6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B64">
        <w:rPr>
          <w:rFonts w:ascii="Times New Roman" w:eastAsia="Calibri" w:hAnsi="Times New Roman" w:cs="Times New Roman"/>
          <w:sz w:val="28"/>
          <w:szCs w:val="28"/>
        </w:rPr>
        <w:tab/>
        <w:t xml:space="preserve">2.5. При осуществлении государственных полномочий </w:t>
      </w:r>
      <w:r w:rsidR="005341C7">
        <w:rPr>
          <w:rFonts w:ascii="Times New Roman" w:eastAsia="Calibri" w:hAnsi="Times New Roman" w:cs="Times New Roman"/>
          <w:sz w:val="28"/>
          <w:szCs w:val="28"/>
        </w:rPr>
        <w:t>а</w:t>
      </w:r>
      <w:r w:rsidRPr="00F87B64">
        <w:rPr>
          <w:rFonts w:ascii="Times New Roman" w:eastAsia="Calibri" w:hAnsi="Times New Roman" w:cs="Times New Roman"/>
          <w:sz w:val="28"/>
          <w:szCs w:val="28"/>
        </w:rPr>
        <w:t>дминистрация города представля</w:t>
      </w:r>
      <w:r w:rsidR="00305632">
        <w:rPr>
          <w:rFonts w:ascii="Times New Roman" w:eastAsia="Calibri" w:hAnsi="Times New Roman" w:cs="Times New Roman"/>
          <w:sz w:val="28"/>
          <w:szCs w:val="28"/>
        </w:rPr>
        <w:t>е</w:t>
      </w:r>
      <w:r w:rsidRPr="00F87B64">
        <w:rPr>
          <w:rFonts w:ascii="Times New Roman" w:eastAsia="Calibri" w:hAnsi="Times New Roman" w:cs="Times New Roman"/>
          <w:sz w:val="28"/>
          <w:szCs w:val="28"/>
        </w:rPr>
        <w:t>т в министерство труда и занятости Иркутской области информацию, сведения, документы о</w:t>
      </w:r>
      <w:r w:rsidR="00E82C04">
        <w:rPr>
          <w:rFonts w:ascii="Times New Roman" w:eastAsia="Calibri" w:hAnsi="Times New Roman" w:cs="Times New Roman"/>
          <w:sz w:val="28"/>
          <w:szCs w:val="28"/>
        </w:rPr>
        <w:t xml:space="preserve">б исполнении </w:t>
      </w:r>
      <w:r w:rsidRPr="00F87B64">
        <w:rPr>
          <w:rFonts w:ascii="Times New Roman" w:eastAsia="Calibri" w:hAnsi="Times New Roman" w:cs="Times New Roman"/>
          <w:sz w:val="28"/>
          <w:szCs w:val="28"/>
        </w:rPr>
        <w:t>отдельных областных государственных полномочий в сфере труда, направленных на совершенствование деятельности по охране труда.</w:t>
      </w:r>
    </w:p>
    <w:p w14:paraId="7B6BA2A0" w14:textId="77777777" w:rsidR="00BA4015" w:rsidRDefault="00BA4015" w:rsidP="00BA40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2838963" w14:textId="3B02F487" w:rsidR="00BA4015" w:rsidRPr="00BA4015" w:rsidRDefault="00BA4015" w:rsidP="00BA40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56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Мэр города                                                                                         М.В. </w:t>
      </w:r>
      <w:proofErr w:type="spellStart"/>
      <w:r w:rsidRPr="00BC56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Торопкин</w:t>
      </w:r>
      <w:proofErr w:type="spellEnd"/>
    </w:p>
    <w:sectPr w:rsidR="00BA4015" w:rsidRPr="00BA4015" w:rsidSect="004B4A1D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5167AB"/>
    <w:multiLevelType w:val="multilevel"/>
    <w:tmpl w:val="D2F0B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AE43F7"/>
    <w:multiLevelType w:val="multilevel"/>
    <w:tmpl w:val="17AA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F16C09"/>
    <w:multiLevelType w:val="multilevel"/>
    <w:tmpl w:val="DDCEC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1343B8"/>
    <w:multiLevelType w:val="multilevel"/>
    <w:tmpl w:val="63982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925C59"/>
    <w:multiLevelType w:val="multilevel"/>
    <w:tmpl w:val="1ED67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4335731">
    <w:abstractNumId w:val="0"/>
  </w:num>
  <w:num w:numId="2" w16cid:durableId="420182137">
    <w:abstractNumId w:val="3"/>
  </w:num>
  <w:num w:numId="3" w16cid:durableId="1843010548">
    <w:abstractNumId w:val="2"/>
  </w:num>
  <w:num w:numId="4" w16cid:durableId="753011909">
    <w:abstractNumId w:val="1"/>
  </w:num>
  <w:num w:numId="5" w16cid:durableId="10917065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B65"/>
    <w:rsid w:val="00016B16"/>
    <w:rsid w:val="00044D14"/>
    <w:rsid w:val="000600A5"/>
    <w:rsid w:val="00087795"/>
    <w:rsid w:val="000B2D8A"/>
    <w:rsid w:val="000C229F"/>
    <w:rsid w:val="000D36EE"/>
    <w:rsid w:val="000F43D5"/>
    <w:rsid w:val="000F47DE"/>
    <w:rsid w:val="000F59B0"/>
    <w:rsid w:val="00134818"/>
    <w:rsid w:val="00152A79"/>
    <w:rsid w:val="001B2225"/>
    <w:rsid w:val="00235188"/>
    <w:rsid w:val="002D13E1"/>
    <w:rsid w:val="002F382E"/>
    <w:rsid w:val="00305632"/>
    <w:rsid w:val="003151D8"/>
    <w:rsid w:val="00315B65"/>
    <w:rsid w:val="003340B1"/>
    <w:rsid w:val="003C133B"/>
    <w:rsid w:val="003D3EFE"/>
    <w:rsid w:val="00411BC3"/>
    <w:rsid w:val="004149C7"/>
    <w:rsid w:val="00423764"/>
    <w:rsid w:val="004667D5"/>
    <w:rsid w:val="004B13A1"/>
    <w:rsid w:val="004B4A1D"/>
    <w:rsid w:val="004D7D26"/>
    <w:rsid w:val="005216B5"/>
    <w:rsid w:val="005341C7"/>
    <w:rsid w:val="00544582"/>
    <w:rsid w:val="00592564"/>
    <w:rsid w:val="005B699A"/>
    <w:rsid w:val="005C6636"/>
    <w:rsid w:val="005F49D4"/>
    <w:rsid w:val="00611F62"/>
    <w:rsid w:val="00636DC4"/>
    <w:rsid w:val="00680EBB"/>
    <w:rsid w:val="00681027"/>
    <w:rsid w:val="006D7C5C"/>
    <w:rsid w:val="006E6A38"/>
    <w:rsid w:val="0071520F"/>
    <w:rsid w:val="007759C8"/>
    <w:rsid w:val="007B06A7"/>
    <w:rsid w:val="00833A75"/>
    <w:rsid w:val="008474EA"/>
    <w:rsid w:val="00885161"/>
    <w:rsid w:val="0089036F"/>
    <w:rsid w:val="008A19F2"/>
    <w:rsid w:val="008B1FA4"/>
    <w:rsid w:val="008D3D04"/>
    <w:rsid w:val="008D54BF"/>
    <w:rsid w:val="008F3B19"/>
    <w:rsid w:val="00916E7C"/>
    <w:rsid w:val="00930F66"/>
    <w:rsid w:val="009F1177"/>
    <w:rsid w:val="00A03955"/>
    <w:rsid w:val="00A76C3A"/>
    <w:rsid w:val="00AB38C2"/>
    <w:rsid w:val="00B32DF8"/>
    <w:rsid w:val="00B50D12"/>
    <w:rsid w:val="00BA0DBD"/>
    <w:rsid w:val="00BA4015"/>
    <w:rsid w:val="00BA5045"/>
    <w:rsid w:val="00BC56A8"/>
    <w:rsid w:val="00BE4BEB"/>
    <w:rsid w:val="00BF2440"/>
    <w:rsid w:val="00C200EF"/>
    <w:rsid w:val="00C520DC"/>
    <w:rsid w:val="00C549C2"/>
    <w:rsid w:val="00C6456F"/>
    <w:rsid w:val="00C67B46"/>
    <w:rsid w:val="00CA0AD8"/>
    <w:rsid w:val="00D11E4A"/>
    <w:rsid w:val="00D125E0"/>
    <w:rsid w:val="00D348C5"/>
    <w:rsid w:val="00D41C38"/>
    <w:rsid w:val="00D543E4"/>
    <w:rsid w:val="00D74A0F"/>
    <w:rsid w:val="00D7773D"/>
    <w:rsid w:val="00D9371E"/>
    <w:rsid w:val="00DB4EC7"/>
    <w:rsid w:val="00DD09F6"/>
    <w:rsid w:val="00DD3E22"/>
    <w:rsid w:val="00DE4336"/>
    <w:rsid w:val="00E1026C"/>
    <w:rsid w:val="00E32195"/>
    <w:rsid w:val="00E5498D"/>
    <w:rsid w:val="00E66E18"/>
    <w:rsid w:val="00E7781B"/>
    <w:rsid w:val="00E82C04"/>
    <w:rsid w:val="00E871F4"/>
    <w:rsid w:val="00EB3DC5"/>
    <w:rsid w:val="00EB56D1"/>
    <w:rsid w:val="00F409B9"/>
    <w:rsid w:val="00F66E78"/>
    <w:rsid w:val="00F74EA9"/>
    <w:rsid w:val="00F8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18C3E"/>
  <w15:chartTrackingRefBased/>
  <w15:docId w15:val="{D12360DB-B062-4EAD-A28A-430C835C3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216B5"/>
    <w:rPr>
      <w:b/>
      <w:bCs/>
    </w:rPr>
  </w:style>
  <w:style w:type="character" w:styleId="a4">
    <w:name w:val="Hyperlink"/>
    <w:basedOn w:val="a0"/>
    <w:uiPriority w:val="99"/>
    <w:semiHidden/>
    <w:unhideWhenUsed/>
    <w:rsid w:val="005216B5"/>
    <w:rPr>
      <w:color w:val="0000FF"/>
      <w:u w:val="single"/>
    </w:rPr>
  </w:style>
  <w:style w:type="paragraph" w:customStyle="1" w:styleId="z1qcye">
    <w:name w:val="z1qcye"/>
    <w:basedOn w:val="a"/>
    <w:rsid w:val="00521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286pc">
    <w:name w:val="t286pc"/>
    <w:basedOn w:val="a0"/>
    <w:rsid w:val="005216B5"/>
  </w:style>
  <w:style w:type="paragraph" w:styleId="a5">
    <w:name w:val="Balloon Text"/>
    <w:basedOn w:val="a"/>
    <w:link w:val="a6"/>
    <w:uiPriority w:val="99"/>
    <w:semiHidden/>
    <w:unhideWhenUsed/>
    <w:rsid w:val="005341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341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60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34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685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895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479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6311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390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493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382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790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579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846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483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895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848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116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646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816891DC-BA97-4939-9E23-18B2A290F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7</Pages>
  <Words>2533</Words>
  <Characters>14443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Полищук Юлия Валерьевна</dc:creator>
  <cp:keywords/>
  <dc:description/>
  <cp:lastModifiedBy>Биктимирова Ирина Васильевна</cp:lastModifiedBy>
  <cp:revision>16</cp:revision>
  <cp:lastPrinted>2026-06-17T06:32:00Z</cp:lastPrinted>
  <dcterms:created xsi:type="dcterms:W3CDTF">2026-05-27T08:10:00Z</dcterms:created>
  <dcterms:modified xsi:type="dcterms:W3CDTF">2026-06-22T08:02:00Z</dcterms:modified>
</cp:coreProperties>
</file>