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A1AE0" w14:textId="77777777" w:rsidR="00160B2F" w:rsidRPr="00B6071B" w:rsidRDefault="004D1D7E" w:rsidP="00B6071B">
      <w:pPr>
        <w:ind w:firstLine="708"/>
        <w:jc w:val="right"/>
        <w:rPr>
          <w:rFonts w:eastAsiaTheme="minorHAnsi"/>
          <w:sz w:val="22"/>
          <w:szCs w:val="22"/>
          <w:lang w:eastAsia="en-US"/>
        </w:rPr>
      </w:pPr>
      <w:r w:rsidRPr="00B6071B">
        <w:rPr>
          <w:rFonts w:eastAsiaTheme="minorHAnsi"/>
          <w:sz w:val="22"/>
          <w:szCs w:val="22"/>
          <w:lang w:eastAsia="en-US"/>
        </w:rPr>
        <w:t>Приложение 3</w:t>
      </w:r>
    </w:p>
    <w:p w14:paraId="6E55E0F5" w14:textId="558DE9FD" w:rsidR="004D1D7E" w:rsidRDefault="004D1D7E" w:rsidP="00B6071B">
      <w:pPr>
        <w:jc w:val="right"/>
        <w:rPr>
          <w:rFonts w:eastAsiaTheme="minorHAnsi"/>
          <w:sz w:val="22"/>
          <w:szCs w:val="22"/>
          <w:lang w:eastAsia="en-US"/>
        </w:rPr>
      </w:pPr>
      <w:r w:rsidRPr="00B6071B">
        <w:rPr>
          <w:rFonts w:eastAsiaTheme="minorHAnsi"/>
          <w:sz w:val="22"/>
          <w:szCs w:val="22"/>
          <w:lang w:eastAsia="en-US"/>
        </w:rPr>
        <w:t xml:space="preserve">к </w:t>
      </w:r>
      <w:r w:rsidR="00210F53" w:rsidRPr="00B6071B">
        <w:rPr>
          <w:rFonts w:eastAsiaTheme="minorHAnsi"/>
          <w:sz w:val="22"/>
          <w:szCs w:val="22"/>
          <w:lang w:eastAsia="en-US"/>
        </w:rPr>
        <w:t>о</w:t>
      </w:r>
      <w:r w:rsidRPr="00B6071B">
        <w:rPr>
          <w:rFonts w:eastAsiaTheme="minorHAnsi"/>
          <w:sz w:val="22"/>
          <w:szCs w:val="22"/>
          <w:lang w:eastAsia="en-US"/>
        </w:rPr>
        <w:t xml:space="preserve">тчету </w:t>
      </w:r>
    </w:p>
    <w:p w14:paraId="40567B42" w14:textId="77777777" w:rsidR="00B6071B" w:rsidRPr="00B6071B" w:rsidRDefault="00B6071B" w:rsidP="00B6071B">
      <w:pPr>
        <w:jc w:val="right"/>
        <w:rPr>
          <w:rFonts w:eastAsiaTheme="minorHAnsi"/>
          <w:sz w:val="22"/>
          <w:szCs w:val="22"/>
          <w:lang w:eastAsia="en-US"/>
        </w:rPr>
      </w:pPr>
    </w:p>
    <w:p w14:paraId="6FA4122F" w14:textId="77777777" w:rsidR="008B6A34" w:rsidRPr="00B6071B" w:rsidRDefault="00160B2F" w:rsidP="00B6071B">
      <w:pPr>
        <w:jc w:val="center"/>
        <w:rPr>
          <w:b/>
          <w:sz w:val="28"/>
          <w:szCs w:val="28"/>
        </w:rPr>
      </w:pPr>
      <w:r w:rsidRPr="00B6071B">
        <w:rPr>
          <w:b/>
          <w:sz w:val="28"/>
          <w:szCs w:val="28"/>
        </w:rPr>
        <w:t xml:space="preserve">Пояснительная записка </w:t>
      </w:r>
      <w:r w:rsidR="006E0B57" w:rsidRPr="00B6071B">
        <w:rPr>
          <w:b/>
          <w:sz w:val="28"/>
          <w:szCs w:val="28"/>
        </w:rPr>
        <w:t xml:space="preserve">к отчету </w:t>
      </w:r>
      <w:r w:rsidRPr="00B6071B">
        <w:rPr>
          <w:b/>
          <w:sz w:val="28"/>
          <w:szCs w:val="28"/>
        </w:rPr>
        <w:t>о</w:t>
      </w:r>
      <w:r w:rsidR="008B6A34" w:rsidRPr="00B6071B">
        <w:rPr>
          <w:b/>
          <w:sz w:val="28"/>
          <w:szCs w:val="28"/>
        </w:rPr>
        <w:t xml:space="preserve"> реализации</w:t>
      </w:r>
    </w:p>
    <w:p w14:paraId="045A8698" w14:textId="77777777" w:rsidR="00742AD2" w:rsidRPr="00B6071B" w:rsidRDefault="00160B2F" w:rsidP="00B6071B">
      <w:pPr>
        <w:jc w:val="center"/>
        <w:rPr>
          <w:b/>
          <w:sz w:val="28"/>
          <w:szCs w:val="28"/>
        </w:rPr>
      </w:pPr>
      <w:r w:rsidRPr="00B6071B">
        <w:rPr>
          <w:b/>
          <w:sz w:val="28"/>
          <w:szCs w:val="28"/>
        </w:rPr>
        <w:t xml:space="preserve"> муниципальной программы </w:t>
      </w:r>
      <w:bookmarkStart w:id="0" w:name="_Hlk97207352"/>
      <w:r w:rsidRPr="00B6071B">
        <w:rPr>
          <w:b/>
          <w:sz w:val="28"/>
          <w:szCs w:val="28"/>
        </w:rPr>
        <w:t>города Усолье-Сибирское</w:t>
      </w:r>
    </w:p>
    <w:p w14:paraId="1FEA2FE4" w14:textId="723D0C90" w:rsidR="00742AD2" w:rsidRPr="00B6071B" w:rsidRDefault="00160B2F" w:rsidP="00B6071B">
      <w:pPr>
        <w:jc w:val="center"/>
        <w:rPr>
          <w:b/>
          <w:sz w:val="28"/>
          <w:szCs w:val="28"/>
        </w:rPr>
      </w:pPr>
      <w:r w:rsidRPr="00B6071B">
        <w:rPr>
          <w:b/>
          <w:sz w:val="28"/>
          <w:szCs w:val="28"/>
        </w:rPr>
        <w:t xml:space="preserve"> </w:t>
      </w:r>
      <w:r w:rsidR="007479FA" w:rsidRPr="00B6071B">
        <w:rPr>
          <w:b/>
          <w:sz w:val="28"/>
          <w:szCs w:val="28"/>
        </w:rPr>
        <w:t>«</w:t>
      </w:r>
      <w:r w:rsidRPr="00B6071B">
        <w:rPr>
          <w:b/>
          <w:sz w:val="28"/>
          <w:szCs w:val="28"/>
        </w:rPr>
        <w:t>Совершенствование муниципального регулирования</w:t>
      </w:r>
      <w:r w:rsidR="007479FA" w:rsidRPr="00B6071B">
        <w:rPr>
          <w:b/>
          <w:sz w:val="28"/>
          <w:szCs w:val="28"/>
        </w:rPr>
        <w:t>»</w:t>
      </w:r>
      <w:r w:rsidRPr="00B6071B">
        <w:rPr>
          <w:b/>
          <w:sz w:val="28"/>
          <w:szCs w:val="28"/>
        </w:rPr>
        <w:t xml:space="preserve"> на 201</w:t>
      </w:r>
      <w:r w:rsidR="003A46F1" w:rsidRPr="00B6071B">
        <w:rPr>
          <w:b/>
          <w:sz w:val="28"/>
          <w:szCs w:val="28"/>
        </w:rPr>
        <w:t>9</w:t>
      </w:r>
      <w:r w:rsidRPr="00B6071B">
        <w:rPr>
          <w:b/>
          <w:sz w:val="28"/>
          <w:szCs w:val="28"/>
        </w:rPr>
        <w:t>-20</w:t>
      </w:r>
      <w:r w:rsidR="00BF4D35" w:rsidRPr="00B6071B">
        <w:rPr>
          <w:b/>
          <w:sz w:val="28"/>
          <w:szCs w:val="28"/>
        </w:rPr>
        <w:t>2</w:t>
      </w:r>
      <w:r w:rsidR="00B6071B" w:rsidRPr="00B6071B">
        <w:rPr>
          <w:b/>
          <w:sz w:val="28"/>
          <w:szCs w:val="28"/>
        </w:rPr>
        <w:t>7</w:t>
      </w:r>
      <w:r w:rsidRPr="00B6071B">
        <w:rPr>
          <w:b/>
          <w:sz w:val="28"/>
          <w:szCs w:val="28"/>
        </w:rPr>
        <w:t xml:space="preserve"> </w:t>
      </w:r>
      <w:r w:rsidR="00D5453A" w:rsidRPr="00B6071B">
        <w:rPr>
          <w:b/>
          <w:sz w:val="28"/>
          <w:szCs w:val="28"/>
        </w:rPr>
        <w:t>г</w:t>
      </w:r>
      <w:r w:rsidRPr="00B6071B">
        <w:rPr>
          <w:b/>
          <w:sz w:val="28"/>
          <w:szCs w:val="28"/>
        </w:rPr>
        <w:t>оды</w:t>
      </w:r>
    </w:p>
    <w:bookmarkEnd w:id="0"/>
    <w:p w14:paraId="763BF9EB" w14:textId="4D288FAB" w:rsidR="00160B2F" w:rsidRPr="00B6071B" w:rsidRDefault="00160B2F" w:rsidP="00B6071B">
      <w:pPr>
        <w:jc w:val="center"/>
        <w:rPr>
          <w:b/>
          <w:sz w:val="28"/>
          <w:szCs w:val="28"/>
        </w:rPr>
      </w:pPr>
      <w:r w:rsidRPr="00B6071B">
        <w:rPr>
          <w:b/>
          <w:sz w:val="28"/>
          <w:szCs w:val="28"/>
        </w:rPr>
        <w:t xml:space="preserve"> за 20</w:t>
      </w:r>
      <w:r w:rsidR="00A46F4E" w:rsidRPr="00B6071B">
        <w:rPr>
          <w:b/>
          <w:sz w:val="28"/>
          <w:szCs w:val="28"/>
        </w:rPr>
        <w:t>2</w:t>
      </w:r>
      <w:r w:rsidR="00B6071B" w:rsidRPr="00B6071B">
        <w:rPr>
          <w:b/>
          <w:sz w:val="28"/>
          <w:szCs w:val="28"/>
        </w:rPr>
        <w:t>5</w:t>
      </w:r>
      <w:r w:rsidRPr="00B6071B">
        <w:rPr>
          <w:b/>
          <w:sz w:val="28"/>
          <w:szCs w:val="28"/>
        </w:rPr>
        <w:t xml:space="preserve"> год</w:t>
      </w:r>
    </w:p>
    <w:p w14:paraId="75EFA022" w14:textId="77777777" w:rsidR="00160B2F" w:rsidRPr="00B6071B" w:rsidRDefault="00160B2F" w:rsidP="00B6071B">
      <w:pPr>
        <w:ind w:firstLine="708"/>
        <w:jc w:val="center"/>
        <w:rPr>
          <w:sz w:val="28"/>
          <w:szCs w:val="28"/>
        </w:rPr>
      </w:pPr>
    </w:p>
    <w:p w14:paraId="04DF2A9F" w14:textId="648D168C" w:rsidR="00292663" w:rsidRPr="00B6071B" w:rsidRDefault="00292663" w:rsidP="00B6071B">
      <w:pPr>
        <w:ind w:firstLine="708"/>
        <w:jc w:val="both"/>
        <w:rPr>
          <w:sz w:val="28"/>
          <w:szCs w:val="28"/>
        </w:rPr>
      </w:pPr>
      <w:r w:rsidRPr="00B6071B">
        <w:rPr>
          <w:sz w:val="28"/>
          <w:szCs w:val="28"/>
        </w:rPr>
        <w:t xml:space="preserve">Муниципальная программа города Усолье-Сибирское </w:t>
      </w:r>
      <w:r w:rsidR="007479FA" w:rsidRPr="00B6071B">
        <w:rPr>
          <w:sz w:val="28"/>
          <w:szCs w:val="28"/>
        </w:rPr>
        <w:t>«</w:t>
      </w:r>
      <w:r w:rsidRPr="00B6071B">
        <w:rPr>
          <w:sz w:val="28"/>
          <w:szCs w:val="28"/>
        </w:rPr>
        <w:t>Совершенствование муниципального регулирования</w:t>
      </w:r>
      <w:r w:rsidR="007479FA" w:rsidRPr="00B6071B">
        <w:rPr>
          <w:sz w:val="28"/>
          <w:szCs w:val="28"/>
        </w:rPr>
        <w:t>»</w:t>
      </w:r>
      <w:r w:rsidRPr="00B6071B">
        <w:rPr>
          <w:sz w:val="28"/>
          <w:szCs w:val="28"/>
        </w:rPr>
        <w:t xml:space="preserve"> на 201</w:t>
      </w:r>
      <w:r w:rsidR="000C08B1" w:rsidRPr="00B6071B">
        <w:rPr>
          <w:sz w:val="28"/>
          <w:szCs w:val="28"/>
        </w:rPr>
        <w:t>9</w:t>
      </w:r>
      <w:r w:rsidRPr="00B6071B">
        <w:rPr>
          <w:sz w:val="28"/>
          <w:szCs w:val="28"/>
        </w:rPr>
        <w:t>-20</w:t>
      </w:r>
      <w:r w:rsidR="00BF4D35" w:rsidRPr="00B6071B">
        <w:rPr>
          <w:sz w:val="28"/>
          <w:szCs w:val="28"/>
        </w:rPr>
        <w:t>2</w:t>
      </w:r>
      <w:r w:rsidR="00B6071B" w:rsidRPr="00B6071B">
        <w:rPr>
          <w:sz w:val="28"/>
          <w:szCs w:val="28"/>
        </w:rPr>
        <w:t>7</w:t>
      </w:r>
      <w:r w:rsidRPr="00B6071B">
        <w:rPr>
          <w:sz w:val="28"/>
          <w:szCs w:val="28"/>
        </w:rPr>
        <w:t xml:space="preserve"> годы была разработана </w:t>
      </w:r>
      <w:r w:rsidR="003A46F1" w:rsidRPr="00B6071B">
        <w:rPr>
          <w:sz w:val="28"/>
          <w:szCs w:val="28"/>
        </w:rPr>
        <w:t xml:space="preserve">комитетом экономического развития администрации города </w:t>
      </w:r>
      <w:r w:rsidRPr="00B6071B">
        <w:rPr>
          <w:sz w:val="28"/>
          <w:szCs w:val="28"/>
        </w:rPr>
        <w:t xml:space="preserve">Усолье-Сибирское и утверждена постановлением администрации города Усолье-Сибирское от </w:t>
      </w:r>
      <w:r w:rsidR="000C08B1" w:rsidRPr="00B6071B">
        <w:rPr>
          <w:sz w:val="28"/>
          <w:szCs w:val="28"/>
        </w:rPr>
        <w:t>1</w:t>
      </w:r>
      <w:r w:rsidR="003A46F1" w:rsidRPr="00B6071B">
        <w:rPr>
          <w:sz w:val="28"/>
          <w:szCs w:val="28"/>
        </w:rPr>
        <w:t>8</w:t>
      </w:r>
      <w:r w:rsidRPr="00B6071B">
        <w:rPr>
          <w:sz w:val="28"/>
          <w:szCs w:val="28"/>
        </w:rPr>
        <w:t>.</w:t>
      </w:r>
      <w:r w:rsidR="003A46F1" w:rsidRPr="00B6071B">
        <w:rPr>
          <w:sz w:val="28"/>
          <w:szCs w:val="28"/>
        </w:rPr>
        <w:t>01</w:t>
      </w:r>
      <w:r w:rsidRPr="00B6071B">
        <w:rPr>
          <w:sz w:val="28"/>
          <w:szCs w:val="28"/>
        </w:rPr>
        <w:t>.201</w:t>
      </w:r>
      <w:r w:rsidR="003A46F1" w:rsidRPr="00B6071B">
        <w:rPr>
          <w:sz w:val="28"/>
          <w:szCs w:val="28"/>
        </w:rPr>
        <w:t>9</w:t>
      </w:r>
      <w:r w:rsidRPr="00B6071B">
        <w:rPr>
          <w:sz w:val="28"/>
          <w:szCs w:val="28"/>
        </w:rPr>
        <w:t xml:space="preserve"> г. № </w:t>
      </w:r>
      <w:r w:rsidR="003A46F1" w:rsidRPr="00B6071B">
        <w:rPr>
          <w:sz w:val="28"/>
          <w:szCs w:val="28"/>
        </w:rPr>
        <w:t>60</w:t>
      </w:r>
      <w:r w:rsidR="007D5E19" w:rsidRPr="00B6071B">
        <w:t xml:space="preserve"> </w:t>
      </w:r>
      <w:r w:rsidRPr="00B6071B">
        <w:rPr>
          <w:sz w:val="28"/>
          <w:szCs w:val="28"/>
        </w:rPr>
        <w:t>(далее – Программа).</w:t>
      </w:r>
    </w:p>
    <w:p w14:paraId="0072C964" w14:textId="77777777" w:rsidR="003A46F1" w:rsidRPr="00B6071B" w:rsidRDefault="003A46F1" w:rsidP="00292663">
      <w:pPr>
        <w:ind w:firstLine="708"/>
        <w:jc w:val="both"/>
        <w:rPr>
          <w:color w:val="7030A0"/>
          <w:sz w:val="28"/>
          <w:szCs w:val="28"/>
        </w:rPr>
      </w:pPr>
    </w:p>
    <w:p w14:paraId="4EA4BA93" w14:textId="77777777" w:rsidR="003A46F1" w:rsidRPr="00B6071B" w:rsidRDefault="003A46F1" w:rsidP="005E7F5E">
      <w:pPr>
        <w:contextualSpacing/>
        <w:jc w:val="center"/>
        <w:rPr>
          <w:b/>
          <w:sz w:val="28"/>
          <w:szCs w:val="28"/>
          <w:u w:val="single"/>
        </w:rPr>
      </w:pPr>
      <w:r w:rsidRPr="00B6071B">
        <w:rPr>
          <w:b/>
          <w:sz w:val="28"/>
          <w:szCs w:val="28"/>
          <w:u w:val="single"/>
        </w:rPr>
        <w:t>Основные результаты реализации Программы</w:t>
      </w:r>
    </w:p>
    <w:p w14:paraId="20966A8E" w14:textId="77777777" w:rsidR="003A46F1" w:rsidRPr="00B6071B" w:rsidRDefault="003A46F1" w:rsidP="00B6071B">
      <w:pPr>
        <w:ind w:firstLine="708"/>
        <w:jc w:val="both"/>
        <w:rPr>
          <w:sz w:val="28"/>
          <w:szCs w:val="28"/>
        </w:rPr>
      </w:pPr>
    </w:p>
    <w:p w14:paraId="45827DA9" w14:textId="77777777" w:rsidR="003A46F1" w:rsidRPr="00B6071B" w:rsidRDefault="003A46F1" w:rsidP="00B6071B">
      <w:pPr>
        <w:ind w:firstLine="708"/>
        <w:jc w:val="both"/>
        <w:rPr>
          <w:sz w:val="28"/>
          <w:szCs w:val="28"/>
        </w:rPr>
      </w:pPr>
      <w:r w:rsidRPr="00B6071B">
        <w:rPr>
          <w:b/>
          <w:sz w:val="28"/>
          <w:szCs w:val="28"/>
          <w:u w:val="single"/>
        </w:rPr>
        <w:t>Целью Программы</w:t>
      </w:r>
      <w:r w:rsidRPr="00B6071B">
        <w:rPr>
          <w:sz w:val="28"/>
          <w:szCs w:val="28"/>
        </w:rPr>
        <w:t xml:space="preserve"> является создание благоприятных условий для социально-экономического развития города путем совершенствования муниципального регулирования.</w:t>
      </w:r>
    </w:p>
    <w:p w14:paraId="3A1B9F73" w14:textId="77777777" w:rsidR="003A46F1" w:rsidRPr="00B6071B" w:rsidRDefault="003A46F1" w:rsidP="00DE3993">
      <w:pPr>
        <w:ind w:firstLine="708"/>
        <w:jc w:val="both"/>
        <w:rPr>
          <w:sz w:val="28"/>
          <w:szCs w:val="28"/>
        </w:rPr>
      </w:pPr>
      <w:r w:rsidRPr="00B6071B">
        <w:rPr>
          <w:sz w:val="28"/>
          <w:szCs w:val="28"/>
        </w:rPr>
        <w:t>Для достижения поставленной цели предусмотрено решение следующих 4-х задач:</w:t>
      </w:r>
    </w:p>
    <w:p w14:paraId="50C0DD90" w14:textId="77777777" w:rsidR="003A46F1" w:rsidRPr="00B6071B" w:rsidRDefault="003A46F1" w:rsidP="00982F9B">
      <w:pPr>
        <w:ind w:firstLine="708"/>
        <w:jc w:val="both"/>
        <w:rPr>
          <w:sz w:val="28"/>
          <w:szCs w:val="28"/>
        </w:rPr>
      </w:pPr>
      <w:r w:rsidRPr="00B6071B">
        <w:rPr>
          <w:sz w:val="28"/>
          <w:szCs w:val="28"/>
        </w:rPr>
        <w:t>- повышение качества управления муниципальными финансами;</w:t>
      </w:r>
    </w:p>
    <w:p w14:paraId="1200AE8A" w14:textId="77777777" w:rsidR="003A46F1" w:rsidRPr="00B6071B" w:rsidRDefault="003A46F1" w:rsidP="00982F9B">
      <w:pPr>
        <w:ind w:firstLine="708"/>
        <w:jc w:val="both"/>
        <w:rPr>
          <w:sz w:val="28"/>
          <w:szCs w:val="28"/>
        </w:rPr>
      </w:pPr>
      <w:r w:rsidRPr="00B6071B">
        <w:rPr>
          <w:sz w:val="28"/>
          <w:szCs w:val="28"/>
        </w:rPr>
        <w:t>- повышение эффективности бюджетных расходов города Усолье-Сибирское;</w:t>
      </w:r>
    </w:p>
    <w:p w14:paraId="3F3493B6" w14:textId="77777777" w:rsidR="003A46F1" w:rsidRPr="00B6071B" w:rsidRDefault="003A46F1" w:rsidP="00982F9B">
      <w:pPr>
        <w:ind w:firstLine="708"/>
        <w:jc w:val="both"/>
        <w:rPr>
          <w:sz w:val="28"/>
          <w:szCs w:val="28"/>
        </w:rPr>
      </w:pPr>
      <w:r w:rsidRPr="00B6071B">
        <w:rPr>
          <w:sz w:val="28"/>
          <w:szCs w:val="28"/>
        </w:rPr>
        <w:t>- повышение эффективности управления земельными ресурсами и муниципальной собственностью;</w:t>
      </w:r>
    </w:p>
    <w:p w14:paraId="5F139411" w14:textId="77777777" w:rsidR="003A46F1" w:rsidRPr="00B6071B" w:rsidRDefault="003A46F1" w:rsidP="00982F9B">
      <w:pPr>
        <w:ind w:firstLine="708"/>
        <w:jc w:val="both"/>
        <w:rPr>
          <w:sz w:val="28"/>
          <w:szCs w:val="28"/>
        </w:rPr>
      </w:pPr>
      <w:r w:rsidRPr="00B6071B">
        <w:rPr>
          <w:sz w:val="28"/>
          <w:szCs w:val="28"/>
        </w:rPr>
        <w:t>- повышение открытости и эффективности деятельности органов местного самоуправления города Усолье-Сибирское.</w:t>
      </w:r>
    </w:p>
    <w:p w14:paraId="0D24400C" w14:textId="77777777" w:rsidR="003A46F1" w:rsidRPr="00B6071B" w:rsidRDefault="003A46F1" w:rsidP="00982F9B">
      <w:pPr>
        <w:ind w:firstLine="708"/>
        <w:jc w:val="both"/>
        <w:rPr>
          <w:color w:val="7030A0"/>
          <w:sz w:val="28"/>
          <w:szCs w:val="28"/>
        </w:rPr>
      </w:pPr>
    </w:p>
    <w:p w14:paraId="42B9C71A" w14:textId="77777777" w:rsidR="003A46F1" w:rsidRPr="00CF293F" w:rsidRDefault="003A46F1" w:rsidP="00DE3993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CF293F">
        <w:rPr>
          <w:sz w:val="28"/>
          <w:szCs w:val="28"/>
        </w:rPr>
        <w:t>Программа включает в себя четыре подпрограммы, реализация мероприятий которых в комплексе обеспечивает достижение цели и решение задач Программы.</w:t>
      </w:r>
    </w:p>
    <w:p w14:paraId="6C1819DE" w14:textId="77777777" w:rsidR="003A46F1" w:rsidRPr="00B6071B" w:rsidRDefault="003A46F1" w:rsidP="00982F9B">
      <w:pPr>
        <w:widowControl w:val="0"/>
        <w:autoSpaceDE w:val="0"/>
        <w:autoSpaceDN w:val="0"/>
        <w:adjustRightInd w:val="0"/>
        <w:ind w:firstLine="708"/>
        <w:jc w:val="both"/>
        <w:rPr>
          <w:color w:val="7030A0"/>
          <w:sz w:val="28"/>
          <w:szCs w:val="28"/>
        </w:rPr>
      </w:pPr>
    </w:p>
    <w:p w14:paraId="73A5494A" w14:textId="77777777" w:rsidR="003A46F1" w:rsidRPr="00CF293F" w:rsidRDefault="003A46F1" w:rsidP="00DE3993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293F">
        <w:rPr>
          <w:rFonts w:ascii="Times New Roman" w:hAnsi="Times New Roman" w:cs="Times New Roman"/>
          <w:sz w:val="28"/>
          <w:szCs w:val="28"/>
        </w:rPr>
        <w:t>Сведения о результатах Программы представлены ниже, в разрезе подпрограмм:</w:t>
      </w:r>
    </w:p>
    <w:p w14:paraId="26F98E9A" w14:textId="77777777" w:rsidR="003A46F1" w:rsidRPr="00B6071B" w:rsidRDefault="003A46F1" w:rsidP="00982F9B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7030A0"/>
          <w:sz w:val="28"/>
          <w:szCs w:val="28"/>
        </w:rPr>
      </w:pPr>
    </w:p>
    <w:p w14:paraId="7C914345" w14:textId="754BAF42" w:rsidR="00F222EB" w:rsidRPr="00E032E3" w:rsidRDefault="003A46F1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b/>
          <w:sz w:val="28"/>
          <w:szCs w:val="28"/>
          <w:lang w:eastAsia="en-US"/>
        </w:rPr>
        <w:t xml:space="preserve">1. </w:t>
      </w:r>
      <w:r w:rsidR="00F222EB" w:rsidRPr="00E032E3">
        <w:rPr>
          <w:b/>
          <w:sz w:val="28"/>
          <w:szCs w:val="28"/>
          <w:lang w:eastAsia="en-US"/>
        </w:rPr>
        <w:t>В рамках подпрограммы 1 «Управление муниципальными финансами города Усолье-Сибирское» на 2019-2027 годы</w:t>
      </w:r>
      <w:r w:rsidR="00F222EB" w:rsidRPr="00E032E3">
        <w:rPr>
          <w:sz w:val="28"/>
          <w:szCs w:val="28"/>
          <w:lang w:eastAsia="en-US"/>
        </w:rPr>
        <w:t xml:space="preserve"> (далее – подпрограмма 1) было выделено 21 393 415,70 рублей. Для решения задач подпрограммы 1 в 2025 году были затрачены средства бюджета города в сумме 20 986 395,80 рублей, что составляет 98,10%.</w:t>
      </w:r>
    </w:p>
    <w:p w14:paraId="6BCEA413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 xml:space="preserve">Основная работа по реализации данной подпрограммы была направлена на организацию бюджетного процесса города Усолье-Сибирское. </w:t>
      </w:r>
    </w:p>
    <w:p w14:paraId="71797066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 xml:space="preserve"> </w:t>
      </w:r>
    </w:p>
    <w:p w14:paraId="5AD9F0DD" w14:textId="77777777" w:rsidR="00F222EB" w:rsidRPr="00E032E3" w:rsidRDefault="00F222EB" w:rsidP="00F222EB">
      <w:pPr>
        <w:ind w:firstLine="708"/>
        <w:jc w:val="both"/>
        <w:rPr>
          <w:b/>
          <w:bCs/>
          <w:sz w:val="28"/>
          <w:szCs w:val="28"/>
          <w:lang w:eastAsia="en-US"/>
        </w:rPr>
      </w:pPr>
      <w:r w:rsidRPr="00E032E3">
        <w:rPr>
          <w:b/>
          <w:bCs/>
          <w:sz w:val="28"/>
          <w:szCs w:val="28"/>
          <w:lang w:eastAsia="en-US"/>
        </w:rPr>
        <w:t xml:space="preserve">Целью реализации подпрограммы 1 является повышение качества управления муниципальными финансами. </w:t>
      </w:r>
    </w:p>
    <w:p w14:paraId="75FA3934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 xml:space="preserve">Поставленная цель подпрограммы 1 в 2025 году выполнена в полном объеме, а эффективное управление муниципальными финансами города Усолье-Сибирское </w:t>
      </w:r>
      <w:r w:rsidRPr="00E032E3">
        <w:rPr>
          <w:sz w:val="28"/>
          <w:szCs w:val="28"/>
          <w:lang w:eastAsia="en-US"/>
        </w:rPr>
        <w:lastRenderedPageBreak/>
        <w:t>в 2025 году сохранило финансовую стабильность и устойчивость бюджета города, что позволило в полном объеме исполнить принятые расходные обязательства, в том числе обеспечить своевременную выплату заработной платы работникам муниципальных учреждений города и органов местного самоуправления, не допустить образования просроченной кредиторской задолженности. Исполнение бюджета по расходам за 2025 год составило 94,05% от плана года.</w:t>
      </w:r>
    </w:p>
    <w:p w14:paraId="1B7187D0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>Мероприятия по повышению поступлений в бюджет города имели немаловажное значение для обеспечения сбалансированности бюджета. Исполнение бюджета по налоговым и неналоговым доходам за 2025 год составило 103,83% от плана года.</w:t>
      </w:r>
    </w:p>
    <w:p w14:paraId="6D73FD38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>В течение года в бюджет города 8 раз вносились изменения, связанные в том числе с распределением дополнительно полученных межбюджетных трансфертов.</w:t>
      </w:r>
    </w:p>
    <w:p w14:paraId="1761D041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>Объем муниципального долга по состоянию на 01.01.2026 г. снизился и сохранился в размере, не превышающем установленного бюджетным законодательством ограничения.</w:t>
      </w:r>
    </w:p>
    <w:p w14:paraId="6C17F5A6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>В рамках осуществления внутреннего муниципального финансового контроля за законностью и эффективностью использования бюджетных средств и контроля за соблюдением законодательства в сфере закупок в 2025 году проведено 9 контрольных мероприятий, в том числе 8 плановых мероприятий в бюджетной сфере и 1 плановое мероприятие за соблюдением законодательства в сфере закупок. В соответствие с частью 1 статьи 2, пунктом 4 части 15 статьи 99 Федерального закона от 05.04.2013 № 44-ФЗ «О контрактной системе в сфере закупок товаров, работ, услуг для обеспечения государственных и муниципальных нужд», пунктом 12 Правил согласования контрольным органом в сфере закупок товаров, работ, услуг для обеспечения государственных и муниципальных нужд заключения контракта с единственным поставщиком (подрядчиком, исполнителем), утвержденными постановлением Правительства Российской Федерации от 30.06.2020 № 961, на основании обращений о согласовании заключения контракта с единственным поставщиком (подрядчиком, исполнителем) администрации города Усолье-Сибирское проведена 1 внеплановая проверка. По результатам контрольного мероприятия составлены акт, решение, на основании которых отдел внутреннего муниципального финансового контроля и контроля в сфере закупок администрации города Усолье-Сибирское, являясь контрольным органом, уполномоченным на осуществление контроля в сфере закупок выдано согласование о возможности заключения контракта на условиях, предусмотренных аукционной документацией и извещением.</w:t>
      </w:r>
    </w:p>
    <w:p w14:paraId="5D62D9E4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>Нецелевого использования средств муниципального образования «город Усолье-Сибирское» не выявлено. Контрольные мероприятия показали, что средства бюджетов используются бюджетополучателями на законных основаниях, эффективно и по целевому назначению.</w:t>
      </w:r>
    </w:p>
    <w:p w14:paraId="52C49941" w14:textId="648BAC6E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>В отчетном периоде предписания не выдавались. Информация об устранении нарушений Субъектами контроля предоставлена своевременно, при этом информация о нарушениях принята к сведению и учтена в работе. Основные мероприятия подпрограммы 1 выполнены в полном объеме.</w:t>
      </w:r>
    </w:p>
    <w:p w14:paraId="5B384075" w14:textId="5419D0D3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b/>
          <w:bCs/>
          <w:sz w:val="28"/>
          <w:szCs w:val="28"/>
          <w:lang w:eastAsia="en-US"/>
        </w:rPr>
        <w:lastRenderedPageBreak/>
        <w:t>2. Реализация подпрограммы 2 «Повышение эффективности бюджетных расходов города Усолье-Сибирское» на 2019-2027 годы</w:t>
      </w:r>
      <w:r w:rsidRPr="00E032E3">
        <w:rPr>
          <w:sz w:val="28"/>
          <w:szCs w:val="28"/>
          <w:lang w:eastAsia="en-US"/>
        </w:rPr>
        <w:t xml:space="preserve"> (далее </w:t>
      </w:r>
      <w:r w:rsidR="00E032E3" w:rsidRPr="00E032E3">
        <w:rPr>
          <w:sz w:val="28"/>
          <w:szCs w:val="28"/>
          <w:lang w:eastAsia="en-US"/>
        </w:rPr>
        <w:t>– подпрограмма 2)</w:t>
      </w:r>
      <w:r w:rsidRPr="00E032E3">
        <w:rPr>
          <w:sz w:val="28"/>
          <w:szCs w:val="28"/>
          <w:lang w:eastAsia="en-US"/>
        </w:rPr>
        <w:t xml:space="preserve"> осуществлялась без финансирования из бюджета города.</w:t>
      </w:r>
    </w:p>
    <w:p w14:paraId="180DAD49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 xml:space="preserve">Целью реализации подпрограммы 2 является повышение эффективности бюджетных расходов города Усолье-Сибирское. </w:t>
      </w:r>
    </w:p>
    <w:p w14:paraId="5FBD88C2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>Поставленная цель подпрограммы 2 в 2025 году выполнена.</w:t>
      </w:r>
    </w:p>
    <w:p w14:paraId="05346002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>На 2025 год бюджет города Усолье-Сибирское разработан на основе показателей прогноза социально-экономического развития города на долгосрочный период. При составлении бюджета города Усолье-Сибирское применялся начатый с 2015 года программно-целевой принцип планирования бюджетных ассигнований, что позволило соизмерять затраты и результаты выполнения программных мероприятий, оценивать степень достижения поставленных целей и задач.</w:t>
      </w:r>
    </w:p>
    <w:p w14:paraId="4553E4EC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>В 2025 году за счет средств бюджета города финансировались 19 муниципальных программ. Доля расходов по муниципальным программам в общих расходах бюджета города составила 98,2%.</w:t>
      </w:r>
    </w:p>
    <w:p w14:paraId="3E82146A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 xml:space="preserve">В целях эффективности распределения и использования средств бюджета города в 2025 году обеспечивалось планирование расходных обязательств исходя из прогнозируемого объема доходных источников с учетом существующих бюджетных ограничений по размеру дефицита и уровню муниципального долга. </w:t>
      </w:r>
    </w:p>
    <w:p w14:paraId="1F5608D1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>Не допускалось принятие новых обязательств при отсутствии исполнения ранее принятых действующих обязательств.</w:t>
      </w:r>
    </w:p>
    <w:p w14:paraId="429CF964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 xml:space="preserve">Для повышения эффективности деятельности муниципальных учреждений по предоставлению муниципальных услуг и выполнению работ комитетом по финансам и отраслевыми (функциональными) органами администрации города проводилась оценка потребности в муниципальных услугах (работах) и оценка качества фактически предоставляемых муниципальных услуг (работ) утвержденным стандартам качества муниципальных услуг (работ). В результате проведенной оценки выявлено, что все муниципальные услуги (работы), оказываемые на территории города Усолье-Сибирское, являются востребованными у населения города, предоставляемые муниципальные услуги (работы) в целом соответствуют утвержденным стандартам качества, однако произошло незначительное невыполнение муниципальных услуг учреждениями культуры и образования (ПРИЧИНЫ: по учреждениям культуры (проведение более крупных мероприятий с большим числом участников); по учреждениям образования (не в полном объеме выполнили </w:t>
      </w:r>
      <w:proofErr w:type="spellStart"/>
      <w:r w:rsidRPr="00E032E3">
        <w:rPr>
          <w:sz w:val="28"/>
          <w:szCs w:val="28"/>
          <w:lang w:eastAsia="en-US"/>
        </w:rPr>
        <w:t>мун</w:t>
      </w:r>
      <w:proofErr w:type="spellEnd"/>
      <w:r w:rsidRPr="00E032E3">
        <w:rPr>
          <w:sz w:val="28"/>
          <w:szCs w:val="28"/>
          <w:lang w:eastAsia="en-US"/>
        </w:rPr>
        <w:t>. задание 2 учреждения: один д\с по причине адаптации вновь принятых детей; одна школа по причине перевода обучающихся на адаптированную программу).</w:t>
      </w:r>
    </w:p>
    <w:p w14:paraId="1B184566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t>Муниципальные услуги (работы) сформированы в соответствии с общероссийскими базовыми (отраслевыми) перечнями (классификаторами) государственных и муниципальных услуг, оказываемых физическим лицам, а также в соответствии с региональным перечнем (классификатором) государственных (муниципальных) услуг, не включенных в общероссийские базовые (отраслевые) перечни (классификаторы) государственных (муниципальных) услуг, и работ, оказываемых и выполняемых муниципальными бюджетными учреждениями города Усолье-Сибирское.</w:t>
      </w:r>
    </w:p>
    <w:p w14:paraId="0D2B2C41" w14:textId="77777777" w:rsidR="00F222EB" w:rsidRPr="00E032E3" w:rsidRDefault="00F222EB" w:rsidP="00F222EB">
      <w:pPr>
        <w:ind w:firstLine="708"/>
        <w:jc w:val="both"/>
        <w:rPr>
          <w:sz w:val="28"/>
          <w:szCs w:val="28"/>
          <w:lang w:eastAsia="en-US"/>
        </w:rPr>
      </w:pPr>
      <w:r w:rsidRPr="00E032E3">
        <w:rPr>
          <w:sz w:val="28"/>
          <w:szCs w:val="28"/>
          <w:lang w:eastAsia="en-US"/>
        </w:rPr>
        <w:lastRenderedPageBreak/>
        <w:t>Информация о показателях местного бюджета размещается на официальном сайте города Усолье-Сибирское и в средствах массовой информации в целях реализации принципов открытости и прозрачности общественных финансов.</w:t>
      </w:r>
    </w:p>
    <w:p w14:paraId="421D3125" w14:textId="4C4D770E" w:rsidR="003A46F1" w:rsidRPr="00E032E3" w:rsidRDefault="00F222EB" w:rsidP="00F222EB">
      <w:pPr>
        <w:ind w:firstLine="708"/>
        <w:jc w:val="both"/>
        <w:rPr>
          <w:rFonts w:eastAsia="Calibri"/>
          <w:sz w:val="28"/>
          <w:szCs w:val="28"/>
        </w:rPr>
      </w:pPr>
      <w:r w:rsidRPr="00E032E3">
        <w:rPr>
          <w:sz w:val="28"/>
          <w:szCs w:val="28"/>
          <w:lang w:eastAsia="en-US"/>
        </w:rPr>
        <w:t>Таким образом, основные мероприятия подпрограммы 2 выполнены не в полном объеме.</w:t>
      </w:r>
    </w:p>
    <w:p w14:paraId="2BF74C06" w14:textId="77777777" w:rsidR="00F222EB" w:rsidRDefault="00F222EB" w:rsidP="00737DA4">
      <w:pPr>
        <w:spacing w:after="160"/>
        <w:ind w:firstLine="708"/>
        <w:contextualSpacing/>
        <w:jc w:val="both"/>
        <w:rPr>
          <w:rFonts w:eastAsiaTheme="minorHAnsi"/>
          <w:b/>
          <w:color w:val="7030A0"/>
          <w:sz w:val="28"/>
          <w:szCs w:val="28"/>
          <w:lang w:eastAsia="en-US"/>
        </w:rPr>
      </w:pPr>
    </w:p>
    <w:p w14:paraId="68453169" w14:textId="77777777" w:rsidR="00DA0CC6" w:rsidRPr="007A1B64" w:rsidRDefault="003A46F1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DA0CC6">
        <w:rPr>
          <w:rFonts w:eastAsiaTheme="minorHAnsi"/>
          <w:b/>
          <w:sz w:val="28"/>
          <w:szCs w:val="28"/>
          <w:lang w:eastAsia="en-US"/>
        </w:rPr>
        <w:t>3.</w:t>
      </w:r>
      <w:r w:rsidRPr="00DA0CC6">
        <w:rPr>
          <w:b/>
          <w:sz w:val="28"/>
          <w:szCs w:val="28"/>
        </w:rPr>
        <w:t xml:space="preserve"> </w:t>
      </w:r>
      <w:r w:rsidR="00DA0CC6" w:rsidRPr="00DA0CC6">
        <w:rPr>
          <w:rFonts w:eastAsia="Calibri"/>
          <w:b/>
          <w:sz w:val="27"/>
          <w:szCs w:val="27"/>
          <w:lang w:eastAsia="en-US"/>
        </w:rPr>
        <w:t>Целью реализации подпрограммы</w:t>
      </w:r>
      <w:r w:rsidR="00DA0CC6" w:rsidRPr="00DA0CC6">
        <w:rPr>
          <w:b/>
          <w:sz w:val="27"/>
          <w:szCs w:val="27"/>
        </w:rPr>
        <w:t xml:space="preserve"> </w:t>
      </w:r>
      <w:r w:rsidR="00DA0CC6" w:rsidRPr="00DA0CC6">
        <w:rPr>
          <w:rFonts w:eastAsia="Calibri"/>
          <w:b/>
          <w:sz w:val="27"/>
          <w:szCs w:val="27"/>
          <w:lang w:eastAsia="en-US"/>
        </w:rPr>
        <w:t xml:space="preserve">3 «Обеспечение эффективного управления и распоряжения земельными участками и муниципальным имуществом на территории муниципального образования «город Усолье-Сибирское» на 2019-2027 годы </w:t>
      </w:r>
      <w:r w:rsidR="00DA0CC6" w:rsidRPr="007A1B64">
        <w:rPr>
          <w:rFonts w:eastAsia="Calibri"/>
          <w:sz w:val="27"/>
          <w:szCs w:val="27"/>
          <w:lang w:eastAsia="en-US"/>
        </w:rPr>
        <w:t>(далее – Подпрограмма 3)</w:t>
      </w:r>
      <w:r w:rsidR="00DA0CC6" w:rsidRPr="007A1B64">
        <w:rPr>
          <w:sz w:val="27"/>
          <w:szCs w:val="27"/>
        </w:rPr>
        <w:t xml:space="preserve"> </w:t>
      </w:r>
      <w:r w:rsidR="00DA0CC6" w:rsidRPr="007A1B64">
        <w:rPr>
          <w:rFonts w:eastAsia="Calibri"/>
          <w:sz w:val="27"/>
          <w:szCs w:val="27"/>
          <w:lang w:eastAsia="en-US"/>
        </w:rPr>
        <w:t>является повышение</w:t>
      </w:r>
      <w:r w:rsidR="00DA0CC6" w:rsidRPr="007A1B64">
        <w:rPr>
          <w:rFonts w:eastAsia="Calibri"/>
          <w:sz w:val="28"/>
          <w:szCs w:val="28"/>
          <w:lang w:eastAsia="en-US"/>
        </w:rPr>
        <w:t xml:space="preserve"> эффективности управления земельными ресурсами и муниципальной собственностью.</w:t>
      </w:r>
    </w:p>
    <w:p w14:paraId="41857797" w14:textId="77777777" w:rsidR="00DA0CC6" w:rsidRPr="009A2121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9A2121">
        <w:rPr>
          <w:rFonts w:eastAsia="Calibri"/>
          <w:sz w:val="28"/>
          <w:szCs w:val="28"/>
          <w:lang w:eastAsia="en-US"/>
        </w:rPr>
        <w:t>На реализацию мероприятий подпрограммы 3 было предусмотрено 52 888 741,75 руб., из них: из местного бюджета – 52 888 741,75 руб., из областного бюджета – 0,00 руб. Фактическое исполнение подпрограммы 3 составило 50 621 308,58 руб., что составляет 95,7%.</w:t>
      </w:r>
    </w:p>
    <w:p w14:paraId="3849ABA8" w14:textId="77777777" w:rsidR="00DA0CC6" w:rsidRPr="009A2121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9A2121">
        <w:rPr>
          <w:rFonts w:eastAsia="Calibri"/>
          <w:sz w:val="28"/>
          <w:szCs w:val="28"/>
          <w:lang w:eastAsia="en-US"/>
        </w:rPr>
        <w:t>В результате реализации подпрограммы 3 выполнены все основные мероприятия:</w:t>
      </w:r>
    </w:p>
    <w:p w14:paraId="7D4B10AA" w14:textId="77777777" w:rsidR="00DA0CC6" w:rsidRPr="009A2121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9A2121">
        <w:rPr>
          <w:rFonts w:eastAsia="Calibri"/>
          <w:sz w:val="28"/>
          <w:szCs w:val="28"/>
          <w:lang w:eastAsia="en-US"/>
        </w:rPr>
        <w:t xml:space="preserve">3.1 Организация процесса управления и распоряжения муниципальным имуществом (далее – </w:t>
      </w:r>
      <w:r w:rsidRPr="009A2121">
        <w:rPr>
          <w:rFonts w:eastAsia="Calibri"/>
          <w:i/>
          <w:sz w:val="28"/>
          <w:szCs w:val="28"/>
          <w:lang w:eastAsia="en-US"/>
        </w:rPr>
        <w:t>основное мероприятие 1</w:t>
      </w:r>
      <w:r w:rsidRPr="009A2121">
        <w:rPr>
          <w:rFonts w:eastAsia="Calibri"/>
          <w:sz w:val="28"/>
          <w:szCs w:val="28"/>
          <w:lang w:eastAsia="en-US"/>
        </w:rPr>
        <w:t xml:space="preserve">). </w:t>
      </w:r>
    </w:p>
    <w:p w14:paraId="43CB3248" w14:textId="77777777" w:rsidR="00DA0CC6" w:rsidRPr="00AE753E" w:rsidRDefault="00DA0CC6" w:rsidP="00DA0CC6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E753E">
        <w:rPr>
          <w:rFonts w:eastAsia="Calibri"/>
          <w:sz w:val="28"/>
          <w:szCs w:val="28"/>
          <w:lang w:eastAsia="en-US"/>
        </w:rPr>
        <w:t xml:space="preserve">В рамках </w:t>
      </w:r>
      <w:r w:rsidRPr="00AE753E">
        <w:rPr>
          <w:rFonts w:eastAsia="Calibri"/>
          <w:i/>
          <w:sz w:val="28"/>
          <w:szCs w:val="28"/>
          <w:lang w:eastAsia="en-US"/>
        </w:rPr>
        <w:t>основного</w:t>
      </w:r>
      <w:r w:rsidRPr="00AE753E">
        <w:rPr>
          <w:rFonts w:eastAsia="Calibri"/>
          <w:sz w:val="28"/>
          <w:szCs w:val="28"/>
          <w:lang w:eastAsia="en-US"/>
        </w:rPr>
        <w:t xml:space="preserve"> </w:t>
      </w:r>
      <w:r w:rsidRPr="00AE753E">
        <w:rPr>
          <w:rFonts w:eastAsia="Calibri"/>
          <w:i/>
          <w:sz w:val="28"/>
          <w:szCs w:val="28"/>
          <w:lang w:eastAsia="en-US"/>
        </w:rPr>
        <w:t>мероприятия 1</w:t>
      </w:r>
      <w:r w:rsidRPr="00AE753E">
        <w:rPr>
          <w:rFonts w:eastAsia="Calibri"/>
          <w:sz w:val="28"/>
          <w:szCs w:val="28"/>
          <w:lang w:eastAsia="en-US"/>
        </w:rPr>
        <w:t xml:space="preserve"> в 2025 году </w:t>
      </w:r>
      <w:proofErr w:type="spellStart"/>
      <w:r w:rsidRPr="00AE753E">
        <w:rPr>
          <w:rFonts w:eastAsia="Calibri"/>
          <w:sz w:val="28"/>
          <w:szCs w:val="28"/>
          <w:lang w:eastAsia="en-US"/>
        </w:rPr>
        <w:t>проинвентаризировано</w:t>
      </w:r>
      <w:proofErr w:type="spellEnd"/>
      <w:r w:rsidRPr="00AE753E">
        <w:rPr>
          <w:rFonts w:eastAsia="Calibri"/>
          <w:sz w:val="28"/>
          <w:szCs w:val="28"/>
          <w:lang w:eastAsia="en-US"/>
        </w:rPr>
        <w:t xml:space="preserve">, поставлено на кадастровый учет </w:t>
      </w:r>
      <w:bookmarkStart w:id="1" w:name="_Hlk190338103"/>
      <w:r w:rsidRPr="00AE753E">
        <w:rPr>
          <w:rFonts w:eastAsia="Calibri"/>
          <w:sz w:val="28"/>
          <w:szCs w:val="28"/>
          <w:lang w:eastAsia="en-US"/>
        </w:rPr>
        <w:t>10 объектов (дороги, нежилые здания, линейные сооружения, бесхозяйный объект недвижимости). Сняты с государственного кадастрового учета 42 объекта (МКД, здания и сооружения на территории бывшего предприятия ОАО «</w:t>
      </w:r>
      <w:proofErr w:type="spellStart"/>
      <w:r w:rsidRPr="00AE753E">
        <w:rPr>
          <w:rFonts w:eastAsia="Calibri"/>
          <w:sz w:val="28"/>
          <w:szCs w:val="28"/>
          <w:lang w:eastAsia="en-US"/>
        </w:rPr>
        <w:t>Усольехимпром</w:t>
      </w:r>
      <w:proofErr w:type="spellEnd"/>
      <w:r w:rsidRPr="00AE753E">
        <w:rPr>
          <w:rFonts w:eastAsia="Calibri"/>
          <w:sz w:val="28"/>
          <w:szCs w:val="28"/>
          <w:lang w:eastAsia="en-US"/>
        </w:rPr>
        <w:t>»)</w:t>
      </w:r>
      <w:bookmarkEnd w:id="1"/>
      <w:r w:rsidRPr="00AE753E">
        <w:rPr>
          <w:rFonts w:eastAsia="Calibri"/>
          <w:sz w:val="28"/>
          <w:szCs w:val="28"/>
          <w:lang w:eastAsia="en-US"/>
        </w:rPr>
        <w:t>. Проведена оценка рыночной стоимости 95 объектов движимого и недвижимого имущества</w:t>
      </w:r>
      <w:r w:rsidRPr="00D952C7">
        <w:rPr>
          <w:rFonts w:eastAsia="Calibri"/>
          <w:sz w:val="28"/>
          <w:szCs w:val="28"/>
          <w:lang w:eastAsia="en-US"/>
        </w:rPr>
        <w:t xml:space="preserve">. </w:t>
      </w:r>
      <w:r>
        <w:rPr>
          <w:rFonts w:eastAsia="Calibri"/>
          <w:sz w:val="28"/>
          <w:szCs w:val="28"/>
          <w:lang w:eastAsia="en-US"/>
        </w:rPr>
        <w:t xml:space="preserve">Проведена экспертиза о состоянии имущества для списания, выдано заключение. </w:t>
      </w:r>
      <w:bookmarkStart w:id="2" w:name="_Hlk190337952"/>
      <w:r w:rsidRPr="00AE753E">
        <w:rPr>
          <w:rFonts w:eastAsia="Calibri"/>
          <w:sz w:val="28"/>
          <w:szCs w:val="28"/>
          <w:lang w:eastAsia="en-US"/>
        </w:rPr>
        <w:t>Размещены в 15 сообщений в средствах массовой информации (портал «</w:t>
      </w:r>
      <w:proofErr w:type="spellStart"/>
      <w:r w:rsidRPr="00AE753E">
        <w:rPr>
          <w:rFonts w:eastAsia="Calibri"/>
          <w:sz w:val="28"/>
          <w:szCs w:val="28"/>
          <w:lang w:eastAsia="en-US"/>
        </w:rPr>
        <w:t>Усольесити</w:t>
      </w:r>
      <w:proofErr w:type="spellEnd"/>
      <w:r w:rsidRPr="00AE753E">
        <w:rPr>
          <w:rFonts w:eastAsia="Calibri"/>
          <w:sz w:val="28"/>
          <w:szCs w:val="28"/>
          <w:lang w:eastAsia="en-US"/>
        </w:rPr>
        <w:t xml:space="preserve">»): о розыске правообладателей ранее учтенных объектов недвижимости; о наличии права на предоставление жилых помещений маневренного фонда гражданам, у которых жилые помещения стали непригодными для проживания в результате признания многоквартирного дома/частного дома аварийным и подлежащим сносу; об установлении дополнительной меры социальной поддержки в Иркутской области гражданам, имеющим трех и более детей, в виде социальной выплаты на обеспечение жилым помещением взамен предоставления в собственность бесплатно земельных участков; о проведении месячника по санитарной очистке и благоустройству территории арендуемых земельных участков и рекламных конструкций;  о мерах предупреждения пожаров, пожарной безопасности, о своевременном проведении профилактических мероприятий по предупреждению возникновения пожаров. </w:t>
      </w:r>
    </w:p>
    <w:bookmarkEnd w:id="2"/>
    <w:p w14:paraId="6554DCFB" w14:textId="77777777" w:rsidR="00DA0CC6" w:rsidRPr="00EA75A7" w:rsidRDefault="00DA0CC6" w:rsidP="00DA0CC6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A75A7">
        <w:rPr>
          <w:rFonts w:eastAsia="Calibri"/>
          <w:sz w:val="28"/>
          <w:szCs w:val="28"/>
          <w:lang w:eastAsia="en-US"/>
        </w:rPr>
        <w:t xml:space="preserve">Рыночная </w:t>
      </w:r>
      <w:r w:rsidRPr="00D952C7">
        <w:rPr>
          <w:rFonts w:eastAsia="Calibri"/>
          <w:sz w:val="28"/>
          <w:szCs w:val="28"/>
          <w:lang w:eastAsia="en-US"/>
        </w:rPr>
        <w:t xml:space="preserve">оценка </w:t>
      </w:r>
      <w:bookmarkStart w:id="3" w:name="_Hlk190338028"/>
      <w:r w:rsidRPr="00D952C7">
        <w:rPr>
          <w:rFonts w:eastAsia="Calibri"/>
          <w:sz w:val="28"/>
          <w:szCs w:val="28"/>
          <w:lang w:eastAsia="en-US"/>
        </w:rPr>
        <w:t xml:space="preserve">95 объектов движимого и недвижимого имущества состоит из: оценки помещений на праве аренды – 2 шт., оценки сетей на праве аренды в количестве 39 шт.,  </w:t>
      </w:r>
      <w:r>
        <w:rPr>
          <w:rFonts w:eastAsia="Calibri"/>
          <w:sz w:val="28"/>
          <w:szCs w:val="28"/>
          <w:lang w:eastAsia="en-US"/>
        </w:rPr>
        <w:t xml:space="preserve">права аренды комплекса 1 шт. (38 объектов), </w:t>
      </w:r>
      <w:r w:rsidRPr="00D952C7">
        <w:rPr>
          <w:rFonts w:eastAsia="Calibri"/>
          <w:sz w:val="28"/>
          <w:szCs w:val="28"/>
          <w:lang w:eastAsia="en-US"/>
        </w:rPr>
        <w:t>оценка рыночной стоимости</w:t>
      </w:r>
      <w:r w:rsidRPr="00EA75A7">
        <w:rPr>
          <w:rFonts w:eastAsia="Calibri"/>
          <w:sz w:val="28"/>
          <w:szCs w:val="28"/>
          <w:lang w:eastAsia="en-US"/>
        </w:rPr>
        <w:t xml:space="preserve"> иного движимого имущества (лом, опора) </w:t>
      </w:r>
      <w:r>
        <w:rPr>
          <w:rFonts w:eastAsia="Calibri"/>
          <w:sz w:val="28"/>
          <w:szCs w:val="28"/>
          <w:lang w:eastAsia="en-US"/>
        </w:rPr>
        <w:t>12</w:t>
      </w:r>
      <w:r w:rsidRPr="00EA75A7">
        <w:rPr>
          <w:rFonts w:eastAsia="Calibri"/>
          <w:sz w:val="28"/>
          <w:szCs w:val="28"/>
          <w:lang w:eastAsia="en-US"/>
        </w:rPr>
        <w:t xml:space="preserve"> шт., </w:t>
      </w:r>
      <w:r w:rsidRPr="00D952C7">
        <w:rPr>
          <w:rFonts w:eastAsia="Calibri"/>
          <w:sz w:val="28"/>
          <w:szCs w:val="28"/>
          <w:lang w:eastAsia="en-US"/>
        </w:rPr>
        <w:t xml:space="preserve">оценка рыночной стоимости </w:t>
      </w:r>
      <w:r>
        <w:rPr>
          <w:rFonts w:eastAsia="Calibri"/>
          <w:sz w:val="28"/>
          <w:szCs w:val="28"/>
          <w:lang w:eastAsia="en-US"/>
        </w:rPr>
        <w:t xml:space="preserve">комплекса объектов 1 шт. (49 объектов), </w:t>
      </w:r>
      <w:r w:rsidRPr="00EA75A7">
        <w:rPr>
          <w:rFonts w:eastAsia="Calibri"/>
          <w:sz w:val="28"/>
          <w:szCs w:val="28"/>
          <w:lang w:eastAsia="en-US"/>
        </w:rPr>
        <w:t>оценка рыночной стоимости недвижимого имущества – 3</w:t>
      </w:r>
      <w:r>
        <w:rPr>
          <w:rFonts w:eastAsia="Calibri"/>
          <w:sz w:val="28"/>
          <w:szCs w:val="28"/>
          <w:lang w:eastAsia="en-US"/>
        </w:rPr>
        <w:t>1</w:t>
      </w:r>
      <w:r w:rsidRPr="00EA75A7">
        <w:rPr>
          <w:rFonts w:eastAsia="Calibri"/>
          <w:sz w:val="28"/>
          <w:szCs w:val="28"/>
          <w:lang w:eastAsia="en-US"/>
        </w:rPr>
        <w:t xml:space="preserve"> шт., оценка права безвозмездного пользования – 6 шт., </w:t>
      </w:r>
      <w:r w:rsidRPr="00EA75A7">
        <w:rPr>
          <w:rFonts w:eastAsia="Calibri"/>
          <w:sz w:val="28"/>
          <w:szCs w:val="28"/>
          <w:lang w:eastAsia="en-US"/>
        </w:rPr>
        <w:lastRenderedPageBreak/>
        <w:t>оценки рыночной стоимости права на установку и эксплуатацию рекламных конструкций в количестве 3 шт.</w:t>
      </w:r>
    </w:p>
    <w:bookmarkEnd w:id="3"/>
    <w:p w14:paraId="03AE6773" w14:textId="77777777" w:rsidR="00DA0CC6" w:rsidRPr="002B303A" w:rsidRDefault="00DA0CC6" w:rsidP="00DA0CC6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2B303A">
        <w:rPr>
          <w:rFonts w:eastAsia="Calibri"/>
          <w:sz w:val="28"/>
          <w:szCs w:val="28"/>
          <w:lang w:eastAsia="en-US"/>
        </w:rPr>
        <w:t>В течении 2025 года комитетом по управлению муниципальным имуществом проданы с аукциона объекты движимого и недвижимого имущества 5 лотов на общую сумму 25 821 669,80 руб.</w:t>
      </w:r>
      <w:r>
        <w:rPr>
          <w:rFonts w:eastAsia="Calibri"/>
          <w:sz w:val="28"/>
          <w:szCs w:val="28"/>
          <w:lang w:eastAsia="en-US"/>
        </w:rPr>
        <w:t xml:space="preserve">, переданы в </w:t>
      </w:r>
      <w:r w:rsidRPr="002B303A">
        <w:rPr>
          <w:rFonts w:eastAsia="Calibri"/>
          <w:sz w:val="28"/>
          <w:szCs w:val="28"/>
          <w:lang w:eastAsia="en-US"/>
        </w:rPr>
        <w:t>безвозмездное пользование с аукциона объекты недвижимого имущества 10 лотов на общую сумму 64 26</w:t>
      </w:r>
      <w:r>
        <w:rPr>
          <w:rFonts w:eastAsia="Calibri"/>
          <w:sz w:val="28"/>
          <w:szCs w:val="28"/>
          <w:lang w:eastAsia="en-US"/>
        </w:rPr>
        <w:t>5</w:t>
      </w:r>
      <w:r w:rsidRPr="002B303A">
        <w:rPr>
          <w:rFonts w:eastAsia="Calibri"/>
          <w:sz w:val="28"/>
          <w:szCs w:val="28"/>
          <w:lang w:eastAsia="en-US"/>
        </w:rPr>
        <w:t xml:space="preserve"> руб.</w:t>
      </w:r>
      <w:r>
        <w:rPr>
          <w:rFonts w:eastAsia="Calibri"/>
          <w:sz w:val="28"/>
          <w:szCs w:val="28"/>
          <w:lang w:eastAsia="en-US"/>
        </w:rPr>
        <w:t>, предоставлены в аренду объекты недвижимого имущества 27 лотов на общую сумму 316 513,76 руб.</w:t>
      </w:r>
    </w:p>
    <w:p w14:paraId="54C34738" w14:textId="77777777" w:rsidR="00DA0CC6" w:rsidRPr="00AF76FF" w:rsidRDefault="00DA0CC6" w:rsidP="00DA0CC6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2B303A">
        <w:rPr>
          <w:rFonts w:eastAsia="Calibri"/>
          <w:sz w:val="28"/>
          <w:szCs w:val="28"/>
          <w:lang w:eastAsia="en-US"/>
        </w:rPr>
        <w:t>В 2023 году</w:t>
      </w:r>
      <w:r w:rsidRPr="00AF76FF">
        <w:rPr>
          <w:rFonts w:eastAsia="Calibri"/>
          <w:sz w:val="28"/>
          <w:szCs w:val="28"/>
          <w:lang w:eastAsia="en-US"/>
        </w:rPr>
        <w:t xml:space="preserve"> заключены договоры преимущественного права приватизации с ИП Круглов Р.И. №1-22 от 18.01.2023 на сумму 2 726 218 руб., ИП Трошев М.В. №8-23 от 07.08.2023 на сумму 4 610 860 руб., ООО «</w:t>
      </w:r>
      <w:proofErr w:type="spellStart"/>
      <w:r w:rsidRPr="00AF76FF">
        <w:rPr>
          <w:rFonts w:eastAsia="Calibri"/>
          <w:sz w:val="28"/>
          <w:szCs w:val="28"/>
          <w:lang w:eastAsia="en-US"/>
        </w:rPr>
        <w:t>ТерминалТрансСервис</w:t>
      </w:r>
      <w:proofErr w:type="spellEnd"/>
      <w:r w:rsidRPr="00AF76FF">
        <w:rPr>
          <w:rFonts w:eastAsia="Calibri"/>
          <w:sz w:val="28"/>
          <w:szCs w:val="28"/>
          <w:lang w:eastAsia="en-US"/>
        </w:rPr>
        <w:t>» №9-23 от 12.09.2023 на сумму 5 873 000 руб. В 2024 году заключен договор преимущественного права приватизации с ООО «ПМК» №12-24 от 19.12.2024 на сумму 90 426 666,66 руб.</w:t>
      </w:r>
      <w:r>
        <w:rPr>
          <w:rFonts w:eastAsia="Calibri"/>
          <w:sz w:val="28"/>
          <w:szCs w:val="28"/>
          <w:lang w:eastAsia="en-US"/>
        </w:rPr>
        <w:t xml:space="preserve"> В 2025 году</w:t>
      </w:r>
      <w:r w:rsidRPr="00AF76FF">
        <w:rPr>
          <w:rFonts w:eastAsia="Calibri"/>
          <w:sz w:val="28"/>
          <w:szCs w:val="28"/>
          <w:lang w:eastAsia="en-US"/>
        </w:rPr>
        <w:t xml:space="preserve"> заключены договоры преимущественного права приватизации </w:t>
      </w:r>
      <w:r>
        <w:rPr>
          <w:rFonts w:eastAsia="Calibri"/>
          <w:sz w:val="28"/>
          <w:szCs w:val="28"/>
          <w:lang w:eastAsia="en-US"/>
        </w:rPr>
        <w:t>с ИП Оськин И.А. №1-25 от 11.02.2025 на сумму 3 018 710,0 руб., ООО «</w:t>
      </w:r>
      <w:proofErr w:type="spellStart"/>
      <w:r>
        <w:rPr>
          <w:rFonts w:eastAsia="Calibri"/>
          <w:sz w:val="28"/>
          <w:szCs w:val="28"/>
          <w:lang w:eastAsia="en-US"/>
        </w:rPr>
        <w:t>Стройресурс</w:t>
      </w:r>
      <w:proofErr w:type="spellEnd"/>
      <w:r>
        <w:rPr>
          <w:rFonts w:eastAsia="Calibri"/>
          <w:sz w:val="28"/>
          <w:szCs w:val="28"/>
          <w:lang w:eastAsia="en-US"/>
        </w:rPr>
        <w:t xml:space="preserve">» №2-25 от 28.01.2025 на сумму </w:t>
      </w:r>
      <w:r w:rsidRPr="00AF76FF">
        <w:rPr>
          <w:rFonts w:eastAsia="Calibri"/>
          <w:sz w:val="28"/>
          <w:szCs w:val="28"/>
          <w:lang w:eastAsia="en-US"/>
        </w:rPr>
        <w:t xml:space="preserve">3 898 841,00 руб., </w:t>
      </w:r>
      <w:r w:rsidRPr="00AE753E">
        <w:rPr>
          <w:rFonts w:eastAsia="Calibri"/>
          <w:sz w:val="28"/>
          <w:szCs w:val="28"/>
          <w:lang w:eastAsia="en-US"/>
        </w:rPr>
        <w:t>и №3-25 от 15.12.2025 на сумму</w:t>
      </w:r>
      <w:r w:rsidRPr="00AF76FF">
        <w:rPr>
          <w:rFonts w:eastAsia="Calibri"/>
          <w:sz w:val="28"/>
          <w:szCs w:val="28"/>
          <w:lang w:eastAsia="en-US"/>
        </w:rPr>
        <w:t xml:space="preserve"> 3 877 700 руб. Поступления от заключенных договоров преимущественного права приватизации в 2025 году составили 22 876 377,94 руб.</w:t>
      </w:r>
    </w:p>
    <w:p w14:paraId="62902222" w14:textId="27AE2F27" w:rsidR="00DA0CC6" w:rsidRPr="00AF76FF" w:rsidRDefault="00DA0CC6" w:rsidP="00DA0CC6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F76FF">
        <w:rPr>
          <w:rFonts w:eastAsia="Calibri"/>
          <w:sz w:val="28"/>
          <w:szCs w:val="28"/>
          <w:lang w:eastAsia="en-US"/>
        </w:rPr>
        <w:t>Оцененные объекты движимого и недвижимого муниципального имущества, но не реализованные в 2025 году, являются резервом для реализации их на аукционе в 2026 году.</w:t>
      </w:r>
    </w:p>
    <w:p w14:paraId="4E7A56AE" w14:textId="77777777" w:rsidR="00DA0CC6" w:rsidRPr="009A2121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9A2121">
        <w:rPr>
          <w:rFonts w:eastAsia="Calibri"/>
          <w:sz w:val="28"/>
          <w:szCs w:val="28"/>
          <w:lang w:eastAsia="en-US"/>
        </w:rPr>
        <w:t xml:space="preserve">На реализацию </w:t>
      </w:r>
      <w:r w:rsidRPr="009A2121">
        <w:rPr>
          <w:rFonts w:eastAsia="Calibri"/>
          <w:i/>
          <w:sz w:val="28"/>
          <w:szCs w:val="28"/>
          <w:lang w:eastAsia="en-US"/>
        </w:rPr>
        <w:t>основного</w:t>
      </w:r>
      <w:r w:rsidRPr="009A2121">
        <w:rPr>
          <w:rFonts w:eastAsia="Calibri"/>
          <w:sz w:val="28"/>
          <w:szCs w:val="28"/>
          <w:lang w:eastAsia="en-US"/>
        </w:rPr>
        <w:t xml:space="preserve"> </w:t>
      </w:r>
      <w:r w:rsidRPr="009A2121">
        <w:rPr>
          <w:rFonts w:eastAsia="Calibri"/>
          <w:i/>
          <w:sz w:val="28"/>
          <w:szCs w:val="28"/>
          <w:lang w:eastAsia="en-US"/>
        </w:rPr>
        <w:t>мероприятия 1</w:t>
      </w:r>
      <w:r w:rsidRPr="009A2121">
        <w:rPr>
          <w:rFonts w:eastAsia="Calibri"/>
          <w:sz w:val="28"/>
          <w:szCs w:val="28"/>
          <w:lang w:eastAsia="en-US"/>
        </w:rPr>
        <w:t xml:space="preserve"> выделено 921 008,96 руб. из них: из местного бюджета – 921 008,96 руб., из областного бюджета – 0,00 руб. Фактическое исполнение по данному мероприятию составило 83,2% или 766 032,74 руб.  </w:t>
      </w:r>
    </w:p>
    <w:p w14:paraId="465C335E" w14:textId="6A4C28F8" w:rsidR="00DA0CC6" w:rsidRPr="00295C73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295C73">
        <w:rPr>
          <w:rFonts w:eastAsia="Calibri"/>
          <w:sz w:val="28"/>
          <w:szCs w:val="28"/>
          <w:lang w:eastAsia="en-US"/>
        </w:rPr>
        <w:t xml:space="preserve">Показателем, характеризующим выполнение </w:t>
      </w:r>
      <w:r w:rsidRPr="00295C73">
        <w:rPr>
          <w:rFonts w:eastAsia="Calibri"/>
          <w:i/>
          <w:sz w:val="28"/>
          <w:szCs w:val="28"/>
          <w:lang w:eastAsia="en-US"/>
        </w:rPr>
        <w:t>основного</w:t>
      </w:r>
      <w:r w:rsidRPr="00295C73">
        <w:rPr>
          <w:rFonts w:eastAsia="Calibri"/>
          <w:sz w:val="28"/>
          <w:szCs w:val="28"/>
          <w:lang w:eastAsia="en-US"/>
        </w:rPr>
        <w:t xml:space="preserve"> </w:t>
      </w:r>
      <w:r w:rsidRPr="00295C73">
        <w:rPr>
          <w:rFonts w:eastAsia="Calibri"/>
          <w:i/>
          <w:sz w:val="28"/>
          <w:szCs w:val="28"/>
          <w:lang w:eastAsia="en-US"/>
        </w:rPr>
        <w:t>мероприятия 1</w:t>
      </w:r>
      <w:r w:rsidRPr="00295C73">
        <w:rPr>
          <w:rFonts w:eastAsia="Calibri"/>
          <w:sz w:val="28"/>
          <w:szCs w:val="28"/>
          <w:lang w:eastAsia="en-US"/>
        </w:rPr>
        <w:t>, является «Объем доходов бюджета города от использования и продажи муниципального имущества, получения доходов в виде государственной пошлины за выдачу разрешения на установку рекламных конструкций, администратором которых является КУМИ». Фактическое значение показателя составило 82</w:t>
      </w:r>
      <w:r>
        <w:rPr>
          <w:rFonts w:eastAsia="Calibri"/>
          <w:sz w:val="28"/>
          <w:szCs w:val="28"/>
          <w:lang w:eastAsia="en-US"/>
        </w:rPr>
        <w:t> 838 048,64</w:t>
      </w:r>
      <w:r w:rsidRPr="00295C73">
        <w:rPr>
          <w:rFonts w:eastAsia="Calibri"/>
          <w:sz w:val="28"/>
          <w:szCs w:val="28"/>
          <w:lang w:eastAsia="en-US"/>
        </w:rPr>
        <w:t xml:space="preserve"> руб., что на 1,0</w:t>
      </w:r>
      <w:r>
        <w:rPr>
          <w:rFonts w:eastAsia="Calibri"/>
          <w:sz w:val="28"/>
          <w:szCs w:val="28"/>
          <w:lang w:eastAsia="en-US"/>
        </w:rPr>
        <w:t>8</w:t>
      </w:r>
      <w:r w:rsidRPr="00295C73">
        <w:rPr>
          <w:rFonts w:eastAsia="Calibri"/>
          <w:sz w:val="28"/>
          <w:szCs w:val="28"/>
          <w:lang w:eastAsia="en-US"/>
        </w:rPr>
        <w:t>% выше планового показателя (значение планового показателя – 76</w:t>
      </w:r>
      <w:r>
        <w:rPr>
          <w:rFonts w:eastAsia="Calibri"/>
          <w:sz w:val="28"/>
          <w:szCs w:val="28"/>
          <w:lang w:eastAsia="en-US"/>
        </w:rPr>
        <w:t> 526 166,46</w:t>
      </w:r>
      <w:r w:rsidRPr="00295C73">
        <w:rPr>
          <w:rFonts w:eastAsia="Calibri"/>
          <w:sz w:val="28"/>
          <w:szCs w:val="28"/>
          <w:lang w:eastAsia="en-US"/>
        </w:rPr>
        <w:t xml:space="preserve"> руб.). </w:t>
      </w:r>
    </w:p>
    <w:p w14:paraId="5A2B750A" w14:textId="77777777" w:rsidR="00DA0CC6" w:rsidRPr="00295C73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295C73">
        <w:rPr>
          <w:rFonts w:eastAsia="Calibri"/>
          <w:sz w:val="28"/>
          <w:szCs w:val="28"/>
          <w:lang w:eastAsia="en-US"/>
        </w:rPr>
        <w:t>Перевыполнение плана связано с оплатой арендаторами задолженности прошлых лет, а также заключением новых договоров аренды имущества и преимущественного права выкупа.</w:t>
      </w:r>
    </w:p>
    <w:p w14:paraId="5035DCF2" w14:textId="77777777" w:rsidR="00DA0CC6" w:rsidRPr="00295C73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295C73">
        <w:rPr>
          <w:rFonts w:eastAsia="Calibri"/>
          <w:sz w:val="28"/>
          <w:szCs w:val="28"/>
          <w:lang w:eastAsia="en-US"/>
        </w:rPr>
        <w:t xml:space="preserve">3.2 Организация процесса управления и распоряжения земельными участками (далее – </w:t>
      </w:r>
      <w:r w:rsidRPr="00295C73">
        <w:rPr>
          <w:rFonts w:eastAsia="Calibri"/>
          <w:i/>
          <w:sz w:val="28"/>
          <w:szCs w:val="28"/>
          <w:lang w:eastAsia="en-US"/>
        </w:rPr>
        <w:t>основное мероприятие 2</w:t>
      </w:r>
      <w:r w:rsidRPr="00295C73">
        <w:rPr>
          <w:rFonts w:eastAsia="Calibri"/>
          <w:sz w:val="28"/>
          <w:szCs w:val="28"/>
          <w:lang w:eastAsia="en-US"/>
        </w:rPr>
        <w:t xml:space="preserve">). </w:t>
      </w:r>
    </w:p>
    <w:p w14:paraId="3D6A015D" w14:textId="77777777" w:rsidR="00DA0CC6" w:rsidRPr="009A5340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F76FF">
        <w:rPr>
          <w:rFonts w:eastAsia="Calibri"/>
          <w:sz w:val="28"/>
          <w:szCs w:val="28"/>
          <w:lang w:eastAsia="en-US"/>
        </w:rPr>
        <w:t xml:space="preserve">В рамках </w:t>
      </w:r>
      <w:r w:rsidRPr="009A5340">
        <w:rPr>
          <w:rFonts w:eastAsia="Calibri"/>
          <w:sz w:val="28"/>
          <w:szCs w:val="28"/>
          <w:lang w:eastAsia="en-US"/>
        </w:rPr>
        <w:t>основного мероприятия 2 в 2025 году сформированы и поставлены на кадастровый учет 98 земельных участков, проведена оценка 79 земельных участков, из них: оценка рыночной стоимости земельного участка 14 шт., оценка рыночной стоимости права аренды земельных участков 65 шт.</w:t>
      </w:r>
    </w:p>
    <w:p w14:paraId="26C31145" w14:textId="77777777" w:rsidR="00DA0CC6" w:rsidRPr="00AF76FF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F76FF">
        <w:rPr>
          <w:rFonts w:eastAsia="Calibri"/>
          <w:sz w:val="28"/>
          <w:szCs w:val="28"/>
          <w:lang w:eastAsia="en-US"/>
        </w:rPr>
        <w:t>В течении 2025 года комитетом по управлению муниципальным имуществом продано с аукциона:</w:t>
      </w:r>
    </w:p>
    <w:p w14:paraId="247A5EA8" w14:textId="77777777" w:rsidR="00DA0CC6" w:rsidRPr="002B303A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2B303A">
        <w:rPr>
          <w:rFonts w:eastAsia="Calibri"/>
          <w:sz w:val="28"/>
          <w:szCs w:val="28"/>
          <w:lang w:eastAsia="en-US"/>
        </w:rPr>
        <w:t>- право аренды земельных участков по 25 лотам на общую сумму 5 387 669,47 руб.;</w:t>
      </w:r>
    </w:p>
    <w:p w14:paraId="058E1DAA" w14:textId="77777777" w:rsidR="00DA0CC6" w:rsidRPr="002B303A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2B303A">
        <w:rPr>
          <w:rFonts w:eastAsia="Calibri"/>
          <w:sz w:val="28"/>
          <w:szCs w:val="28"/>
          <w:lang w:eastAsia="en-US"/>
        </w:rPr>
        <w:t>- в собственность земельные участки по 32 лотам на общую сумму 9 927 204,39 руб.</w:t>
      </w:r>
    </w:p>
    <w:p w14:paraId="3814B2F0" w14:textId="77777777" w:rsidR="00DA0CC6" w:rsidRPr="00295C73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val="x-none" w:eastAsia="en-US"/>
        </w:rPr>
      </w:pPr>
      <w:r w:rsidRPr="00295C73">
        <w:rPr>
          <w:rFonts w:eastAsia="Calibri"/>
          <w:sz w:val="28"/>
          <w:szCs w:val="28"/>
          <w:lang w:eastAsia="en-US"/>
        </w:rPr>
        <w:lastRenderedPageBreak/>
        <w:t xml:space="preserve">Во исполнение закона Иркутской области от 28.12.2015 № 146-ОЗ «О бесплатном предоставлении земельных участков в собственность граждан» льготной категории граждан </w:t>
      </w:r>
      <w:r w:rsidRPr="00CC41AB">
        <w:rPr>
          <w:rFonts w:eastAsia="Calibri"/>
          <w:sz w:val="28"/>
          <w:szCs w:val="28"/>
          <w:lang w:eastAsia="en-US"/>
        </w:rPr>
        <w:t>(участник СВО, члены семьи участника СВО, родители участника СВО)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295C73">
        <w:rPr>
          <w:rFonts w:eastAsia="Calibri"/>
          <w:sz w:val="28"/>
          <w:szCs w:val="28"/>
          <w:lang w:eastAsia="en-US"/>
        </w:rPr>
        <w:t xml:space="preserve">предоставлено </w:t>
      </w:r>
      <w:r>
        <w:rPr>
          <w:rFonts w:eastAsia="Calibri"/>
          <w:sz w:val="28"/>
          <w:szCs w:val="28"/>
          <w:lang w:eastAsia="en-US"/>
        </w:rPr>
        <w:t>3</w:t>
      </w:r>
      <w:r w:rsidRPr="00295C73">
        <w:rPr>
          <w:rFonts w:eastAsia="Calibri"/>
          <w:sz w:val="28"/>
          <w:szCs w:val="28"/>
          <w:lang w:eastAsia="en-US"/>
        </w:rPr>
        <w:t xml:space="preserve"> (</w:t>
      </w:r>
      <w:r>
        <w:rPr>
          <w:rFonts w:eastAsia="Calibri"/>
          <w:sz w:val="28"/>
          <w:szCs w:val="28"/>
          <w:lang w:eastAsia="en-US"/>
        </w:rPr>
        <w:t>три</w:t>
      </w:r>
      <w:r w:rsidRPr="00295C73">
        <w:rPr>
          <w:rFonts w:eastAsia="Calibri"/>
          <w:sz w:val="28"/>
          <w:szCs w:val="28"/>
          <w:lang w:eastAsia="en-US"/>
        </w:rPr>
        <w:t>) земельны</w:t>
      </w:r>
      <w:r>
        <w:rPr>
          <w:rFonts w:eastAsia="Calibri"/>
          <w:sz w:val="28"/>
          <w:szCs w:val="28"/>
          <w:lang w:eastAsia="en-US"/>
        </w:rPr>
        <w:t>х</w:t>
      </w:r>
      <w:r w:rsidRPr="00295C73">
        <w:rPr>
          <w:rFonts w:eastAsia="Calibri"/>
          <w:sz w:val="28"/>
          <w:szCs w:val="28"/>
          <w:lang w:eastAsia="en-US"/>
        </w:rPr>
        <w:t xml:space="preserve"> участ</w:t>
      </w:r>
      <w:r>
        <w:rPr>
          <w:rFonts w:eastAsia="Calibri"/>
          <w:sz w:val="28"/>
          <w:szCs w:val="28"/>
          <w:lang w:eastAsia="en-US"/>
        </w:rPr>
        <w:t>ка</w:t>
      </w:r>
      <w:r w:rsidRPr="00295C73">
        <w:rPr>
          <w:rFonts w:eastAsia="Calibri"/>
          <w:sz w:val="28"/>
          <w:szCs w:val="28"/>
          <w:lang w:eastAsia="en-US"/>
        </w:rPr>
        <w:t>.</w:t>
      </w:r>
    </w:p>
    <w:p w14:paraId="0D21732A" w14:textId="77777777" w:rsidR="00DA0CC6" w:rsidRPr="00AF76FF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2B688E">
        <w:rPr>
          <w:rFonts w:eastAsia="Calibri"/>
          <w:sz w:val="28"/>
          <w:szCs w:val="28"/>
          <w:lang w:eastAsia="en-US"/>
        </w:rPr>
        <w:t xml:space="preserve">На реализацию </w:t>
      </w:r>
      <w:r w:rsidRPr="002B688E">
        <w:rPr>
          <w:rFonts w:eastAsia="Calibri"/>
          <w:i/>
          <w:sz w:val="28"/>
          <w:szCs w:val="28"/>
          <w:lang w:eastAsia="en-US"/>
        </w:rPr>
        <w:t>основного мероприятия 2</w:t>
      </w:r>
      <w:r w:rsidRPr="002B688E">
        <w:rPr>
          <w:rFonts w:eastAsia="Calibri"/>
          <w:sz w:val="28"/>
          <w:szCs w:val="28"/>
          <w:lang w:eastAsia="en-US"/>
        </w:rPr>
        <w:t xml:space="preserve"> выделено 555 805,50 руб. из средств местного бюджета. Фактическое исполнение по данному мероприятию составило 87,8% </w:t>
      </w:r>
      <w:r w:rsidRPr="00AF76FF">
        <w:rPr>
          <w:rFonts w:eastAsia="Calibri"/>
          <w:sz w:val="28"/>
          <w:szCs w:val="28"/>
          <w:lang w:eastAsia="en-US"/>
        </w:rPr>
        <w:t xml:space="preserve">или 487 791,07 руб. </w:t>
      </w:r>
    </w:p>
    <w:p w14:paraId="574BBACB" w14:textId="77777777" w:rsidR="00DA0CC6" w:rsidRPr="00AF76FF" w:rsidRDefault="00DA0CC6" w:rsidP="00DA0CC6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F76FF">
        <w:rPr>
          <w:rFonts w:eastAsia="Calibri"/>
          <w:sz w:val="28"/>
          <w:szCs w:val="28"/>
          <w:lang w:eastAsia="en-US"/>
        </w:rPr>
        <w:t xml:space="preserve">Сформированные и поставленные на кадастровый учет, и оцененные земельные участки, но не реализованные в 2025 году, являются резервом для реализации их на аукционе в 2026 году. </w:t>
      </w:r>
    </w:p>
    <w:p w14:paraId="0F49E1DB" w14:textId="77777777" w:rsidR="00DA0CC6" w:rsidRPr="00FC221B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F76FF">
        <w:rPr>
          <w:rFonts w:eastAsia="Calibri"/>
          <w:sz w:val="28"/>
          <w:szCs w:val="28"/>
          <w:lang w:eastAsia="en-US"/>
        </w:rPr>
        <w:t>Показателем,</w:t>
      </w:r>
      <w:r w:rsidRPr="00FC221B">
        <w:rPr>
          <w:rFonts w:eastAsia="Calibri"/>
          <w:sz w:val="28"/>
          <w:szCs w:val="28"/>
          <w:lang w:eastAsia="en-US"/>
        </w:rPr>
        <w:t xml:space="preserve"> характеризующим выполнение </w:t>
      </w:r>
      <w:r w:rsidRPr="00FC221B">
        <w:rPr>
          <w:rFonts w:eastAsia="Calibri"/>
          <w:i/>
          <w:sz w:val="28"/>
          <w:szCs w:val="28"/>
          <w:lang w:eastAsia="en-US"/>
        </w:rPr>
        <w:t>основного мероприятия 2</w:t>
      </w:r>
      <w:r w:rsidRPr="00FC221B">
        <w:rPr>
          <w:rFonts w:eastAsia="Calibri"/>
          <w:sz w:val="28"/>
          <w:szCs w:val="28"/>
          <w:lang w:eastAsia="en-US"/>
        </w:rPr>
        <w:t xml:space="preserve">, является «Объем неналоговых доходов бюджета города от аренды и продажи земельных участков, администратором которых является КУМИ». Фактическое значение показателя составило 53 969 112,95 руб., что на 1,0% выше планового показателя (значение планового показателя – 53 530 606,00 руб.). </w:t>
      </w:r>
    </w:p>
    <w:p w14:paraId="206A3573" w14:textId="77777777" w:rsidR="00DA0CC6" w:rsidRPr="00FC221B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FC221B">
        <w:rPr>
          <w:rFonts w:eastAsia="Calibri"/>
          <w:sz w:val="28"/>
          <w:szCs w:val="28"/>
          <w:lang w:eastAsia="en-US"/>
        </w:rPr>
        <w:t xml:space="preserve">Перевыполнение плановых показателей связано с </w:t>
      </w:r>
      <w:r>
        <w:rPr>
          <w:rFonts w:eastAsia="Calibri"/>
          <w:sz w:val="28"/>
          <w:szCs w:val="28"/>
          <w:lang w:eastAsia="en-US"/>
        </w:rPr>
        <w:t>оплатой арендаторами задолженности прошлых лет</w:t>
      </w:r>
      <w:r w:rsidRPr="00FC221B">
        <w:rPr>
          <w:rFonts w:eastAsia="Calibri"/>
          <w:sz w:val="28"/>
          <w:szCs w:val="28"/>
          <w:lang w:eastAsia="en-US"/>
        </w:rPr>
        <w:t>.</w:t>
      </w:r>
    </w:p>
    <w:p w14:paraId="25913AAC" w14:textId="77777777" w:rsidR="00DA0CC6" w:rsidRPr="00FC221B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FC221B">
        <w:rPr>
          <w:rFonts w:eastAsia="Calibri"/>
          <w:sz w:val="28"/>
          <w:szCs w:val="28"/>
          <w:lang w:eastAsia="en-US"/>
        </w:rPr>
        <w:t xml:space="preserve">3.3 Выполнение обязательств по владению и пользованию муниципальным имуществом (далее – </w:t>
      </w:r>
      <w:r w:rsidRPr="00FC221B">
        <w:rPr>
          <w:rFonts w:eastAsia="Calibri"/>
          <w:i/>
          <w:sz w:val="28"/>
          <w:szCs w:val="28"/>
          <w:lang w:eastAsia="en-US"/>
        </w:rPr>
        <w:t>основное мероприятие 3</w:t>
      </w:r>
      <w:r w:rsidRPr="00FC221B">
        <w:rPr>
          <w:rFonts w:eastAsia="Calibri"/>
          <w:sz w:val="28"/>
          <w:szCs w:val="28"/>
          <w:lang w:eastAsia="en-US"/>
        </w:rPr>
        <w:t>).</w:t>
      </w:r>
    </w:p>
    <w:p w14:paraId="4F848D4F" w14:textId="77777777" w:rsidR="00DA0CC6" w:rsidRPr="00FC221B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FC221B">
        <w:rPr>
          <w:rFonts w:eastAsia="Calibri"/>
          <w:sz w:val="28"/>
          <w:szCs w:val="28"/>
          <w:lang w:eastAsia="en-US"/>
        </w:rPr>
        <w:t xml:space="preserve">В рамках </w:t>
      </w:r>
      <w:r w:rsidRPr="00FC221B">
        <w:rPr>
          <w:rFonts w:eastAsia="Calibri"/>
          <w:i/>
          <w:sz w:val="28"/>
          <w:szCs w:val="28"/>
          <w:lang w:eastAsia="en-US"/>
        </w:rPr>
        <w:t>основного мероприятия 3</w:t>
      </w:r>
      <w:r w:rsidRPr="00FC221B">
        <w:rPr>
          <w:rFonts w:eastAsia="Calibri"/>
          <w:sz w:val="28"/>
          <w:szCs w:val="28"/>
          <w:lang w:eastAsia="en-US"/>
        </w:rPr>
        <w:t xml:space="preserve"> в 2025 году: </w:t>
      </w:r>
    </w:p>
    <w:p w14:paraId="2B2DEBB6" w14:textId="77777777" w:rsidR="00DA0CC6" w:rsidRPr="00AE753E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E753E">
        <w:rPr>
          <w:rFonts w:eastAsia="Calibri"/>
          <w:sz w:val="28"/>
          <w:szCs w:val="28"/>
          <w:lang w:eastAsia="en-US"/>
        </w:rPr>
        <w:t>- выполнены работы по содержанию временно не эксплуатируемых объектов, подача электрической энергии, тепловой энергии, подача воды, аварийно-техническое обслуживание: здания по проспекту Комсомольский 25, ул. Крупской 38, ул. Молотовая 92, Ватутина 8, Карла Маркса 16;</w:t>
      </w:r>
    </w:p>
    <w:p w14:paraId="1BB8810F" w14:textId="77777777" w:rsidR="00DA0CC6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E753E">
        <w:rPr>
          <w:rFonts w:eastAsia="Calibri"/>
          <w:sz w:val="28"/>
          <w:szCs w:val="28"/>
          <w:lang w:eastAsia="en-US"/>
        </w:rPr>
        <w:t xml:space="preserve">- обеспечена охрана временно не эксплуатируемых объектов: ул. Крупской 38, Ватутина 8, </w:t>
      </w:r>
      <w:r w:rsidRPr="006079F8">
        <w:rPr>
          <w:rFonts w:eastAsia="Calibri"/>
          <w:sz w:val="28"/>
          <w:szCs w:val="28"/>
          <w:lang w:eastAsia="en-US"/>
        </w:rPr>
        <w:t>территории бывшего Кирпичного завода, ОНС пр-т Ленинский, ОНС ул. Крупской;</w:t>
      </w:r>
    </w:p>
    <w:p w14:paraId="103BCB0F" w14:textId="77777777" w:rsidR="00DA0CC6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обеспечена</w:t>
      </w:r>
      <w:r w:rsidRPr="002B303A">
        <w:rPr>
          <w:rFonts w:eastAsia="Calibri"/>
          <w:sz w:val="28"/>
          <w:szCs w:val="28"/>
          <w:lang w:eastAsia="en-US"/>
        </w:rPr>
        <w:t xml:space="preserve"> охран</w:t>
      </w:r>
      <w:r>
        <w:rPr>
          <w:rFonts w:eastAsia="Calibri"/>
          <w:sz w:val="28"/>
          <w:szCs w:val="28"/>
          <w:lang w:eastAsia="en-US"/>
        </w:rPr>
        <w:t>а</w:t>
      </w:r>
      <w:r w:rsidRPr="002B303A">
        <w:rPr>
          <w:rFonts w:eastAsia="Calibri"/>
          <w:sz w:val="28"/>
          <w:szCs w:val="28"/>
          <w:lang w:eastAsia="en-US"/>
        </w:rPr>
        <w:t xml:space="preserve"> объекта, расположенного по адресу: г. Усолье-Сибирское, ул. Крупской, 38</w:t>
      </w:r>
      <w:r>
        <w:rPr>
          <w:rFonts w:eastAsia="Calibri"/>
          <w:sz w:val="28"/>
          <w:szCs w:val="28"/>
          <w:lang w:eastAsia="en-US"/>
        </w:rPr>
        <w:t>;</w:t>
      </w:r>
    </w:p>
    <w:p w14:paraId="60E9B12D" w14:textId="77777777" w:rsidR="00DA0CC6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6079F8">
        <w:rPr>
          <w:rFonts w:eastAsia="Calibri"/>
          <w:sz w:val="28"/>
          <w:szCs w:val="28"/>
          <w:lang w:eastAsia="en-US"/>
        </w:rPr>
        <w:t>- выполнены работы по переустройству, перепланировке и ремонту нежилого помещения по адресу ул. Молотовая 80а;</w:t>
      </w:r>
    </w:p>
    <w:p w14:paraId="003EE411" w14:textId="77777777" w:rsidR="00DA0CC6" w:rsidRPr="002B303A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2B303A">
        <w:rPr>
          <w:rFonts w:eastAsia="Calibri"/>
          <w:sz w:val="28"/>
          <w:szCs w:val="28"/>
          <w:lang w:eastAsia="en-US"/>
        </w:rPr>
        <w:t>- обеспечена охрана объектов гидротехнических сооружений КОС – 1, 2, имущества, расположенного на территории водозабора «Ангара»;</w:t>
      </w:r>
    </w:p>
    <w:p w14:paraId="07C0160E" w14:textId="77777777" w:rsidR="00DA0CC6" w:rsidRPr="00AE753E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E753E">
        <w:rPr>
          <w:rFonts w:eastAsia="Calibri"/>
          <w:sz w:val="28"/>
          <w:szCs w:val="28"/>
          <w:lang w:eastAsia="en-US"/>
        </w:rPr>
        <w:t>- оплачен транспортный налог, налог на добавленную стоимость;</w:t>
      </w:r>
    </w:p>
    <w:p w14:paraId="6F1ABB33" w14:textId="77777777" w:rsidR="00DA0CC6" w:rsidRPr="00143B70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highlight w:val="yellow"/>
          <w:lang w:eastAsia="en-US"/>
        </w:rPr>
      </w:pPr>
      <w:r w:rsidRPr="002B303A">
        <w:rPr>
          <w:rFonts w:eastAsia="Calibri"/>
          <w:sz w:val="28"/>
          <w:szCs w:val="28"/>
          <w:lang w:eastAsia="en-US"/>
        </w:rPr>
        <w:t xml:space="preserve">- обеспечена охрана нежилого помещения на 1 этаже, общей площадью 211 </w:t>
      </w:r>
      <w:proofErr w:type="spellStart"/>
      <w:proofErr w:type="gramStart"/>
      <w:r w:rsidRPr="002B303A">
        <w:rPr>
          <w:rFonts w:eastAsia="Calibri"/>
          <w:sz w:val="28"/>
          <w:szCs w:val="28"/>
          <w:lang w:eastAsia="en-US"/>
        </w:rPr>
        <w:t>кв.м</w:t>
      </w:r>
      <w:proofErr w:type="spellEnd"/>
      <w:proofErr w:type="gramEnd"/>
      <w:r w:rsidRPr="002B303A">
        <w:rPr>
          <w:rFonts w:eastAsia="Calibri"/>
          <w:sz w:val="28"/>
          <w:szCs w:val="28"/>
          <w:lang w:eastAsia="en-US"/>
        </w:rPr>
        <w:t xml:space="preserve">, с кадастровым номером 38:31:000038:5095, расположенное по адресу </w:t>
      </w:r>
      <w:proofErr w:type="spellStart"/>
      <w:r w:rsidRPr="002B303A">
        <w:rPr>
          <w:rFonts w:eastAsia="Calibri"/>
          <w:sz w:val="28"/>
          <w:szCs w:val="28"/>
          <w:lang w:eastAsia="en-US"/>
        </w:rPr>
        <w:t>г.Усолье</w:t>
      </w:r>
      <w:proofErr w:type="spellEnd"/>
      <w:r w:rsidRPr="002B303A">
        <w:rPr>
          <w:rFonts w:eastAsia="Calibri"/>
          <w:sz w:val="28"/>
          <w:szCs w:val="28"/>
          <w:lang w:eastAsia="en-US"/>
        </w:rPr>
        <w:t xml:space="preserve">-Сибирское, ул. </w:t>
      </w:r>
      <w:proofErr w:type="spellStart"/>
      <w:r w:rsidRPr="002B303A">
        <w:rPr>
          <w:rFonts w:eastAsia="Calibri"/>
          <w:sz w:val="28"/>
          <w:szCs w:val="28"/>
          <w:lang w:eastAsia="en-US"/>
        </w:rPr>
        <w:t>К.</w:t>
      </w:r>
      <w:r w:rsidRPr="00A33792">
        <w:rPr>
          <w:rFonts w:eastAsia="Calibri"/>
          <w:sz w:val="28"/>
          <w:szCs w:val="28"/>
          <w:lang w:eastAsia="en-US"/>
        </w:rPr>
        <w:t>Либкнехта</w:t>
      </w:r>
      <w:proofErr w:type="spellEnd"/>
      <w:r w:rsidRPr="00A33792">
        <w:rPr>
          <w:rFonts w:eastAsia="Calibri"/>
          <w:sz w:val="28"/>
          <w:szCs w:val="28"/>
          <w:lang w:eastAsia="en-US"/>
        </w:rPr>
        <w:t>, 62.</w:t>
      </w:r>
    </w:p>
    <w:p w14:paraId="6F8C90DF" w14:textId="77777777" w:rsidR="00DA0CC6" w:rsidRPr="00FC221B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FC221B">
        <w:rPr>
          <w:rFonts w:eastAsia="Calibri"/>
          <w:sz w:val="28"/>
          <w:szCs w:val="28"/>
          <w:lang w:eastAsia="en-US"/>
        </w:rPr>
        <w:t xml:space="preserve">На реализацию </w:t>
      </w:r>
      <w:r w:rsidRPr="00FC221B">
        <w:rPr>
          <w:rFonts w:eastAsia="Calibri"/>
          <w:i/>
          <w:sz w:val="28"/>
          <w:szCs w:val="28"/>
          <w:lang w:eastAsia="en-US"/>
        </w:rPr>
        <w:t>основного мероприятия 3</w:t>
      </w:r>
      <w:r w:rsidRPr="00FC221B">
        <w:rPr>
          <w:rFonts w:eastAsia="Calibri"/>
          <w:sz w:val="28"/>
          <w:szCs w:val="28"/>
          <w:lang w:eastAsia="en-US"/>
        </w:rPr>
        <w:t xml:space="preserve"> выделено </w:t>
      </w:r>
      <w:r>
        <w:rPr>
          <w:rFonts w:eastAsia="Calibri"/>
          <w:sz w:val="28"/>
          <w:szCs w:val="28"/>
          <w:lang w:eastAsia="en-US"/>
        </w:rPr>
        <w:t>18 946 514,93</w:t>
      </w:r>
      <w:r w:rsidRPr="00FC221B">
        <w:rPr>
          <w:rFonts w:eastAsia="Calibri"/>
          <w:sz w:val="28"/>
          <w:szCs w:val="28"/>
          <w:lang w:eastAsia="en-US"/>
        </w:rPr>
        <w:t xml:space="preserve"> руб. Фактическое исполнение по данному мероприятию составило 9</w:t>
      </w:r>
      <w:r>
        <w:rPr>
          <w:rFonts w:eastAsia="Calibri"/>
          <w:sz w:val="28"/>
          <w:szCs w:val="28"/>
          <w:lang w:eastAsia="en-US"/>
        </w:rPr>
        <w:t>5</w:t>
      </w:r>
      <w:r w:rsidRPr="00FC221B">
        <w:rPr>
          <w:rFonts w:eastAsia="Calibri"/>
          <w:sz w:val="28"/>
          <w:szCs w:val="28"/>
          <w:lang w:eastAsia="en-US"/>
        </w:rPr>
        <w:t>,</w:t>
      </w:r>
      <w:r>
        <w:rPr>
          <w:rFonts w:eastAsia="Calibri"/>
          <w:sz w:val="28"/>
          <w:szCs w:val="28"/>
          <w:lang w:eastAsia="en-US"/>
        </w:rPr>
        <w:t>3</w:t>
      </w:r>
      <w:r w:rsidRPr="00FC221B">
        <w:rPr>
          <w:rFonts w:eastAsia="Calibri"/>
          <w:sz w:val="28"/>
          <w:szCs w:val="28"/>
          <w:lang w:eastAsia="en-US"/>
        </w:rPr>
        <w:t xml:space="preserve">% или </w:t>
      </w:r>
      <w:r>
        <w:rPr>
          <w:rFonts w:eastAsia="Calibri"/>
          <w:sz w:val="28"/>
          <w:szCs w:val="28"/>
          <w:lang w:eastAsia="en-US"/>
        </w:rPr>
        <w:t>18 056 066,82</w:t>
      </w:r>
      <w:r w:rsidRPr="00FC221B">
        <w:rPr>
          <w:rFonts w:eastAsia="Calibri"/>
          <w:sz w:val="28"/>
          <w:szCs w:val="28"/>
          <w:lang w:eastAsia="en-US"/>
        </w:rPr>
        <w:t xml:space="preserve"> руб.</w:t>
      </w:r>
    </w:p>
    <w:p w14:paraId="7E9EA794" w14:textId="77777777" w:rsidR="00DA0CC6" w:rsidRPr="00FC221B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FC221B">
        <w:rPr>
          <w:rFonts w:eastAsia="Calibri"/>
          <w:sz w:val="28"/>
          <w:szCs w:val="28"/>
          <w:lang w:eastAsia="en-US"/>
        </w:rPr>
        <w:t xml:space="preserve">Фактическое финансирование мероприятия ниже планового связано: </w:t>
      </w:r>
      <w:bookmarkStart w:id="4" w:name="_Hlk190512884"/>
      <w:r w:rsidRPr="00FC221B">
        <w:rPr>
          <w:rFonts w:eastAsia="Calibri"/>
          <w:sz w:val="28"/>
          <w:szCs w:val="28"/>
          <w:lang w:eastAsia="en-US"/>
        </w:rPr>
        <w:t>с низкой доходностью бюджета, образованная кредиторская задолженность погашена в январе 2026 года, а также фактически был затрачен меньший объем электроэнергии и тепловой энергии от запланированного показателя</w:t>
      </w:r>
      <w:bookmarkEnd w:id="4"/>
      <w:r w:rsidRPr="00FC221B">
        <w:rPr>
          <w:rFonts w:eastAsia="Calibri"/>
          <w:sz w:val="28"/>
          <w:szCs w:val="28"/>
          <w:lang w:eastAsia="en-US"/>
        </w:rPr>
        <w:t>.</w:t>
      </w:r>
    </w:p>
    <w:p w14:paraId="278FE09D" w14:textId="77777777" w:rsidR="00DA0CC6" w:rsidRPr="00FC221B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FC221B">
        <w:rPr>
          <w:rFonts w:eastAsia="Calibri"/>
          <w:sz w:val="28"/>
          <w:szCs w:val="28"/>
          <w:lang w:eastAsia="en-US"/>
        </w:rPr>
        <w:lastRenderedPageBreak/>
        <w:t xml:space="preserve">Показателем, характеризующим выполнение основного мероприятия 3 является «Доля исполненных обязательств по владению и пользованию муниципальным имуществом». За 2025 год данный показатель составил 95%. </w:t>
      </w:r>
    </w:p>
    <w:p w14:paraId="55A8A6A6" w14:textId="77777777" w:rsidR="00DA0CC6" w:rsidRPr="00FC221B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FC221B">
        <w:rPr>
          <w:rFonts w:eastAsia="Calibri"/>
          <w:sz w:val="28"/>
          <w:szCs w:val="28"/>
          <w:lang w:eastAsia="en-US"/>
        </w:rPr>
        <w:t xml:space="preserve">3.4. Руководство и управление в сфере установленных функций (далее – </w:t>
      </w:r>
      <w:r w:rsidRPr="00FC221B">
        <w:rPr>
          <w:rFonts w:eastAsia="Calibri"/>
          <w:i/>
          <w:sz w:val="28"/>
          <w:szCs w:val="28"/>
          <w:lang w:eastAsia="en-US"/>
        </w:rPr>
        <w:t>основное мероприятие 4</w:t>
      </w:r>
      <w:r w:rsidRPr="00FC221B">
        <w:rPr>
          <w:rFonts w:eastAsia="Calibri"/>
          <w:sz w:val="28"/>
          <w:szCs w:val="28"/>
          <w:lang w:eastAsia="en-US"/>
        </w:rPr>
        <w:t>).</w:t>
      </w:r>
    </w:p>
    <w:p w14:paraId="420E1050" w14:textId="77777777" w:rsidR="00DA0CC6" w:rsidRPr="00FC221B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FC221B">
        <w:rPr>
          <w:rFonts w:eastAsia="Calibri"/>
          <w:i/>
          <w:sz w:val="28"/>
          <w:szCs w:val="28"/>
          <w:lang w:eastAsia="en-US"/>
        </w:rPr>
        <w:t>Основное мероприятие 4</w:t>
      </w:r>
      <w:r w:rsidRPr="00FC221B">
        <w:rPr>
          <w:rFonts w:eastAsia="Calibri"/>
          <w:sz w:val="28"/>
          <w:szCs w:val="28"/>
          <w:lang w:eastAsia="en-US"/>
        </w:rPr>
        <w:t xml:space="preserve"> направлено на обеспечение эффективного управления муниципальным имуществом и исполнения плановых показателей по неналоговым доходам в бюджет города Усолье-Сибирское.</w:t>
      </w:r>
    </w:p>
    <w:p w14:paraId="30949705" w14:textId="77777777" w:rsidR="00DA0CC6" w:rsidRPr="00FC221B" w:rsidRDefault="00DA0CC6" w:rsidP="00DA0CC6">
      <w:pPr>
        <w:spacing w:after="160"/>
        <w:ind w:firstLine="709"/>
        <w:contextualSpacing/>
        <w:jc w:val="both"/>
        <w:rPr>
          <w:rFonts w:eastAsia="Calibri"/>
          <w:color w:val="0070C0"/>
          <w:sz w:val="28"/>
          <w:szCs w:val="28"/>
          <w:lang w:eastAsia="en-US"/>
        </w:rPr>
      </w:pPr>
      <w:r w:rsidRPr="00FC221B">
        <w:rPr>
          <w:rFonts w:eastAsia="Calibri"/>
          <w:sz w:val="28"/>
          <w:szCs w:val="28"/>
          <w:lang w:eastAsia="en-US"/>
        </w:rPr>
        <w:t xml:space="preserve">На реализацию </w:t>
      </w:r>
      <w:r w:rsidRPr="00FC221B">
        <w:rPr>
          <w:rFonts w:eastAsia="Calibri"/>
          <w:i/>
          <w:sz w:val="28"/>
          <w:szCs w:val="28"/>
          <w:lang w:eastAsia="en-US"/>
        </w:rPr>
        <w:t>основного мероприятия 4</w:t>
      </w:r>
      <w:r w:rsidRPr="00FC221B">
        <w:rPr>
          <w:rFonts w:eastAsia="Calibri"/>
          <w:sz w:val="28"/>
          <w:szCs w:val="28"/>
          <w:lang w:eastAsia="en-US"/>
        </w:rPr>
        <w:t xml:space="preserve"> выделено 32 465 412,36 руб. из средств местного бюджета. Фактическое исполнение по данному мероприятию составило 96,4% или 31 311 417,95 руб.</w:t>
      </w:r>
      <w:r w:rsidRPr="00FC221B">
        <w:rPr>
          <w:rFonts w:eastAsia="Calibri"/>
          <w:color w:val="0070C0"/>
          <w:sz w:val="28"/>
          <w:szCs w:val="28"/>
          <w:lang w:eastAsia="en-US"/>
        </w:rPr>
        <w:t xml:space="preserve"> </w:t>
      </w:r>
    </w:p>
    <w:p w14:paraId="4F725902" w14:textId="77777777" w:rsidR="00DA0CC6" w:rsidRPr="00AB5973" w:rsidRDefault="00DA0CC6" w:rsidP="00DA0CC6">
      <w:pPr>
        <w:spacing w:after="16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AB5973">
        <w:rPr>
          <w:rFonts w:eastAsia="Calibri"/>
          <w:sz w:val="28"/>
          <w:szCs w:val="28"/>
          <w:lang w:eastAsia="en-US"/>
        </w:rPr>
        <w:t xml:space="preserve">Показателем, характеризующим выполнение </w:t>
      </w:r>
      <w:r w:rsidRPr="00AB5973">
        <w:rPr>
          <w:rFonts w:eastAsia="Calibri"/>
          <w:i/>
          <w:sz w:val="28"/>
          <w:szCs w:val="28"/>
          <w:lang w:eastAsia="en-US"/>
        </w:rPr>
        <w:t>основного мероприятия 4</w:t>
      </w:r>
      <w:r w:rsidRPr="00AB5973">
        <w:rPr>
          <w:rFonts w:eastAsia="Calibri"/>
          <w:sz w:val="28"/>
          <w:szCs w:val="28"/>
          <w:lang w:eastAsia="en-US"/>
        </w:rPr>
        <w:t xml:space="preserve"> является «Уровень эффективности реализации муниципальной подпрограммы». За 2025 год данный показатель составил 105,44%. Основной причиной превышения фактического значения целевого показателя является заключение новых договоров аренды имущества и преимущественного права выкупа, а также оплатой задолженности прошлых лет.</w:t>
      </w:r>
    </w:p>
    <w:p w14:paraId="29DA8ADF" w14:textId="77777777" w:rsidR="00CD55F7" w:rsidRPr="00B6071B" w:rsidRDefault="00CD55F7" w:rsidP="00534A98">
      <w:pPr>
        <w:spacing w:after="160"/>
        <w:ind w:firstLine="851"/>
        <w:contextualSpacing/>
        <w:jc w:val="both"/>
        <w:rPr>
          <w:rFonts w:eastAsia="Calibri"/>
          <w:color w:val="7030A0"/>
          <w:sz w:val="20"/>
          <w:szCs w:val="20"/>
          <w:lang w:eastAsia="en-US"/>
        </w:rPr>
      </w:pPr>
    </w:p>
    <w:p w14:paraId="395DC74A" w14:textId="17CD6F74" w:rsidR="003A46F1" w:rsidRPr="00F87107" w:rsidRDefault="007107D5" w:rsidP="00982F9B">
      <w:pPr>
        <w:widowControl w:val="0"/>
        <w:tabs>
          <w:tab w:val="left" w:pos="709"/>
        </w:tabs>
        <w:ind w:left="-11" w:firstLine="578"/>
        <w:contextualSpacing/>
        <w:jc w:val="both"/>
        <w:rPr>
          <w:sz w:val="28"/>
          <w:szCs w:val="28"/>
          <w:lang w:eastAsia="en-US"/>
        </w:rPr>
      </w:pPr>
      <w:r w:rsidRPr="00F87107">
        <w:rPr>
          <w:b/>
          <w:sz w:val="28"/>
          <w:szCs w:val="28"/>
        </w:rPr>
        <w:tab/>
      </w:r>
      <w:r w:rsidR="003A46F1" w:rsidRPr="00F87107">
        <w:rPr>
          <w:b/>
          <w:sz w:val="28"/>
          <w:szCs w:val="28"/>
        </w:rPr>
        <w:t>4</w:t>
      </w:r>
      <w:r w:rsidR="003A46F1" w:rsidRPr="00F87107">
        <w:rPr>
          <w:b/>
          <w:sz w:val="28"/>
          <w:szCs w:val="28"/>
          <w:lang w:eastAsia="en-US"/>
        </w:rPr>
        <w:t>.</w:t>
      </w:r>
      <w:r w:rsidR="003A46F1" w:rsidRPr="00F87107">
        <w:rPr>
          <w:sz w:val="28"/>
          <w:szCs w:val="28"/>
          <w:lang w:eastAsia="en-US"/>
        </w:rPr>
        <w:t xml:space="preserve"> </w:t>
      </w:r>
      <w:r w:rsidR="003A46F1" w:rsidRPr="00F87107">
        <w:rPr>
          <w:b/>
          <w:sz w:val="28"/>
          <w:szCs w:val="28"/>
          <w:lang w:eastAsia="en-US"/>
        </w:rPr>
        <w:t>Целью реализации подпрограммы 4 «</w:t>
      </w:r>
      <w:r w:rsidR="003A46F1" w:rsidRPr="00F87107">
        <w:rPr>
          <w:rFonts w:eastAsiaTheme="minorHAnsi"/>
          <w:b/>
          <w:sz w:val="28"/>
          <w:szCs w:val="28"/>
          <w:lang w:eastAsia="en-US"/>
        </w:rPr>
        <w:t>Совершенствование муниципального управления города Усолье-Сибирское</w:t>
      </w:r>
      <w:r w:rsidR="003A46F1" w:rsidRPr="00F87107">
        <w:rPr>
          <w:b/>
          <w:sz w:val="28"/>
          <w:szCs w:val="28"/>
          <w:lang w:eastAsia="en-US"/>
        </w:rPr>
        <w:t>» на 201</w:t>
      </w:r>
      <w:r w:rsidR="00710162" w:rsidRPr="00F87107">
        <w:rPr>
          <w:b/>
          <w:sz w:val="28"/>
          <w:szCs w:val="28"/>
          <w:lang w:eastAsia="en-US"/>
        </w:rPr>
        <w:t>9</w:t>
      </w:r>
      <w:r w:rsidR="003A46F1" w:rsidRPr="00F87107">
        <w:rPr>
          <w:b/>
          <w:sz w:val="28"/>
          <w:szCs w:val="28"/>
          <w:lang w:eastAsia="en-US"/>
        </w:rPr>
        <w:t>-202</w:t>
      </w:r>
      <w:r w:rsidR="00F87107" w:rsidRPr="00F87107">
        <w:rPr>
          <w:b/>
          <w:sz w:val="28"/>
          <w:szCs w:val="28"/>
          <w:lang w:eastAsia="en-US"/>
        </w:rPr>
        <w:t>7</w:t>
      </w:r>
      <w:r w:rsidR="003A46F1" w:rsidRPr="00F87107">
        <w:rPr>
          <w:b/>
          <w:sz w:val="28"/>
          <w:szCs w:val="28"/>
          <w:lang w:eastAsia="en-US"/>
        </w:rPr>
        <w:t xml:space="preserve"> годы</w:t>
      </w:r>
      <w:r w:rsidR="003A46F1" w:rsidRPr="00F87107">
        <w:rPr>
          <w:sz w:val="28"/>
          <w:szCs w:val="28"/>
          <w:lang w:eastAsia="en-US"/>
        </w:rPr>
        <w:t xml:space="preserve"> (далее – подпрограмма 4) является </w:t>
      </w:r>
      <w:r w:rsidR="003A46F1" w:rsidRPr="00F87107">
        <w:rPr>
          <w:sz w:val="28"/>
          <w:szCs w:val="28"/>
        </w:rPr>
        <w:t>повышение открытости и эффективности деятельности органов местного самоуправления города Усолье-Сибирское</w:t>
      </w:r>
      <w:r w:rsidR="003A46F1" w:rsidRPr="00F87107">
        <w:rPr>
          <w:sz w:val="28"/>
          <w:szCs w:val="28"/>
          <w:lang w:eastAsia="en-US"/>
        </w:rPr>
        <w:t xml:space="preserve">. </w:t>
      </w:r>
    </w:p>
    <w:p w14:paraId="5DB328EA" w14:textId="1F6B6989" w:rsidR="003A46F1" w:rsidRPr="00520139" w:rsidRDefault="003A46F1" w:rsidP="007107D5">
      <w:pPr>
        <w:spacing w:after="160"/>
        <w:ind w:firstLine="70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520139">
        <w:rPr>
          <w:rFonts w:eastAsiaTheme="minorHAnsi"/>
          <w:sz w:val="28"/>
          <w:szCs w:val="28"/>
          <w:lang w:eastAsia="en-US"/>
        </w:rPr>
        <w:t>На реализацию мероприятий подпрограммы 4 было предусмотрено</w:t>
      </w:r>
      <w:r w:rsidR="00F87107" w:rsidRPr="00520139">
        <w:rPr>
          <w:rFonts w:eastAsiaTheme="minorHAnsi"/>
          <w:sz w:val="28"/>
          <w:szCs w:val="28"/>
          <w:lang w:eastAsia="en-US"/>
        </w:rPr>
        <w:t xml:space="preserve"> 308 246 496,65 </w:t>
      </w:r>
      <w:r w:rsidR="0057384D" w:rsidRPr="00520139">
        <w:rPr>
          <w:rFonts w:eastAsiaTheme="minorHAnsi"/>
          <w:sz w:val="28"/>
          <w:szCs w:val="28"/>
          <w:lang w:eastAsia="en-US"/>
        </w:rPr>
        <w:t>руб.</w:t>
      </w:r>
      <w:r w:rsidR="007107D5" w:rsidRPr="00520139">
        <w:rPr>
          <w:rFonts w:eastAsiaTheme="minorHAnsi"/>
          <w:sz w:val="28"/>
          <w:szCs w:val="28"/>
          <w:lang w:eastAsia="en-US"/>
        </w:rPr>
        <w:t>,</w:t>
      </w:r>
      <w:r w:rsidR="0057384D" w:rsidRPr="00520139">
        <w:rPr>
          <w:rFonts w:eastAsiaTheme="minorHAnsi"/>
          <w:sz w:val="28"/>
          <w:szCs w:val="28"/>
          <w:lang w:eastAsia="en-US"/>
        </w:rPr>
        <w:t xml:space="preserve"> </w:t>
      </w:r>
      <w:r w:rsidR="007107D5" w:rsidRPr="00520139">
        <w:rPr>
          <w:rFonts w:eastAsiaTheme="minorHAnsi"/>
          <w:sz w:val="28"/>
          <w:szCs w:val="28"/>
          <w:lang w:eastAsia="en-US"/>
        </w:rPr>
        <w:t>ф</w:t>
      </w:r>
      <w:r w:rsidRPr="00520139">
        <w:rPr>
          <w:rFonts w:eastAsiaTheme="minorHAnsi"/>
          <w:sz w:val="28"/>
          <w:szCs w:val="28"/>
          <w:lang w:eastAsia="en-US"/>
        </w:rPr>
        <w:t xml:space="preserve">актическое исполнение </w:t>
      </w:r>
      <w:r w:rsidR="001D696A" w:rsidRPr="00520139">
        <w:rPr>
          <w:rFonts w:eastAsiaTheme="minorHAnsi"/>
          <w:sz w:val="28"/>
          <w:szCs w:val="28"/>
          <w:lang w:eastAsia="en-US"/>
        </w:rPr>
        <w:t>составило</w:t>
      </w:r>
      <w:r w:rsidR="00F87107" w:rsidRPr="00520139">
        <w:rPr>
          <w:rFonts w:eastAsiaTheme="minorHAnsi"/>
          <w:sz w:val="28"/>
          <w:szCs w:val="28"/>
          <w:lang w:eastAsia="en-US"/>
        </w:rPr>
        <w:t xml:space="preserve"> 301 944 247,23 </w:t>
      </w:r>
      <w:r w:rsidR="001D696A" w:rsidRPr="00520139">
        <w:rPr>
          <w:rFonts w:eastAsiaTheme="minorHAnsi"/>
          <w:sz w:val="28"/>
          <w:szCs w:val="28"/>
          <w:lang w:eastAsia="en-US"/>
        </w:rPr>
        <w:t>руб.</w:t>
      </w:r>
      <w:r w:rsidRPr="00520139">
        <w:rPr>
          <w:rFonts w:eastAsiaTheme="minorHAnsi"/>
          <w:sz w:val="28"/>
          <w:szCs w:val="28"/>
          <w:lang w:eastAsia="en-US"/>
        </w:rPr>
        <w:t xml:space="preserve"> что составляет </w:t>
      </w:r>
      <w:r w:rsidR="00F87107" w:rsidRPr="00520139">
        <w:rPr>
          <w:rFonts w:eastAsiaTheme="minorHAnsi"/>
          <w:sz w:val="28"/>
          <w:szCs w:val="28"/>
          <w:lang w:eastAsia="en-US"/>
        </w:rPr>
        <w:t>97,96</w:t>
      </w:r>
      <w:r w:rsidRPr="00520139">
        <w:rPr>
          <w:rFonts w:eastAsiaTheme="minorHAnsi"/>
          <w:sz w:val="28"/>
          <w:szCs w:val="28"/>
          <w:lang w:eastAsia="en-US"/>
        </w:rPr>
        <w:t>%.</w:t>
      </w:r>
    </w:p>
    <w:p w14:paraId="3D357A57" w14:textId="495CBDF7" w:rsidR="0057384D" w:rsidRPr="00DA0CC6" w:rsidRDefault="003A46F1" w:rsidP="007107D5">
      <w:pPr>
        <w:spacing w:after="160"/>
        <w:ind w:firstLine="70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DA0CC6">
        <w:rPr>
          <w:rFonts w:eastAsiaTheme="minorHAnsi"/>
          <w:sz w:val="28"/>
          <w:szCs w:val="28"/>
          <w:lang w:eastAsia="en-US"/>
        </w:rPr>
        <w:t>Фактическое финансирование ниже планового связано с экономией</w:t>
      </w:r>
      <w:r w:rsidR="00DA7138" w:rsidRPr="00DA0CC6">
        <w:rPr>
          <w:rFonts w:eastAsiaTheme="minorHAnsi"/>
          <w:sz w:val="28"/>
          <w:szCs w:val="28"/>
          <w:lang w:eastAsia="en-US"/>
        </w:rPr>
        <w:t>, сложившейся в результате проведения конкурсных процедур и низкой доходной частью бюджета, в результате чего образовалась кредиторская задолженность</w:t>
      </w:r>
      <w:r w:rsidRPr="00DA0CC6">
        <w:rPr>
          <w:rFonts w:eastAsiaTheme="minorHAnsi"/>
          <w:sz w:val="28"/>
          <w:szCs w:val="28"/>
          <w:lang w:eastAsia="en-US"/>
        </w:rPr>
        <w:t xml:space="preserve"> </w:t>
      </w:r>
      <w:r w:rsidR="00DA7138" w:rsidRPr="00DA0CC6">
        <w:rPr>
          <w:rFonts w:eastAsiaTheme="minorHAnsi"/>
          <w:sz w:val="28"/>
          <w:szCs w:val="28"/>
          <w:lang w:eastAsia="en-US"/>
        </w:rPr>
        <w:t>за 202</w:t>
      </w:r>
      <w:r w:rsidR="00B235D8" w:rsidRPr="00DA0CC6">
        <w:rPr>
          <w:rFonts w:eastAsiaTheme="minorHAnsi"/>
          <w:sz w:val="28"/>
          <w:szCs w:val="28"/>
          <w:lang w:eastAsia="en-US"/>
        </w:rPr>
        <w:t>5</w:t>
      </w:r>
      <w:r w:rsidR="00DA7138" w:rsidRPr="00DA0CC6">
        <w:rPr>
          <w:rFonts w:eastAsiaTheme="minorHAnsi"/>
          <w:sz w:val="28"/>
          <w:szCs w:val="28"/>
          <w:lang w:eastAsia="en-US"/>
        </w:rPr>
        <w:t xml:space="preserve"> год.</w:t>
      </w:r>
    </w:p>
    <w:p w14:paraId="47A33392" w14:textId="77777777" w:rsidR="00ED24CA" w:rsidRPr="00520139" w:rsidRDefault="00ED24CA" w:rsidP="007107D5">
      <w:pPr>
        <w:spacing w:after="160"/>
        <w:ind w:firstLine="70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520139">
        <w:rPr>
          <w:rFonts w:eastAsiaTheme="minorHAnsi"/>
          <w:sz w:val="28"/>
          <w:szCs w:val="28"/>
          <w:lang w:eastAsia="en-US"/>
        </w:rPr>
        <w:t>Основные мероприятия подпрограммы выполнены и направленны на:</w:t>
      </w:r>
    </w:p>
    <w:p w14:paraId="5AFE4B51" w14:textId="60B9E8E1" w:rsidR="00ED24CA" w:rsidRPr="00F929F9" w:rsidRDefault="00ED24CA" w:rsidP="007107D5">
      <w:pPr>
        <w:spacing w:after="160"/>
        <w:ind w:firstLine="70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929F9">
        <w:rPr>
          <w:rFonts w:eastAsiaTheme="minorHAnsi"/>
          <w:sz w:val="28"/>
          <w:szCs w:val="28"/>
          <w:lang w:eastAsia="en-US"/>
        </w:rPr>
        <w:t xml:space="preserve">- </w:t>
      </w:r>
      <w:r w:rsidR="007A7BF2" w:rsidRPr="00F929F9">
        <w:rPr>
          <w:rFonts w:eastAsiaTheme="minorHAnsi"/>
          <w:sz w:val="28"/>
          <w:szCs w:val="28"/>
          <w:lang w:eastAsia="en-US"/>
        </w:rPr>
        <w:t>п</w:t>
      </w:r>
      <w:r w:rsidRPr="00F929F9">
        <w:rPr>
          <w:rFonts w:eastAsiaTheme="minorHAnsi"/>
          <w:sz w:val="28"/>
          <w:szCs w:val="28"/>
          <w:lang w:eastAsia="en-US"/>
        </w:rPr>
        <w:t>овышение эффективности деятельности по регулированию контрактной системы в сфере закупок для муниципальных нужд города Усолье-Сибирское.</w:t>
      </w:r>
    </w:p>
    <w:p w14:paraId="75A6F4E2" w14:textId="12EFBD1C" w:rsidR="00B235D8" w:rsidRPr="00A8026C" w:rsidRDefault="00A8026C" w:rsidP="007A7BF2">
      <w:pPr>
        <w:autoSpaceDE w:val="0"/>
        <w:autoSpaceDN w:val="0"/>
        <w:adjustRightInd w:val="0"/>
        <w:ind w:firstLine="708"/>
        <w:jc w:val="both"/>
        <w:rPr>
          <w:rFonts w:eastAsia="Calibri"/>
          <w:sz w:val="28"/>
          <w:szCs w:val="22"/>
          <w:lang w:eastAsia="en-US"/>
        </w:rPr>
      </w:pPr>
      <w:r w:rsidRPr="00A8026C">
        <w:rPr>
          <w:rFonts w:eastAsia="Calibri"/>
          <w:sz w:val="28"/>
          <w:szCs w:val="22"/>
          <w:lang w:eastAsia="en-US"/>
        </w:rPr>
        <w:t>Мероприятия</w:t>
      </w:r>
      <w:r w:rsidR="00B235D8" w:rsidRPr="00A8026C">
        <w:rPr>
          <w:rFonts w:eastAsia="Calibri"/>
          <w:sz w:val="28"/>
          <w:szCs w:val="22"/>
          <w:lang w:eastAsia="en-US"/>
        </w:rPr>
        <w:t xml:space="preserve"> по закупкам направлены на повышение эффективности, результативности использования бюджетных средств при осуществлении закупок товаров, работ, услуг для обеспечения муниципальных нужд города Усолье-Сибирское, обеспечение гласности </w:t>
      </w:r>
      <w:r w:rsidRPr="00A8026C">
        <w:rPr>
          <w:rFonts w:eastAsia="Calibri"/>
          <w:sz w:val="28"/>
          <w:szCs w:val="22"/>
          <w:lang w:eastAsia="en-US"/>
        </w:rPr>
        <w:t xml:space="preserve">и прозрачности осуществления закупочной деятельности. </w:t>
      </w:r>
    </w:p>
    <w:p w14:paraId="733D6187" w14:textId="15F19F19" w:rsidR="007A7BF2" w:rsidRDefault="007A7BF2" w:rsidP="007A7BF2">
      <w:pPr>
        <w:autoSpaceDE w:val="0"/>
        <w:autoSpaceDN w:val="0"/>
        <w:adjustRightInd w:val="0"/>
        <w:ind w:firstLine="708"/>
        <w:jc w:val="both"/>
        <w:rPr>
          <w:rFonts w:eastAsia="Calibri"/>
          <w:sz w:val="28"/>
          <w:szCs w:val="22"/>
          <w:lang w:eastAsia="en-US"/>
        </w:rPr>
      </w:pPr>
      <w:r w:rsidRPr="00A8026C">
        <w:rPr>
          <w:rFonts w:eastAsia="Calibri"/>
          <w:sz w:val="28"/>
          <w:szCs w:val="22"/>
          <w:lang w:eastAsia="en-US"/>
        </w:rPr>
        <w:t>Всего в 202</w:t>
      </w:r>
      <w:r w:rsidR="00A8026C" w:rsidRPr="00A8026C">
        <w:rPr>
          <w:rFonts w:eastAsia="Calibri"/>
          <w:sz w:val="28"/>
          <w:szCs w:val="22"/>
          <w:lang w:eastAsia="en-US"/>
        </w:rPr>
        <w:t>5</w:t>
      </w:r>
      <w:r w:rsidRPr="00A8026C">
        <w:rPr>
          <w:rFonts w:eastAsia="Calibri"/>
          <w:sz w:val="28"/>
          <w:szCs w:val="22"/>
          <w:lang w:eastAsia="en-US"/>
        </w:rPr>
        <w:t xml:space="preserve"> году в Единой информационной системе в сфере закупок в соответствии с Федеральным законом от 05.04.2013</w:t>
      </w:r>
      <w:r w:rsidR="00A8026C" w:rsidRPr="00A8026C">
        <w:rPr>
          <w:rFonts w:eastAsia="Calibri"/>
          <w:sz w:val="28"/>
          <w:szCs w:val="22"/>
          <w:lang w:eastAsia="en-US"/>
        </w:rPr>
        <w:t xml:space="preserve"> г.</w:t>
      </w:r>
      <w:r w:rsidRPr="00A8026C">
        <w:rPr>
          <w:rFonts w:eastAsia="Calibri"/>
          <w:sz w:val="28"/>
          <w:szCs w:val="22"/>
          <w:lang w:eastAsia="en-US"/>
        </w:rPr>
        <w:t xml:space="preserve"> № 44-ФЗ «О контрактной системе в сфере закупок товаров, работ, услуг для обеспечения государственных и муниципальных нужд» с учетом совместных закупок размещено </w:t>
      </w:r>
      <w:r w:rsidR="00A8026C" w:rsidRPr="00A8026C">
        <w:rPr>
          <w:rFonts w:eastAsia="Calibri"/>
          <w:sz w:val="28"/>
          <w:szCs w:val="22"/>
          <w:lang w:eastAsia="en-US"/>
        </w:rPr>
        <w:t>276</w:t>
      </w:r>
      <w:r w:rsidRPr="00A8026C">
        <w:rPr>
          <w:rFonts w:eastAsia="Calibri"/>
          <w:sz w:val="28"/>
          <w:szCs w:val="22"/>
          <w:lang w:eastAsia="en-US"/>
        </w:rPr>
        <w:t xml:space="preserve"> извещени</w:t>
      </w:r>
      <w:r w:rsidR="00A8026C" w:rsidRPr="00A8026C">
        <w:rPr>
          <w:rFonts w:eastAsia="Calibri"/>
          <w:sz w:val="28"/>
          <w:szCs w:val="22"/>
          <w:lang w:eastAsia="en-US"/>
        </w:rPr>
        <w:t>й</w:t>
      </w:r>
      <w:r w:rsidRPr="00A8026C">
        <w:rPr>
          <w:rFonts w:eastAsia="Calibri"/>
          <w:sz w:val="28"/>
          <w:szCs w:val="22"/>
          <w:lang w:eastAsia="en-US"/>
        </w:rPr>
        <w:t xml:space="preserve"> </w:t>
      </w:r>
      <w:r w:rsidR="00A8026C" w:rsidRPr="00A8026C">
        <w:rPr>
          <w:rFonts w:eastAsia="Calibri"/>
          <w:sz w:val="28"/>
          <w:szCs w:val="22"/>
          <w:lang w:eastAsia="en-US"/>
        </w:rPr>
        <w:t>с Н(М)ЦК 893 391 085,99 рублей.</w:t>
      </w:r>
    </w:p>
    <w:p w14:paraId="71714644" w14:textId="5D575ABC" w:rsidR="00A8026C" w:rsidRDefault="00A8026C" w:rsidP="007A7BF2">
      <w:pPr>
        <w:autoSpaceDE w:val="0"/>
        <w:autoSpaceDN w:val="0"/>
        <w:adjustRightInd w:val="0"/>
        <w:ind w:firstLine="708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Из 253 состоявшихся закупочных процедур с Н(М)ЦК 758 542 122,17 рублей, заключено 1029 контрактов на сумму 681 606 167,77 рублей. </w:t>
      </w:r>
    </w:p>
    <w:p w14:paraId="0C859F92" w14:textId="43D3AC34" w:rsidR="007A7BF2" w:rsidRPr="007A6EC5" w:rsidRDefault="007A7BF2" w:rsidP="007A7BF2">
      <w:pPr>
        <w:autoSpaceDE w:val="0"/>
        <w:autoSpaceDN w:val="0"/>
        <w:adjustRightInd w:val="0"/>
        <w:ind w:firstLine="708"/>
        <w:jc w:val="both"/>
        <w:rPr>
          <w:rFonts w:eastAsia="Calibri"/>
          <w:sz w:val="28"/>
          <w:szCs w:val="22"/>
          <w:lang w:eastAsia="en-US"/>
        </w:rPr>
      </w:pPr>
      <w:r w:rsidRPr="007A6EC5">
        <w:rPr>
          <w:rFonts w:eastAsia="Calibri"/>
          <w:sz w:val="28"/>
          <w:szCs w:val="22"/>
          <w:lang w:eastAsia="en-US"/>
        </w:rPr>
        <w:lastRenderedPageBreak/>
        <w:t xml:space="preserve">Экономия по результатам проведенных конкурентных процедур составила </w:t>
      </w:r>
      <w:r w:rsidR="007A6EC5" w:rsidRPr="007A6EC5">
        <w:rPr>
          <w:rFonts w:eastAsia="Calibri"/>
          <w:sz w:val="28"/>
          <w:szCs w:val="22"/>
          <w:lang w:eastAsia="en-US"/>
        </w:rPr>
        <w:t>72 583 828,40</w:t>
      </w:r>
      <w:r w:rsidRPr="007A6EC5">
        <w:rPr>
          <w:rFonts w:eastAsia="Calibri"/>
          <w:sz w:val="28"/>
          <w:szCs w:val="22"/>
          <w:lang w:eastAsia="en-US"/>
        </w:rPr>
        <w:t xml:space="preserve"> рублей. В 202</w:t>
      </w:r>
      <w:r w:rsidR="007A6EC5" w:rsidRPr="007A6EC5">
        <w:rPr>
          <w:rFonts w:eastAsia="Calibri"/>
          <w:sz w:val="28"/>
          <w:szCs w:val="22"/>
          <w:lang w:eastAsia="en-US"/>
        </w:rPr>
        <w:t>5</w:t>
      </w:r>
      <w:r w:rsidRPr="007A6EC5">
        <w:rPr>
          <w:rFonts w:eastAsia="Calibri"/>
          <w:sz w:val="28"/>
          <w:szCs w:val="22"/>
          <w:lang w:eastAsia="en-US"/>
        </w:rPr>
        <w:t xml:space="preserve"> году процент экономии бюджетных средств при определении поставщиков конкурентными способами составил </w:t>
      </w:r>
      <w:r w:rsidR="007A6EC5" w:rsidRPr="007A6EC5">
        <w:rPr>
          <w:rFonts w:eastAsia="Calibri"/>
          <w:sz w:val="28"/>
          <w:szCs w:val="22"/>
          <w:lang w:eastAsia="en-US"/>
        </w:rPr>
        <w:t>9,6</w:t>
      </w:r>
      <w:r w:rsidRPr="007A6EC5">
        <w:rPr>
          <w:rFonts w:eastAsia="Calibri"/>
          <w:sz w:val="28"/>
          <w:szCs w:val="22"/>
          <w:lang w:eastAsia="en-US"/>
        </w:rPr>
        <w:t>%.</w:t>
      </w:r>
    </w:p>
    <w:p w14:paraId="34C456D3" w14:textId="2CE91AC0" w:rsidR="007A7BF2" w:rsidRPr="007A6EC5" w:rsidRDefault="007A7BF2" w:rsidP="007A7BF2">
      <w:pPr>
        <w:autoSpaceDE w:val="0"/>
        <w:autoSpaceDN w:val="0"/>
        <w:adjustRightInd w:val="0"/>
        <w:ind w:firstLine="708"/>
        <w:jc w:val="both"/>
        <w:rPr>
          <w:rFonts w:eastAsia="Calibri"/>
          <w:sz w:val="28"/>
          <w:szCs w:val="22"/>
          <w:lang w:eastAsia="en-US"/>
        </w:rPr>
      </w:pPr>
      <w:r w:rsidRPr="007A6EC5">
        <w:rPr>
          <w:rFonts w:eastAsia="Calibri"/>
          <w:sz w:val="28"/>
          <w:szCs w:val="22"/>
          <w:lang w:eastAsia="en-US"/>
        </w:rPr>
        <w:t xml:space="preserve">Среднее количество участников закупок товаров, работ, услуг для муниципальных нужд, принявших участие в одной конкурентной процедуре, составило </w:t>
      </w:r>
      <w:r w:rsidR="007A6EC5" w:rsidRPr="007A6EC5">
        <w:rPr>
          <w:rFonts w:eastAsia="Calibri"/>
          <w:sz w:val="28"/>
          <w:szCs w:val="22"/>
          <w:lang w:eastAsia="en-US"/>
        </w:rPr>
        <w:t>2,68</w:t>
      </w:r>
      <w:r w:rsidRPr="007A6EC5">
        <w:rPr>
          <w:rFonts w:eastAsia="Calibri"/>
          <w:sz w:val="28"/>
          <w:szCs w:val="22"/>
          <w:lang w:eastAsia="en-US"/>
        </w:rPr>
        <w:t xml:space="preserve"> ед. </w:t>
      </w:r>
    </w:p>
    <w:p w14:paraId="2BE0FA15" w14:textId="21DEDCA9" w:rsidR="007A7BF2" w:rsidRPr="007A6EC5" w:rsidRDefault="007A7BF2" w:rsidP="007A7BF2">
      <w:pPr>
        <w:autoSpaceDE w:val="0"/>
        <w:autoSpaceDN w:val="0"/>
        <w:adjustRightInd w:val="0"/>
        <w:ind w:firstLine="708"/>
        <w:jc w:val="both"/>
        <w:rPr>
          <w:rFonts w:eastAsia="Calibri"/>
          <w:sz w:val="28"/>
          <w:szCs w:val="22"/>
          <w:lang w:eastAsia="en-US"/>
        </w:rPr>
      </w:pPr>
      <w:r w:rsidRPr="007A6EC5">
        <w:rPr>
          <w:rFonts w:eastAsia="Calibri"/>
          <w:sz w:val="28"/>
          <w:szCs w:val="22"/>
          <w:lang w:eastAsia="en-US"/>
        </w:rPr>
        <w:t xml:space="preserve">Доля состоявшихся закупок в общем объеме конкурентных процедур составила </w:t>
      </w:r>
      <w:r w:rsidR="007A6EC5" w:rsidRPr="007A6EC5">
        <w:rPr>
          <w:rFonts w:eastAsia="Calibri"/>
          <w:sz w:val="28"/>
          <w:szCs w:val="22"/>
          <w:lang w:eastAsia="en-US"/>
        </w:rPr>
        <w:t>91,7</w:t>
      </w:r>
      <w:r w:rsidRPr="007A6EC5">
        <w:rPr>
          <w:rFonts w:eastAsia="Calibri"/>
          <w:sz w:val="28"/>
          <w:szCs w:val="22"/>
          <w:lang w:eastAsia="en-US"/>
        </w:rPr>
        <w:t xml:space="preserve">%. </w:t>
      </w:r>
    </w:p>
    <w:p w14:paraId="4DF89A37" w14:textId="7228DF1F" w:rsidR="009F1A53" w:rsidRPr="00F929F9" w:rsidRDefault="005C4628" w:rsidP="00520139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val="x-none" w:eastAsia="en-US"/>
        </w:rPr>
      </w:pPr>
      <w:r w:rsidRPr="00520139">
        <w:rPr>
          <w:rFonts w:eastAsiaTheme="minorHAnsi"/>
          <w:sz w:val="28"/>
          <w:szCs w:val="28"/>
          <w:lang w:eastAsia="en-US"/>
        </w:rPr>
        <w:t>-</w:t>
      </w:r>
      <w:r w:rsidR="00C91579" w:rsidRPr="00520139">
        <w:rPr>
          <w:rFonts w:eastAsiaTheme="minorHAnsi"/>
          <w:sz w:val="28"/>
          <w:szCs w:val="28"/>
          <w:lang w:val="x-none" w:eastAsia="en-US"/>
        </w:rPr>
        <w:t xml:space="preserve"> </w:t>
      </w:r>
      <w:r w:rsidR="00A82D1D" w:rsidRPr="00520139">
        <w:rPr>
          <w:rFonts w:eastAsiaTheme="minorHAnsi"/>
          <w:sz w:val="28"/>
          <w:szCs w:val="28"/>
          <w:lang w:val="x-none" w:eastAsia="en-US"/>
        </w:rPr>
        <w:t>повышен</w:t>
      </w:r>
      <w:r w:rsidR="00A82D1D" w:rsidRPr="00520139">
        <w:rPr>
          <w:rFonts w:eastAsiaTheme="minorHAnsi"/>
          <w:sz w:val="28"/>
          <w:szCs w:val="28"/>
          <w:lang w:eastAsia="en-US"/>
        </w:rPr>
        <w:t>ие</w:t>
      </w:r>
      <w:r w:rsidR="00C91579" w:rsidRPr="00520139">
        <w:rPr>
          <w:rFonts w:eastAsiaTheme="minorHAnsi"/>
          <w:sz w:val="28"/>
          <w:szCs w:val="28"/>
          <w:lang w:val="x-none" w:eastAsia="en-US"/>
        </w:rPr>
        <w:t xml:space="preserve"> эффективности использования городских территорий и территориальных резервов, а </w:t>
      </w:r>
      <w:r w:rsidR="000159B0" w:rsidRPr="00520139">
        <w:rPr>
          <w:rFonts w:eastAsiaTheme="minorHAnsi"/>
          <w:sz w:val="28"/>
          <w:szCs w:val="28"/>
          <w:lang w:val="x-none" w:eastAsia="en-US"/>
        </w:rPr>
        <w:t>так</w:t>
      </w:r>
      <w:r w:rsidR="000159B0" w:rsidRPr="00520139">
        <w:rPr>
          <w:rFonts w:eastAsiaTheme="minorHAnsi"/>
          <w:sz w:val="28"/>
          <w:szCs w:val="28"/>
          <w:lang w:eastAsia="en-US"/>
        </w:rPr>
        <w:t>же</w:t>
      </w:r>
      <w:r w:rsidR="00C91579" w:rsidRPr="00520139">
        <w:rPr>
          <w:rFonts w:eastAsiaTheme="minorHAnsi"/>
          <w:sz w:val="28"/>
          <w:szCs w:val="28"/>
          <w:lang w:val="x-none" w:eastAsia="en-US"/>
        </w:rPr>
        <w:t xml:space="preserve"> для осуществления градостроительной </w:t>
      </w:r>
      <w:r w:rsidR="00C91579" w:rsidRPr="00F929F9">
        <w:rPr>
          <w:rFonts w:eastAsiaTheme="minorHAnsi"/>
          <w:sz w:val="28"/>
          <w:szCs w:val="28"/>
          <w:lang w:val="x-none" w:eastAsia="en-US"/>
        </w:rPr>
        <w:t>деятельности города Усолье-Сибирское</w:t>
      </w:r>
      <w:r w:rsidRPr="00F929F9">
        <w:rPr>
          <w:rFonts w:eastAsiaTheme="minorHAnsi"/>
          <w:sz w:val="28"/>
          <w:szCs w:val="28"/>
          <w:lang w:eastAsia="en-US"/>
        </w:rPr>
        <w:t>.</w:t>
      </w:r>
      <w:r w:rsidR="00C91579" w:rsidRPr="00F929F9">
        <w:rPr>
          <w:rFonts w:eastAsiaTheme="minorHAnsi"/>
          <w:sz w:val="28"/>
          <w:szCs w:val="28"/>
          <w:lang w:val="x-none" w:eastAsia="en-US"/>
        </w:rPr>
        <w:t xml:space="preserve"> </w:t>
      </w:r>
      <w:r w:rsidR="00554F88" w:rsidRPr="00F929F9">
        <w:rPr>
          <w:rFonts w:eastAsiaTheme="minorHAnsi"/>
          <w:sz w:val="28"/>
          <w:szCs w:val="28"/>
          <w:lang w:eastAsia="en-US"/>
        </w:rPr>
        <w:t>Реализованы</w:t>
      </w:r>
      <w:r w:rsidRPr="00F929F9">
        <w:rPr>
          <w:rFonts w:eastAsiaTheme="minorHAnsi"/>
          <w:sz w:val="28"/>
          <w:szCs w:val="28"/>
          <w:lang w:val="x-none" w:eastAsia="en-US"/>
        </w:rPr>
        <w:t xml:space="preserve"> следующие</w:t>
      </w:r>
      <w:r w:rsidR="00C91579" w:rsidRPr="00F929F9">
        <w:rPr>
          <w:rFonts w:eastAsiaTheme="minorHAnsi"/>
          <w:sz w:val="28"/>
          <w:szCs w:val="28"/>
          <w:lang w:val="x-none" w:eastAsia="en-US"/>
        </w:rPr>
        <w:t xml:space="preserve"> мероприятия:</w:t>
      </w:r>
    </w:p>
    <w:p w14:paraId="537A2574" w14:textId="302DF616" w:rsidR="00C91579" w:rsidRPr="00F929F9" w:rsidRDefault="00FB2BF4" w:rsidP="009F1A53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val="x-none" w:eastAsia="en-US"/>
        </w:rPr>
      </w:pPr>
      <w:r w:rsidRPr="00F929F9">
        <w:rPr>
          <w:rFonts w:eastAsiaTheme="minorHAnsi"/>
          <w:sz w:val="28"/>
          <w:szCs w:val="28"/>
          <w:lang w:eastAsia="en-US"/>
        </w:rPr>
        <w:t>1</w:t>
      </w:r>
      <w:r w:rsidR="008412B2" w:rsidRPr="00F929F9">
        <w:rPr>
          <w:rFonts w:eastAsiaTheme="minorHAnsi"/>
          <w:sz w:val="28"/>
          <w:szCs w:val="28"/>
          <w:lang w:eastAsia="en-US"/>
        </w:rPr>
        <w:t>.</w:t>
      </w:r>
      <w:r w:rsidR="009F1A53" w:rsidRPr="00F929F9">
        <w:rPr>
          <w:rFonts w:eastAsiaTheme="minorHAnsi"/>
          <w:sz w:val="28"/>
          <w:szCs w:val="28"/>
          <w:lang w:eastAsia="en-US"/>
        </w:rPr>
        <w:t xml:space="preserve"> </w:t>
      </w:r>
      <w:r w:rsidR="00554F88" w:rsidRPr="00F929F9">
        <w:rPr>
          <w:rFonts w:eastAsiaTheme="minorHAnsi"/>
          <w:sz w:val="28"/>
          <w:szCs w:val="28"/>
          <w:lang w:eastAsia="en-US"/>
        </w:rPr>
        <w:t>Разработка</w:t>
      </w:r>
      <w:r w:rsidR="00C91579" w:rsidRPr="00F929F9">
        <w:rPr>
          <w:rFonts w:eastAsiaTheme="minorHAnsi"/>
          <w:sz w:val="28"/>
          <w:szCs w:val="28"/>
          <w:lang w:val="x-none" w:eastAsia="en-US"/>
        </w:rPr>
        <w:t xml:space="preserve"> документов территориального планирования муниципального образования </w:t>
      </w:r>
      <w:r w:rsidR="00D161D2" w:rsidRPr="00F929F9">
        <w:rPr>
          <w:rFonts w:eastAsiaTheme="minorHAnsi"/>
          <w:sz w:val="28"/>
          <w:szCs w:val="28"/>
          <w:lang w:eastAsia="en-US"/>
        </w:rPr>
        <w:t>«</w:t>
      </w:r>
      <w:r w:rsidR="00C91579" w:rsidRPr="00F929F9">
        <w:rPr>
          <w:rFonts w:eastAsiaTheme="minorHAnsi"/>
          <w:sz w:val="28"/>
          <w:szCs w:val="28"/>
          <w:lang w:val="x-none" w:eastAsia="en-US"/>
        </w:rPr>
        <w:t>город Усолье-Сибирское</w:t>
      </w:r>
      <w:r w:rsidR="00D161D2" w:rsidRPr="00F929F9">
        <w:rPr>
          <w:rFonts w:eastAsiaTheme="minorHAnsi"/>
          <w:sz w:val="28"/>
          <w:szCs w:val="28"/>
          <w:lang w:eastAsia="en-US"/>
        </w:rPr>
        <w:t>»</w:t>
      </w:r>
      <w:r w:rsidR="00C91579" w:rsidRPr="00F929F9">
        <w:rPr>
          <w:rFonts w:eastAsiaTheme="minorHAnsi"/>
          <w:sz w:val="28"/>
          <w:szCs w:val="28"/>
          <w:lang w:val="x-none" w:eastAsia="en-US"/>
        </w:rPr>
        <w:t xml:space="preserve"> (исполнение – </w:t>
      </w:r>
      <w:r w:rsidR="00520139" w:rsidRPr="00F929F9">
        <w:rPr>
          <w:rFonts w:eastAsiaTheme="minorHAnsi"/>
          <w:sz w:val="28"/>
          <w:szCs w:val="28"/>
          <w:lang w:eastAsia="en-US"/>
        </w:rPr>
        <w:t>26</w:t>
      </w:r>
      <w:r w:rsidR="00CA034B" w:rsidRPr="00F929F9">
        <w:rPr>
          <w:rFonts w:eastAsiaTheme="minorHAnsi"/>
          <w:sz w:val="28"/>
          <w:szCs w:val="28"/>
          <w:lang w:eastAsia="en-US"/>
        </w:rPr>
        <w:t xml:space="preserve"> </w:t>
      </w:r>
      <w:r w:rsidR="00C91579" w:rsidRPr="00F929F9">
        <w:rPr>
          <w:rFonts w:eastAsiaTheme="minorHAnsi"/>
          <w:sz w:val="28"/>
          <w:szCs w:val="28"/>
          <w:lang w:val="x-none" w:eastAsia="en-US"/>
        </w:rPr>
        <w:t xml:space="preserve">ед.). </w:t>
      </w:r>
    </w:p>
    <w:p w14:paraId="4752B1E5" w14:textId="0BBD245E" w:rsidR="00554F88" w:rsidRPr="00F929F9" w:rsidRDefault="008412B2" w:rsidP="00520139">
      <w:pPr>
        <w:tabs>
          <w:tab w:val="left" w:pos="1134"/>
        </w:tabs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F929F9">
        <w:rPr>
          <w:rFonts w:eastAsiaTheme="minorHAnsi"/>
          <w:sz w:val="28"/>
          <w:szCs w:val="28"/>
          <w:lang w:eastAsia="en-US"/>
        </w:rPr>
        <w:t>2.</w:t>
      </w:r>
      <w:r w:rsidR="006046C3" w:rsidRPr="00F929F9">
        <w:rPr>
          <w:rFonts w:eastAsiaTheme="minorHAnsi"/>
          <w:sz w:val="28"/>
          <w:szCs w:val="28"/>
          <w:lang w:eastAsia="en-US"/>
        </w:rPr>
        <w:t xml:space="preserve"> </w:t>
      </w:r>
      <w:r w:rsidR="00ED22D9" w:rsidRPr="00F929F9">
        <w:rPr>
          <w:rFonts w:eastAsiaTheme="minorHAnsi"/>
          <w:sz w:val="28"/>
          <w:szCs w:val="28"/>
          <w:lang w:eastAsia="en-US"/>
        </w:rPr>
        <w:t xml:space="preserve">Разработка документации для участия во Всероссийском конкурсе лучших проектов создания комфортной среды в категории «малые города». </w:t>
      </w:r>
    </w:p>
    <w:p w14:paraId="1387E2D6" w14:textId="54E63E91" w:rsidR="008F557F" w:rsidRPr="00F929F9" w:rsidRDefault="003A46F1" w:rsidP="00720909">
      <w:pPr>
        <w:spacing w:after="160"/>
        <w:ind w:firstLine="70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929F9">
        <w:rPr>
          <w:rFonts w:eastAsiaTheme="minorHAnsi"/>
          <w:sz w:val="28"/>
          <w:szCs w:val="28"/>
          <w:lang w:eastAsia="en-US"/>
        </w:rPr>
        <w:t xml:space="preserve">- </w:t>
      </w:r>
      <w:r w:rsidR="00720909" w:rsidRPr="00F929F9">
        <w:rPr>
          <w:rFonts w:eastAsiaTheme="minorHAnsi"/>
          <w:sz w:val="28"/>
          <w:szCs w:val="28"/>
          <w:lang w:eastAsia="en-US"/>
        </w:rPr>
        <w:t>с</w:t>
      </w:r>
      <w:r w:rsidRPr="00F929F9">
        <w:rPr>
          <w:rFonts w:eastAsiaTheme="minorHAnsi"/>
          <w:sz w:val="28"/>
          <w:szCs w:val="28"/>
          <w:lang w:eastAsia="en-US"/>
        </w:rPr>
        <w:t>воевременное и достоверное информирование населения о деятельности органов местного самоуправления в газете «Официальное Усолье», печатных СМИ, электронных СМИ (ТВ</w:t>
      </w:r>
      <w:r w:rsidR="00E2084A" w:rsidRPr="00F929F9">
        <w:rPr>
          <w:rFonts w:eastAsiaTheme="minorHAnsi"/>
          <w:sz w:val="28"/>
          <w:szCs w:val="28"/>
          <w:lang w:eastAsia="en-US"/>
        </w:rPr>
        <w:t>)</w:t>
      </w:r>
      <w:r w:rsidR="00D161D2" w:rsidRPr="00F929F9">
        <w:rPr>
          <w:rFonts w:eastAsiaTheme="minorHAnsi"/>
          <w:sz w:val="28"/>
          <w:szCs w:val="28"/>
          <w:lang w:eastAsia="en-US"/>
        </w:rPr>
        <w:t xml:space="preserve"> в электронных СМИ (Радио</w:t>
      </w:r>
      <w:r w:rsidR="00720909" w:rsidRPr="00F929F9">
        <w:rPr>
          <w:rFonts w:eastAsiaTheme="minorHAnsi"/>
          <w:sz w:val="28"/>
          <w:szCs w:val="28"/>
          <w:lang w:eastAsia="en-US"/>
        </w:rPr>
        <w:t>, сетевые издания</w:t>
      </w:r>
      <w:r w:rsidR="00D161D2" w:rsidRPr="00F929F9">
        <w:rPr>
          <w:rFonts w:eastAsiaTheme="minorHAnsi"/>
          <w:sz w:val="28"/>
          <w:szCs w:val="28"/>
          <w:lang w:eastAsia="en-US"/>
        </w:rPr>
        <w:t>)</w:t>
      </w:r>
      <w:r w:rsidRPr="00F929F9">
        <w:rPr>
          <w:rFonts w:eastAsiaTheme="minorHAnsi"/>
          <w:sz w:val="28"/>
          <w:szCs w:val="28"/>
          <w:lang w:eastAsia="en-US"/>
        </w:rPr>
        <w:t>,</w:t>
      </w:r>
      <w:r w:rsidR="001909F6" w:rsidRPr="00F929F9">
        <w:rPr>
          <w:rFonts w:eastAsiaTheme="minorHAnsi"/>
          <w:sz w:val="28"/>
          <w:szCs w:val="28"/>
          <w:lang w:eastAsia="en-US"/>
        </w:rPr>
        <w:t xml:space="preserve"> социальных сетях, видеохостингах и госпабликах,</w:t>
      </w:r>
      <w:r w:rsidRPr="00F929F9">
        <w:rPr>
          <w:rFonts w:eastAsiaTheme="minorHAnsi"/>
          <w:sz w:val="28"/>
          <w:szCs w:val="28"/>
          <w:lang w:eastAsia="en-US"/>
        </w:rPr>
        <w:t xml:space="preserve"> на официальном сайте администрации города Усолье-Сибирское для обеспечения конструктивного взаимодействия населения с органами местного самоуправления</w:t>
      </w:r>
      <w:r w:rsidR="00103257" w:rsidRPr="00F929F9">
        <w:rPr>
          <w:rFonts w:eastAsiaTheme="minorHAnsi"/>
          <w:sz w:val="28"/>
          <w:szCs w:val="28"/>
          <w:lang w:eastAsia="en-US"/>
        </w:rPr>
        <w:t>;</w:t>
      </w:r>
    </w:p>
    <w:p w14:paraId="5F15DE51" w14:textId="160194D2" w:rsidR="001C405E" w:rsidRPr="00F929F9" w:rsidRDefault="003A46F1" w:rsidP="00063345">
      <w:pPr>
        <w:spacing w:after="160"/>
        <w:ind w:firstLine="708"/>
        <w:contextualSpacing/>
        <w:jc w:val="both"/>
      </w:pPr>
      <w:r w:rsidRPr="00F929F9">
        <w:rPr>
          <w:rFonts w:eastAsiaTheme="minorHAnsi"/>
          <w:sz w:val="28"/>
          <w:szCs w:val="28"/>
          <w:lang w:eastAsia="en-US"/>
        </w:rPr>
        <w:t xml:space="preserve">- </w:t>
      </w:r>
      <w:r w:rsidR="0037665A" w:rsidRPr="00F929F9">
        <w:rPr>
          <w:rFonts w:eastAsiaTheme="minorHAnsi"/>
          <w:sz w:val="28"/>
          <w:szCs w:val="28"/>
          <w:lang w:eastAsia="en-US"/>
        </w:rPr>
        <w:t>о</w:t>
      </w:r>
      <w:r w:rsidRPr="00F929F9">
        <w:rPr>
          <w:rFonts w:eastAsiaTheme="minorHAnsi"/>
          <w:sz w:val="28"/>
          <w:szCs w:val="28"/>
          <w:lang w:eastAsia="en-US"/>
        </w:rPr>
        <w:t>беспечение качества предоставляемых муниципальных услуг и их доступности.</w:t>
      </w:r>
      <w:r w:rsidRPr="00F929F9">
        <w:t xml:space="preserve"> </w:t>
      </w:r>
    </w:p>
    <w:p w14:paraId="64FEBA91" w14:textId="77777777" w:rsidR="003A46F1" w:rsidRPr="00F929F9" w:rsidRDefault="003A46F1" w:rsidP="00E33F1A">
      <w:pPr>
        <w:spacing w:after="160"/>
        <w:ind w:firstLine="70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929F9">
        <w:rPr>
          <w:rFonts w:eastAsiaTheme="minorHAnsi"/>
          <w:sz w:val="28"/>
          <w:szCs w:val="28"/>
          <w:lang w:eastAsia="en-US"/>
        </w:rPr>
        <w:t>Данное направление также в значительной мере определяет доверие населения к органам местного самоуправления.</w:t>
      </w:r>
    </w:p>
    <w:p w14:paraId="1B483128" w14:textId="60954728" w:rsidR="008124D0" w:rsidRPr="00F929F9" w:rsidRDefault="0040723A" w:rsidP="0037665A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F929F9">
        <w:rPr>
          <w:sz w:val="28"/>
          <w:szCs w:val="28"/>
        </w:rPr>
        <w:t>-</w:t>
      </w:r>
      <w:r w:rsidR="00D161D2" w:rsidRPr="00F929F9">
        <w:rPr>
          <w:sz w:val="28"/>
          <w:szCs w:val="28"/>
        </w:rPr>
        <w:t xml:space="preserve"> </w:t>
      </w:r>
      <w:r w:rsidR="0037665A" w:rsidRPr="00F929F9">
        <w:rPr>
          <w:rFonts w:eastAsiaTheme="minorHAnsi"/>
          <w:sz w:val="28"/>
          <w:szCs w:val="28"/>
          <w:lang w:val="x-none" w:eastAsia="en-US"/>
        </w:rPr>
        <w:t>организац</w:t>
      </w:r>
      <w:r w:rsidR="0037665A" w:rsidRPr="00F929F9">
        <w:rPr>
          <w:rFonts w:eastAsiaTheme="minorHAnsi"/>
          <w:sz w:val="28"/>
          <w:szCs w:val="28"/>
          <w:lang w:eastAsia="en-US"/>
        </w:rPr>
        <w:t>ию</w:t>
      </w:r>
      <w:r w:rsidR="00D161D2" w:rsidRPr="00F929F9">
        <w:rPr>
          <w:rFonts w:eastAsiaTheme="minorHAnsi"/>
          <w:sz w:val="28"/>
          <w:szCs w:val="28"/>
          <w:lang w:val="x-none" w:eastAsia="en-US"/>
        </w:rPr>
        <w:t xml:space="preserve"> регулярных перевозок пассажиров и багажа наземным транспортом по регулируемым тарифам в границах города Усолье-Сибирское</w:t>
      </w:r>
      <w:r w:rsidR="00103257" w:rsidRPr="00F929F9">
        <w:rPr>
          <w:rFonts w:eastAsiaTheme="minorHAnsi"/>
          <w:sz w:val="28"/>
          <w:szCs w:val="28"/>
          <w:lang w:eastAsia="en-US"/>
        </w:rPr>
        <w:t>;</w:t>
      </w:r>
    </w:p>
    <w:p w14:paraId="74F0408A" w14:textId="1168D7A4" w:rsidR="00103257" w:rsidRPr="00710462" w:rsidRDefault="00103257" w:rsidP="0037665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C61FC">
        <w:rPr>
          <w:sz w:val="28"/>
          <w:szCs w:val="28"/>
        </w:rPr>
        <w:t>- организация и проведение конкурса «</w:t>
      </w:r>
      <w:r w:rsidR="002C61FC" w:rsidRPr="002C61FC">
        <w:rPr>
          <w:sz w:val="28"/>
          <w:szCs w:val="28"/>
        </w:rPr>
        <w:t>Общественное признание</w:t>
      </w:r>
      <w:r w:rsidRPr="002C61FC">
        <w:rPr>
          <w:sz w:val="28"/>
          <w:szCs w:val="28"/>
        </w:rPr>
        <w:t>» (</w:t>
      </w:r>
      <w:r w:rsidR="002C61FC" w:rsidRPr="002C61FC">
        <w:rPr>
          <w:sz w:val="28"/>
          <w:szCs w:val="28"/>
        </w:rPr>
        <w:t>13</w:t>
      </w:r>
      <w:r w:rsidRPr="002C61FC">
        <w:rPr>
          <w:sz w:val="28"/>
          <w:szCs w:val="28"/>
        </w:rPr>
        <w:t xml:space="preserve"> человек).</w:t>
      </w:r>
    </w:p>
    <w:p w14:paraId="53079A7F" w14:textId="0CCDF6A7" w:rsidR="00766088" w:rsidRPr="00710462" w:rsidRDefault="00766088" w:rsidP="00766088">
      <w:pPr>
        <w:spacing w:after="160"/>
        <w:ind w:firstLine="708"/>
        <w:contextualSpacing/>
        <w:jc w:val="both"/>
        <w:rPr>
          <w:sz w:val="28"/>
          <w:szCs w:val="28"/>
        </w:rPr>
      </w:pPr>
      <w:r w:rsidRPr="00710462">
        <w:rPr>
          <w:sz w:val="28"/>
          <w:szCs w:val="28"/>
        </w:rPr>
        <w:t>Целевые показатели, характеризующие реализацию основных мероприятий подпрограммы достигнуты в полном объеме.</w:t>
      </w:r>
    </w:p>
    <w:p w14:paraId="502C1B7B" w14:textId="38386F4B" w:rsidR="00766088" w:rsidRPr="00710462" w:rsidRDefault="00766088" w:rsidP="00710462">
      <w:pPr>
        <w:ind w:firstLine="70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710462">
        <w:rPr>
          <w:rFonts w:eastAsiaTheme="minorHAnsi"/>
          <w:sz w:val="28"/>
          <w:szCs w:val="28"/>
          <w:lang w:eastAsia="en-US"/>
        </w:rPr>
        <w:t>Поставленная задача подпрограммы 4 в 202</w:t>
      </w:r>
      <w:r w:rsidR="002C61FC" w:rsidRPr="00710462">
        <w:rPr>
          <w:rFonts w:eastAsiaTheme="minorHAnsi"/>
          <w:sz w:val="28"/>
          <w:szCs w:val="28"/>
          <w:lang w:eastAsia="en-US"/>
        </w:rPr>
        <w:t>5</w:t>
      </w:r>
      <w:r w:rsidRPr="00710462">
        <w:rPr>
          <w:rFonts w:eastAsiaTheme="minorHAnsi"/>
          <w:sz w:val="28"/>
          <w:szCs w:val="28"/>
          <w:lang w:eastAsia="en-US"/>
        </w:rPr>
        <w:t xml:space="preserve"> году выполнена.</w:t>
      </w:r>
    </w:p>
    <w:p w14:paraId="329EDBBD" w14:textId="77777777" w:rsidR="00766088" w:rsidRPr="00B6071B" w:rsidRDefault="00766088" w:rsidP="00710462">
      <w:pPr>
        <w:ind w:firstLine="708"/>
        <w:contextualSpacing/>
        <w:jc w:val="both"/>
        <w:rPr>
          <w:rFonts w:eastAsiaTheme="minorHAnsi"/>
          <w:color w:val="7030A0"/>
          <w:sz w:val="28"/>
          <w:szCs w:val="28"/>
          <w:lang w:eastAsia="en-US"/>
        </w:rPr>
      </w:pPr>
    </w:p>
    <w:p w14:paraId="6EFE2D05" w14:textId="4BA025E8" w:rsidR="00214776" w:rsidRPr="00710462" w:rsidRDefault="00214776" w:rsidP="00710462">
      <w:pPr>
        <w:contextualSpacing/>
        <w:jc w:val="center"/>
        <w:rPr>
          <w:b/>
          <w:sz w:val="28"/>
          <w:szCs w:val="28"/>
          <w:u w:val="single"/>
        </w:rPr>
      </w:pPr>
      <w:r w:rsidRPr="00710462">
        <w:rPr>
          <w:b/>
          <w:sz w:val="28"/>
          <w:szCs w:val="28"/>
          <w:u w:val="single"/>
        </w:rPr>
        <w:t>Анализ факторов, повлиявших на ход реализации Программы</w:t>
      </w:r>
    </w:p>
    <w:p w14:paraId="28121A85" w14:textId="77777777" w:rsidR="00214776" w:rsidRPr="00B6071B" w:rsidRDefault="00214776" w:rsidP="00982F9B">
      <w:pPr>
        <w:spacing w:after="160"/>
        <w:ind w:firstLine="567"/>
        <w:contextualSpacing/>
        <w:jc w:val="both"/>
        <w:rPr>
          <w:rFonts w:eastAsia="Calibri"/>
          <w:color w:val="7030A0"/>
          <w:sz w:val="28"/>
          <w:szCs w:val="28"/>
          <w:u w:val="single"/>
          <w:lang w:eastAsia="en-US"/>
        </w:rPr>
      </w:pPr>
    </w:p>
    <w:p w14:paraId="4B514298" w14:textId="6A379AC9" w:rsidR="005644F9" w:rsidRPr="0097269B" w:rsidRDefault="005644F9" w:rsidP="005644F9">
      <w:pPr>
        <w:spacing w:after="160"/>
        <w:ind w:firstLine="708"/>
        <w:contextualSpacing/>
        <w:jc w:val="both"/>
        <w:rPr>
          <w:sz w:val="28"/>
          <w:szCs w:val="28"/>
        </w:rPr>
      </w:pPr>
      <w:r w:rsidRPr="0097269B">
        <w:rPr>
          <w:sz w:val="28"/>
          <w:szCs w:val="28"/>
        </w:rPr>
        <w:t>Для реализации Программы используются целевые показатели, которые отражают выполнение подпрограммных мероприятий, направленных на:</w:t>
      </w:r>
    </w:p>
    <w:p w14:paraId="0774B151" w14:textId="77777777" w:rsidR="005644F9" w:rsidRPr="0097269B" w:rsidRDefault="005644F9" w:rsidP="005644F9">
      <w:pPr>
        <w:ind w:firstLine="708"/>
        <w:jc w:val="both"/>
        <w:rPr>
          <w:sz w:val="28"/>
          <w:szCs w:val="28"/>
        </w:rPr>
      </w:pPr>
      <w:r w:rsidRPr="0097269B">
        <w:rPr>
          <w:sz w:val="28"/>
          <w:szCs w:val="28"/>
        </w:rPr>
        <w:t>- повышение качества управления муниципальными финансами;</w:t>
      </w:r>
    </w:p>
    <w:p w14:paraId="22C319B7" w14:textId="77777777" w:rsidR="005644F9" w:rsidRPr="0097269B" w:rsidRDefault="005644F9" w:rsidP="005644F9">
      <w:pPr>
        <w:ind w:firstLine="708"/>
        <w:jc w:val="both"/>
        <w:rPr>
          <w:sz w:val="28"/>
          <w:szCs w:val="28"/>
        </w:rPr>
      </w:pPr>
      <w:r w:rsidRPr="0097269B">
        <w:rPr>
          <w:sz w:val="28"/>
          <w:szCs w:val="28"/>
        </w:rPr>
        <w:t>- повышение эффективности бюджетных расходов города Усолье-Сибирское;</w:t>
      </w:r>
    </w:p>
    <w:p w14:paraId="31BE382E" w14:textId="77777777" w:rsidR="005644F9" w:rsidRPr="0097269B" w:rsidRDefault="005644F9" w:rsidP="005644F9">
      <w:pPr>
        <w:ind w:firstLine="708"/>
        <w:jc w:val="both"/>
        <w:rPr>
          <w:sz w:val="28"/>
          <w:szCs w:val="28"/>
        </w:rPr>
      </w:pPr>
      <w:r w:rsidRPr="0097269B">
        <w:rPr>
          <w:sz w:val="28"/>
          <w:szCs w:val="28"/>
        </w:rPr>
        <w:t>- повышение эффективности управления земельными ресурсами и муниципальной собственностью;</w:t>
      </w:r>
    </w:p>
    <w:p w14:paraId="697E071D" w14:textId="77777777" w:rsidR="005644F9" w:rsidRPr="0097269B" w:rsidRDefault="005644F9" w:rsidP="005644F9">
      <w:pPr>
        <w:ind w:firstLine="708"/>
        <w:jc w:val="both"/>
        <w:rPr>
          <w:sz w:val="28"/>
          <w:szCs w:val="28"/>
        </w:rPr>
      </w:pPr>
      <w:r w:rsidRPr="0097269B">
        <w:rPr>
          <w:sz w:val="28"/>
          <w:szCs w:val="28"/>
        </w:rPr>
        <w:t>- повышение открытости и эффективности деятельности органов местного самоуправления города Усолье-Сибирское.</w:t>
      </w:r>
    </w:p>
    <w:p w14:paraId="22E3CB8A" w14:textId="281EF815" w:rsidR="005644F9" w:rsidRPr="0097269B" w:rsidRDefault="005644F9" w:rsidP="005644F9">
      <w:pPr>
        <w:ind w:firstLine="708"/>
        <w:jc w:val="both"/>
        <w:rPr>
          <w:sz w:val="28"/>
          <w:szCs w:val="28"/>
        </w:rPr>
      </w:pPr>
      <w:r w:rsidRPr="0097269B">
        <w:rPr>
          <w:sz w:val="28"/>
          <w:szCs w:val="28"/>
        </w:rPr>
        <w:t>При реализации подпрограмм 1 и 2 можно сделать следующий вывод:</w:t>
      </w:r>
    </w:p>
    <w:p w14:paraId="09070CED" w14:textId="26BAA38D" w:rsidR="0097269B" w:rsidRPr="0097269B" w:rsidRDefault="0097269B" w:rsidP="0097269B">
      <w:pPr>
        <w:spacing w:after="160"/>
        <w:ind w:firstLine="708"/>
        <w:contextualSpacing/>
        <w:jc w:val="both"/>
        <w:rPr>
          <w:sz w:val="28"/>
          <w:szCs w:val="28"/>
        </w:rPr>
      </w:pPr>
      <w:r w:rsidRPr="0097269B">
        <w:rPr>
          <w:sz w:val="28"/>
          <w:szCs w:val="28"/>
        </w:rPr>
        <w:t xml:space="preserve">Не в полном объеме выполнен целевой показатель эффективность бюджетных расходов города Усолье-Сибирское (произошло незначительное невыполнение </w:t>
      </w:r>
      <w:r w:rsidRPr="0097269B">
        <w:rPr>
          <w:sz w:val="28"/>
          <w:szCs w:val="28"/>
        </w:rPr>
        <w:lastRenderedPageBreak/>
        <w:t xml:space="preserve">муниципальных услуг учреждениями культуры и образования по причинам: учреждения культуры (проведение более крупных мероприятий с большим числом участников); учреждения образования (не в полном объеме выполнили </w:t>
      </w:r>
      <w:proofErr w:type="spellStart"/>
      <w:r w:rsidRPr="0097269B">
        <w:rPr>
          <w:sz w:val="28"/>
          <w:szCs w:val="28"/>
        </w:rPr>
        <w:t>мун</w:t>
      </w:r>
      <w:proofErr w:type="spellEnd"/>
      <w:r w:rsidRPr="0097269B">
        <w:rPr>
          <w:sz w:val="28"/>
          <w:szCs w:val="28"/>
        </w:rPr>
        <w:t>. задание 2 учреждения: один д\с по причине адаптации вновь принятых детей; одна школа по причине перевода обучающихся на адаптированную программу)</w:t>
      </w:r>
      <w:r w:rsidR="00F844EF">
        <w:rPr>
          <w:sz w:val="28"/>
          <w:szCs w:val="28"/>
        </w:rPr>
        <w:t>; а также рост просроченной кредиторской задолженности, в связи с недополучением средств из областного бюджета</w:t>
      </w:r>
      <w:r w:rsidRPr="0097269B">
        <w:rPr>
          <w:sz w:val="28"/>
          <w:szCs w:val="28"/>
        </w:rPr>
        <w:t>).</w:t>
      </w:r>
    </w:p>
    <w:p w14:paraId="72104A95" w14:textId="60946156" w:rsidR="005644F9" w:rsidRPr="00DA0CC6" w:rsidRDefault="005644F9" w:rsidP="005644F9">
      <w:pPr>
        <w:spacing w:after="160"/>
        <w:ind w:firstLine="708"/>
        <w:contextualSpacing/>
        <w:jc w:val="both"/>
        <w:rPr>
          <w:rFonts w:eastAsia="Calibri"/>
          <w:sz w:val="28"/>
          <w:szCs w:val="28"/>
          <w:lang w:eastAsia="en-US"/>
        </w:rPr>
      </w:pPr>
      <w:r w:rsidRPr="00DA0CC6">
        <w:rPr>
          <w:rFonts w:eastAsia="Calibri"/>
          <w:sz w:val="28"/>
          <w:szCs w:val="28"/>
          <w:lang w:eastAsia="en-US"/>
        </w:rPr>
        <w:t>В результате реализации подпрограммы 3 в 202</w:t>
      </w:r>
      <w:r w:rsidR="0097269B" w:rsidRPr="00DA0CC6">
        <w:rPr>
          <w:rFonts w:eastAsia="Calibri"/>
          <w:sz w:val="28"/>
          <w:szCs w:val="28"/>
          <w:lang w:eastAsia="en-US"/>
        </w:rPr>
        <w:t>5</w:t>
      </w:r>
      <w:r w:rsidRPr="00DA0CC6">
        <w:rPr>
          <w:rFonts w:eastAsia="Calibri"/>
          <w:sz w:val="28"/>
          <w:szCs w:val="28"/>
          <w:lang w:eastAsia="en-US"/>
        </w:rPr>
        <w:t xml:space="preserve"> году</w:t>
      </w:r>
      <w:r w:rsidRPr="00DA0CC6">
        <w:t xml:space="preserve"> </w:t>
      </w:r>
      <w:r w:rsidRPr="00DA0CC6">
        <w:rPr>
          <w:rFonts w:eastAsia="Calibri"/>
          <w:sz w:val="28"/>
          <w:szCs w:val="28"/>
          <w:lang w:eastAsia="en-US"/>
        </w:rPr>
        <w:t>можно сделать следующий вывод</w:t>
      </w:r>
      <w:r w:rsidR="0097269B" w:rsidRPr="00DA0CC6">
        <w:rPr>
          <w:rFonts w:eastAsia="Calibri"/>
          <w:sz w:val="28"/>
          <w:szCs w:val="28"/>
          <w:lang w:eastAsia="en-US"/>
        </w:rPr>
        <w:t>:</w:t>
      </w:r>
    </w:p>
    <w:p w14:paraId="03E939F4" w14:textId="77777777" w:rsidR="00DA0CC6" w:rsidRPr="00DA0CC6" w:rsidRDefault="00DA0CC6" w:rsidP="00DA0CC6">
      <w:pPr>
        <w:ind w:firstLine="708"/>
        <w:jc w:val="both"/>
        <w:rPr>
          <w:sz w:val="28"/>
          <w:szCs w:val="28"/>
        </w:rPr>
      </w:pPr>
      <w:r w:rsidRPr="00DA0CC6">
        <w:rPr>
          <w:sz w:val="28"/>
          <w:szCs w:val="28"/>
        </w:rPr>
        <w:t>Фактическое исполнение целевого показателя «Эффективность управления земельными ресурсами и муниципальной собственностью» несмотря на невыполнение показателя по расходам и перевыполнения показателей по доходам подпрограммы составил 100%:</w:t>
      </w:r>
    </w:p>
    <w:p w14:paraId="2560FC6A" w14:textId="1B76977C" w:rsidR="00DA0CC6" w:rsidRPr="00DA0CC6" w:rsidRDefault="00DA0CC6" w:rsidP="00DA0CC6">
      <w:pPr>
        <w:ind w:firstLine="708"/>
        <w:jc w:val="both"/>
        <w:rPr>
          <w:sz w:val="28"/>
          <w:szCs w:val="28"/>
        </w:rPr>
      </w:pPr>
      <w:r w:rsidRPr="00DA0CC6">
        <w:rPr>
          <w:sz w:val="28"/>
          <w:szCs w:val="28"/>
        </w:rPr>
        <w:t>- исполнение целевого показателя «Доля исполненных обязательств по владению и пользованию муниципальным имуществом» ниже планового значения и составляет 18 056 066,82 руб. при плановом показателе 18 946 514,93 руб. исполнение 95% (отклонение от планового показателя 890 448,11 руб.</w:t>
      </w:r>
      <w:r w:rsidR="000B18DA">
        <w:rPr>
          <w:sz w:val="28"/>
          <w:szCs w:val="28"/>
        </w:rPr>
        <w:t>)</w:t>
      </w:r>
      <w:r w:rsidRPr="00DA0CC6">
        <w:rPr>
          <w:sz w:val="28"/>
          <w:szCs w:val="28"/>
        </w:rPr>
        <w:t>, в связи с низкой доходностью бюджета, образованная кредиторская задолженность в размере 96 808,84 руб. погашена в январе 2026 год, а также фактически был затрачен меньший объем электроэнергии и тепловой энергии от запланированного показателя.</w:t>
      </w:r>
    </w:p>
    <w:p w14:paraId="14C03FE2" w14:textId="37A03485" w:rsidR="00DA0CC6" w:rsidRPr="00DA0CC6" w:rsidRDefault="00DA0CC6" w:rsidP="00DA0CC6">
      <w:pPr>
        <w:ind w:firstLine="708"/>
        <w:jc w:val="both"/>
        <w:rPr>
          <w:sz w:val="28"/>
          <w:szCs w:val="28"/>
        </w:rPr>
      </w:pPr>
      <w:r w:rsidRPr="00DA0CC6">
        <w:rPr>
          <w:sz w:val="28"/>
          <w:szCs w:val="28"/>
        </w:rPr>
        <w:t xml:space="preserve">- превышение показателя «Объем неналоговых доходов от использования и продажи муниципального имущества, получения доходов в виде государственной пошлины за выдачу разрешения на установку рекламных конструкций» фактическое значение составило </w:t>
      </w:r>
      <w:r w:rsidR="000B18DA" w:rsidRPr="000B18DA">
        <w:rPr>
          <w:sz w:val="28"/>
          <w:szCs w:val="28"/>
        </w:rPr>
        <w:t>82 838 048,64</w:t>
      </w:r>
      <w:r w:rsidR="000B18DA">
        <w:rPr>
          <w:sz w:val="28"/>
          <w:szCs w:val="28"/>
        </w:rPr>
        <w:t xml:space="preserve"> </w:t>
      </w:r>
      <w:r w:rsidRPr="00DA0CC6">
        <w:rPr>
          <w:sz w:val="28"/>
          <w:szCs w:val="28"/>
        </w:rPr>
        <w:t xml:space="preserve">руб., при плановом показателе </w:t>
      </w:r>
      <w:r w:rsidR="000B18DA" w:rsidRPr="000B18DA">
        <w:rPr>
          <w:sz w:val="28"/>
          <w:szCs w:val="28"/>
        </w:rPr>
        <w:t>76 526 166,46</w:t>
      </w:r>
      <w:r w:rsidR="000B18DA">
        <w:rPr>
          <w:sz w:val="28"/>
          <w:szCs w:val="28"/>
        </w:rPr>
        <w:t xml:space="preserve"> </w:t>
      </w:r>
      <w:r w:rsidRPr="00DA0CC6">
        <w:rPr>
          <w:sz w:val="28"/>
          <w:szCs w:val="28"/>
        </w:rPr>
        <w:t>руб. исполнение на 108,</w:t>
      </w:r>
      <w:r w:rsidR="000B18DA">
        <w:rPr>
          <w:sz w:val="28"/>
          <w:szCs w:val="28"/>
        </w:rPr>
        <w:t>25</w:t>
      </w:r>
      <w:r w:rsidRPr="00DA0CC6">
        <w:rPr>
          <w:sz w:val="28"/>
          <w:szCs w:val="28"/>
        </w:rPr>
        <w:t xml:space="preserve">% (отклонение от планового показателя </w:t>
      </w:r>
      <w:r w:rsidR="000B18DA" w:rsidRPr="000B18DA">
        <w:rPr>
          <w:sz w:val="28"/>
          <w:szCs w:val="28"/>
        </w:rPr>
        <w:t>6 311 882,18</w:t>
      </w:r>
      <w:r w:rsidR="000B18DA">
        <w:rPr>
          <w:sz w:val="28"/>
          <w:szCs w:val="28"/>
        </w:rPr>
        <w:t xml:space="preserve"> </w:t>
      </w:r>
      <w:r w:rsidRPr="00DA0CC6">
        <w:rPr>
          <w:sz w:val="28"/>
          <w:szCs w:val="28"/>
        </w:rPr>
        <w:t>руб.), и превышение показателя «Объем неналоговых доходов бюджета города от аренды и продажи земельных участков», фактическое значение составило 53 969 112,95 руб., при плановом показателе 53 530 606,00 руб. исполнение на 100,8% (отклонение от планового показателя – 438 506,95 руб.).</w:t>
      </w:r>
    </w:p>
    <w:p w14:paraId="6EEC4E82" w14:textId="2E5F7E9E" w:rsidR="0097269B" w:rsidRDefault="00DA0CC6" w:rsidP="00DA0CC6">
      <w:pPr>
        <w:ind w:firstLine="708"/>
        <w:jc w:val="both"/>
        <w:rPr>
          <w:sz w:val="28"/>
          <w:szCs w:val="28"/>
        </w:rPr>
      </w:pPr>
      <w:r w:rsidRPr="00DA0CC6">
        <w:rPr>
          <w:sz w:val="28"/>
          <w:szCs w:val="28"/>
        </w:rPr>
        <w:t>Основными положительными факторами, повлиявшими в 2025 году на целевые показатели Подпрограммы 3 «Объем доходов бюджета города от использования и продажи муниципального имущества, получения доходов в виде государственной пошлины за выдачу разрешения на установку рекламных конструкций, администратором которых является КУМИ и «Объем неналоговых доходов бюджета города от аренды и продажи земельных участков, администратором которых является КУМИ» являются: превышение планируемых показателей по реализации муниципального имущества, в связи заключением новых договоров аренды имущества и преимущественного права выкупа, а также усиление работы с дебиторской задолженностью.</w:t>
      </w:r>
    </w:p>
    <w:p w14:paraId="10CA7EC5" w14:textId="06AA41F4" w:rsidR="0097269B" w:rsidRPr="000B18DA" w:rsidRDefault="0097269B" w:rsidP="0097269B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0B18DA">
        <w:rPr>
          <w:sz w:val="28"/>
          <w:szCs w:val="28"/>
        </w:rPr>
        <w:t>При оценке эффективности реализации Подпрограммы 4 можно сделать следующий вывод, что основным положительным фактором,</w:t>
      </w:r>
      <w:r w:rsidRPr="000B18DA">
        <w:rPr>
          <w:rFonts w:eastAsia="Calibri"/>
          <w:sz w:val="28"/>
          <w:szCs w:val="28"/>
          <w:lang w:eastAsia="en-US"/>
        </w:rPr>
        <w:t xml:space="preserve"> повлиявшим на ход реализации подпрограммы 4, является рост конкурентоспособности участников закупочного процесса. </w:t>
      </w:r>
    </w:p>
    <w:p w14:paraId="3F50D072" w14:textId="77777777" w:rsidR="00EA4D99" w:rsidRPr="00B6071B" w:rsidRDefault="00EA4D99" w:rsidP="00710462">
      <w:pPr>
        <w:ind w:firstLine="851"/>
        <w:jc w:val="both"/>
        <w:rPr>
          <w:color w:val="7030A0"/>
          <w:sz w:val="28"/>
          <w:szCs w:val="28"/>
        </w:rPr>
      </w:pPr>
    </w:p>
    <w:p w14:paraId="0F9F5153" w14:textId="77777777" w:rsidR="000B18DA" w:rsidRDefault="000B18DA" w:rsidP="00AB1463">
      <w:pPr>
        <w:contextualSpacing/>
        <w:jc w:val="center"/>
        <w:rPr>
          <w:b/>
          <w:sz w:val="28"/>
          <w:szCs w:val="28"/>
          <w:u w:val="single"/>
        </w:rPr>
      </w:pPr>
    </w:p>
    <w:p w14:paraId="1E44EF42" w14:textId="180B96A7" w:rsidR="00582C96" w:rsidRPr="00AB1463" w:rsidRDefault="00582C96" w:rsidP="00AB1463">
      <w:pPr>
        <w:contextualSpacing/>
        <w:jc w:val="center"/>
        <w:rPr>
          <w:b/>
          <w:sz w:val="28"/>
          <w:szCs w:val="28"/>
          <w:u w:val="single"/>
        </w:rPr>
      </w:pPr>
      <w:r w:rsidRPr="00AB1463">
        <w:rPr>
          <w:b/>
          <w:sz w:val="28"/>
          <w:szCs w:val="28"/>
          <w:u w:val="single"/>
        </w:rPr>
        <w:lastRenderedPageBreak/>
        <w:t>Сведения о внесенных изменениях в Программу в отчетном периоде</w:t>
      </w:r>
    </w:p>
    <w:p w14:paraId="559B6F19" w14:textId="77777777" w:rsidR="00582C96" w:rsidRPr="00AB1463" w:rsidRDefault="00582C96" w:rsidP="00AB1463">
      <w:pPr>
        <w:ind w:firstLine="708"/>
        <w:contextualSpacing/>
        <w:jc w:val="both"/>
        <w:rPr>
          <w:b/>
          <w:sz w:val="28"/>
          <w:szCs w:val="28"/>
          <w:u w:val="single"/>
        </w:rPr>
      </w:pPr>
    </w:p>
    <w:p w14:paraId="4701EDCB" w14:textId="7329782D" w:rsidR="000D7B27" w:rsidRPr="00AB1463" w:rsidRDefault="000D7B27" w:rsidP="00AB1463">
      <w:pPr>
        <w:ind w:firstLine="708"/>
        <w:jc w:val="both"/>
        <w:rPr>
          <w:sz w:val="28"/>
          <w:szCs w:val="28"/>
        </w:rPr>
      </w:pPr>
      <w:r w:rsidRPr="00AB1463">
        <w:rPr>
          <w:sz w:val="28"/>
          <w:szCs w:val="28"/>
        </w:rPr>
        <w:t>В целях реализации Программы в 20</w:t>
      </w:r>
      <w:r w:rsidR="008914C2" w:rsidRPr="00AB1463">
        <w:rPr>
          <w:sz w:val="28"/>
          <w:szCs w:val="28"/>
        </w:rPr>
        <w:t>2</w:t>
      </w:r>
      <w:r w:rsidR="00EA4D99" w:rsidRPr="00AB1463">
        <w:rPr>
          <w:sz w:val="28"/>
          <w:szCs w:val="28"/>
        </w:rPr>
        <w:t>5</w:t>
      </w:r>
      <w:r w:rsidRPr="00AB1463">
        <w:rPr>
          <w:sz w:val="28"/>
          <w:szCs w:val="28"/>
        </w:rPr>
        <w:t xml:space="preserve"> году внесены следующие изменения постановлениями администрации города Усолье-Сибирское:</w:t>
      </w:r>
    </w:p>
    <w:p w14:paraId="300C6B2D" w14:textId="14133576" w:rsidR="00203CB2" w:rsidRPr="00AB1463" w:rsidRDefault="00203CB2" w:rsidP="00AB1463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AB1463">
        <w:rPr>
          <w:sz w:val="28"/>
          <w:szCs w:val="28"/>
        </w:rPr>
        <w:t xml:space="preserve">- от </w:t>
      </w:r>
      <w:r w:rsidR="00001EA8" w:rsidRPr="00AB1463">
        <w:rPr>
          <w:sz w:val="28"/>
          <w:szCs w:val="28"/>
        </w:rPr>
        <w:t>14</w:t>
      </w:r>
      <w:r w:rsidRPr="00AB1463">
        <w:rPr>
          <w:sz w:val="28"/>
          <w:szCs w:val="28"/>
        </w:rPr>
        <w:t>.0</w:t>
      </w:r>
      <w:r w:rsidR="00001EA8" w:rsidRPr="00AB1463">
        <w:rPr>
          <w:sz w:val="28"/>
          <w:szCs w:val="28"/>
        </w:rPr>
        <w:t>2</w:t>
      </w:r>
      <w:r w:rsidRPr="00AB1463">
        <w:rPr>
          <w:sz w:val="28"/>
          <w:szCs w:val="28"/>
        </w:rPr>
        <w:t>.202</w:t>
      </w:r>
      <w:r w:rsidR="00EA4D99" w:rsidRPr="00AB1463">
        <w:rPr>
          <w:sz w:val="28"/>
          <w:szCs w:val="28"/>
        </w:rPr>
        <w:t>5</w:t>
      </w:r>
      <w:r w:rsidRPr="00AB1463">
        <w:rPr>
          <w:sz w:val="28"/>
          <w:szCs w:val="28"/>
        </w:rPr>
        <w:t xml:space="preserve"> г. № </w:t>
      </w:r>
      <w:r w:rsidR="00001EA8" w:rsidRPr="00AB1463">
        <w:rPr>
          <w:sz w:val="28"/>
          <w:szCs w:val="28"/>
        </w:rPr>
        <w:t>259</w:t>
      </w:r>
      <w:r w:rsidRPr="00AB1463">
        <w:rPr>
          <w:sz w:val="28"/>
          <w:szCs w:val="28"/>
        </w:rPr>
        <w:t xml:space="preserve">-па в соответствии </w:t>
      </w:r>
      <w:r w:rsidR="00001EA8" w:rsidRPr="00AB1463">
        <w:rPr>
          <w:sz w:val="28"/>
          <w:szCs w:val="28"/>
        </w:rPr>
        <w:t>с решением Думы города Усолье-Сибирское от 19.12.2024 г. № 77/8 «Об утверждении бюджета города Усолье-Сибирское на 2025 год и плановый период 2026-2027 годов», с решением Думы города Усолье-Сибирское от 28.01.2025 г. № 3/8 «О внесении изменений в решение Думы города Усолье-Сибирское от 19.12.2024 № 77/8 «Об утверждении бюджета города Усолье-Сибирское на 2025 год и плановый период 2026-2027 годов»</w:t>
      </w:r>
      <w:r w:rsidRPr="00AB1463">
        <w:rPr>
          <w:sz w:val="28"/>
          <w:szCs w:val="28"/>
        </w:rPr>
        <w:t>;</w:t>
      </w:r>
    </w:p>
    <w:p w14:paraId="67785C6F" w14:textId="68718972" w:rsidR="006B28D0" w:rsidRPr="00971950" w:rsidRDefault="00107A75" w:rsidP="00A82FD1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971950">
        <w:rPr>
          <w:sz w:val="28"/>
          <w:szCs w:val="28"/>
        </w:rPr>
        <w:t xml:space="preserve">- от </w:t>
      </w:r>
      <w:r w:rsidR="00AB1463" w:rsidRPr="00971950">
        <w:rPr>
          <w:sz w:val="28"/>
          <w:szCs w:val="28"/>
        </w:rPr>
        <w:t>17.04</w:t>
      </w:r>
      <w:r w:rsidRPr="00971950">
        <w:rPr>
          <w:sz w:val="28"/>
          <w:szCs w:val="28"/>
        </w:rPr>
        <w:t>.20</w:t>
      </w:r>
      <w:r w:rsidR="006B28D0" w:rsidRPr="00971950">
        <w:rPr>
          <w:sz w:val="28"/>
          <w:szCs w:val="28"/>
        </w:rPr>
        <w:t>2</w:t>
      </w:r>
      <w:r w:rsidR="00AB1463" w:rsidRPr="00971950">
        <w:rPr>
          <w:sz w:val="28"/>
          <w:szCs w:val="28"/>
        </w:rPr>
        <w:t>5</w:t>
      </w:r>
      <w:r w:rsidRPr="00971950">
        <w:rPr>
          <w:sz w:val="28"/>
          <w:szCs w:val="28"/>
        </w:rPr>
        <w:t xml:space="preserve"> г. №</w:t>
      </w:r>
      <w:r w:rsidR="003557DF" w:rsidRPr="00971950">
        <w:rPr>
          <w:sz w:val="28"/>
          <w:szCs w:val="28"/>
        </w:rPr>
        <w:t xml:space="preserve"> </w:t>
      </w:r>
      <w:r w:rsidR="00AB1463" w:rsidRPr="00971950">
        <w:rPr>
          <w:sz w:val="28"/>
          <w:szCs w:val="28"/>
        </w:rPr>
        <w:t>672</w:t>
      </w:r>
      <w:r w:rsidR="00C60A6F" w:rsidRPr="00971950">
        <w:rPr>
          <w:sz w:val="28"/>
          <w:szCs w:val="28"/>
        </w:rPr>
        <w:t>-па</w:t>
      </w:r>
      <w:r w:rsidRPr="00971950">
        <w:rPr>
          <w:sz w:val="28"/>
          <w:szCs w:val="28"/>
        </w:rPr>
        <w:t xml:space="preserve"> </w:t>
      </w:r>
      <w:r w:rsidR="00203CB2" w:rsidRPr="00971950">
        <w:rPr>
          <w:sz w:val="28"/>
          <w:szCs w:val="28"/>
        </w:rPr>
        <w:t>в</w:t>
      </w:r>
      <w:r w:rsidR="006B28D0" w:rsidRPr="00971950">
        <w:rPr>
          <w:sz w:val="28"/>
          <w:szCs w:val="28"/>
        </w:rPr>
        <w:t xml:space="preserve"> </w:t>
      </w:r>
      <w:r w:rsidR="00971950" w:rsidRPr="00971950">
        <w:rPr>
          <w:sz w:val="28"/>
          <w:szCs w:val="28"/>
        </w:rPr>
        <w:t>соответствии с решением Думы города Усолье-Сибирское от 27.03.2025 г. № 14/8 «О внесении изменений в решение Думы города Усолье-Сибирское от 19.12.2024 г. № 77/8 «Об утверждении бюджета города Усолье-Сибирское на 2025 год и плановый период 2026-2027 годов», с изменениями от 28.01.2025 г. № 3/8</w:t>
      </w:r>
      <w:r w:rsidR="00982388" w:rsidRPr="00971950">
        <w:rPr>
          <w:sz w:val="28"/>
          <w:szCs w:val="28"/>
        </w:rPr>
        <w:t>;</w:t>
      </w:r>
    </w:p>
    <w:p w14:paraId="0F7F0C48" w14:textId="26FEB5FC" w:rsidR="008914C2" w:rsidRPr="00971950" w:rsidRDefault="008914C2" w:rsidP="00A82FD1">
      <w:pPr>
        <w:ind w:firstLine="708"/>
        <w:jc w:val="both"/>
        <w:rPr>
          <w:sz w:val="28"/>
          <w:szCs w:val="28"/>
        </w:rPr>
      </w:pPr>
      <w:bookmarkStart w:id="5" w:name="_Hlk190346008"/>
      <w:r w:rsidRPr="00971950">
        <w:rPr>
          <w:sz w:val="28"/>
          <w:szCs w:val="28"/>
        </w:rPr>
        <w:t xml:space="preserve">- от </w:t>
      </w:r>
      <w:r w:rsidR="00971950" w:rsidRPr="00971950">
        <w:rPr>
          <w:sz w:val="28"/>
          <w:szCs w:val="28"/>
        </w:rPr>
        <w:t>17.07.2025</w:t>
      </w:r>
      <w:r w:rsidRPr="00971950">
        <w:rPr>
          <w:sz w:val="28"/>
          <w:szCs w:val="28"/>
        </w:rPr>
        <w:t xml:space="preserve"> г. №</w:t>
      </w:r>
      <w:r w:rsidR="00874D17" w:rsidRPr="00971950">
        <w:rPr>
          <w:sz w:val="28"/>
          <w:szCs w:val="28"/>
        </w:rPr>
        <w:t xml:space="preserve"> </w:t>
      </w:r>
      <w:r w:rsidR="00971950" w:rsidRPr="00971950">
        <w:rPr>
          <w:sz w:val="28"/>
          <w:szCs w:val="28"/>
        </w:rPr>
        <w:t>1252</w:t>
      </w:r>
      <w:r w:rsidR="00874D17" w:rsidRPr="00971950">
        <w:rPr>
          <w:sz w:val="28"/>
          <w:szCs w:val="28"/>
        </w:rPr>
        <w:t>-па</w:t>
      </w:r>
      <w:r w:rsidRPr="00971950">
        <w:rPr>
          <w:sz w:val="28"/>
          <w:szCs w:val="28"/>
        </w:rPr>
        <w:t xml:space="preserve"> в </w:t>
      </w:r>
      <w:r w:rsidR="00971950" w:rsidRPr="00971950">
        <w:rPr>
          <w:sz w:val="28"/>
          <w:szCs w:val="28"/>
        </w:rPr>
        <w:t>соответствии с решением Думы города Усолье-Сибирское от 26.06.2025 г. № 42/8 «О внесении изменений в решение Думы города Усолье-Сибирское от 19.12.2024 г. № 77/8 «Об утверждении бюджета города Усолье-Сибирское на 2025 год и плановый период 2026-2027 годов», с изменениями от 28.01.2025 г. № 3/8, от 27.03.2025 г. № 14/8, от 10.04.2025 г. № 19/8, от 24.04.2025 г. № 20/8, распоряжениями комитета по финансам администрации города Усолье-Сибирское от 31.03.2025 г. № 41, от 14.04.2025 г. № 49, от 16.04.2025 г. № 52</w:t>
      </w:r>
      <w:r w:rsidRPr="00971950">
        <w:rPr>
          <w:sz w:val="28"/>
          <w:szCs w:val="28"/>
        </w:rPr>
        <w:t>;</w:t>
      </w:r>
    </w:p>
    <w:p w14:paraId="422D417A" w14:textId="719E6D4B" w:rsidR="00A82FD1" w:rsidRPr="00A80FF9" w:rsidRDefault="00A82FD1" w:rsidP="00971950">
      <w:pPr>
        <w:ind w:firstLine="708"/>
        <w:jc w:val="both"/>
        <w:rPr>
          <w:sz w:val="28"/>
          <w:szCs w:val="28"/>
        </w:rPr>
      </w:pPr>
      <w:bookmarkStart w:id="6" w:name="_Hlk65047530"/>
      <w:bookmarkEnd w:id="5"/>
      <w:r w:rsidRPr="00A80FF9">
        <w:rPr>
          <w:sz w:val="28"/>
          <w:szCs w:val="28"/>
        </w:rPr>
        <w:t xml:space="preserve">- от </w:t>
      </w:r>
      <w:r w:rsidR="00971950" w:rsidRPr="00A80FF9">
        <w:rPr>
          <w:sz w:val="28"/>
          <w:szCs w:val="28"/>
        </w:rPr>
        <w:t>17.09.2025</w:t>
      </w:r>
      <w:r w:rsidRPr="00A80FF9">
        <w:rPr>
          <w:sz w:val="28"/>
          <w:szCs w:val="28"/>
        </w:rPr>
        <w:t xml:space="preserve"> г. № </w:t>
      </w:r>
      <w:r w:rsidR="00971950" w:rsidRPr="00A80FF9">
        <w:rPr>
          <w:sz w:val="28"/>
          <w:szCs w:val="28"/>
        </w:rPr>
        <w:t>1613</w:t>
      </w:r>
      <w:r w:rsidRPr="00A80FF9">
        <w:rPr>
          <w:sz w:val="28"/>
          <w:szCs w:val="28"/>
        </w:rPr>
        <w:t xml:space="preserve">-па в </w:t>
      </w:r>
      <w:r w:rsidR="00971950" w:rsidRPr="00A80FF9">
        <w:rPr>
          <w:sz w:val="28"/>
          <w:szCs w:val="28"/>
        </w:rPr>
        <w:t>соответствии с решением Думы города Усолье-Сибирское от 28.08.2025 г. № 52/8 «О внесении изменений в решение Думы города Усолье-Сибирское от 19.12.2024 г. № 77/8 «Об утверждении бюджета города Усолье-Сибирское на 2025 год и плановый период 2026-2027 годов», с изменениями от 28.01.2025 г. № 3/8, от 27.03.2025 г. № 14/8, от 10.04.2025 г. № 19/8, от 24.04.2025 г. № 20/8, от 26.06.2025 г. № 42/8</w:t>
      </w:r>
      <w:r w:rsidRPr="00A80FF9">
        <w:rPr>
          <w:sz w:val="28"/>
          <w:szCs w:val="28"/>
        </w:rPr>
        <w:t>;</w:t>
      </w:r>
    </w:p>
    <w:p w14:paraId="76D76DE5" w14:textId="6FB22134" w:rsidR="00A82FD1" w:rsidRPr="00C5451E" w:rsidRDefault="00A82FD1" w:rsidP="00A82FD1">
      <w:pPr>
        <w:ind w:firstLine="708"/>
        <w:jc w:val="both"/>
        <w:rPr>
          <w:sz w:val="28"/>
          <w:szCs w:val="28"/>
        </w:rPr>
      </w:pPr>
      <w:bookmarkStart w:id="7" w:name="_Hlk65053448"/>
      <w:bookmarkEnd w:id="6"/>
      <w:r w:rsidRPr="00C5451E">
        <w:rPr>
          <w:sz w:val="28"/>
          <w:szCs w:val="28"/>
        </w:rPr>
        <w:t xml:space="preserve">- от </w:t>
      </w:r>
      <w:r w:rsidR="00A80FF9" w:rsidRPr="00C5451E">
        <w:rPr>
          <w:sz w:val="28"/>
          <w:szCs w:val="28"/>
        </w:rPr>
        <w:t>22.10.2025</w:t>
      </w:r>
      <w:r w:rsidRPr="00C5451E">
        <w:rPr>
          <w:sz w:val="28"/>
          <w:szCs w:val="28"/>
        </w:rPr>
        <w:t xml:space="preserve"> г. № </w:t>
      </w:r>
      <w:r w:rsidR="00A80FF9" w:rsidRPr="00C5451E">
        <w:rPr>
          <w:sz w:val="28"/>
          <w:szCs w:val="28"/>
        </w:rPr>
        <w:t>1902</w:t>
      </w:r>
      <w:r w:rsidRPr="00C5451E">
        <w:rPr>
          <w:sz w:val="28"/>
          <w:szCs w:val="28"/>
        </w:rPr>
        <w:t xml:space="preserve">-па в </w:t>
      </w:r>
      <w:r w:rsidR="00A80FF9" w:rsidRPr="00C5451E">
        <w:rPr>
          <w:sz w:val="28"/>
          <w:szCs w:val="28"/>
        </w:rPr>
        <w:t>соответствии с решением Думы города Усолье-Сибирское от 02.10.2025 г. № 65/8 «О внесении изменений в решение Думы города Усолье-Сибирское от 19.12.2024 г. № 77/8 «Об утверждении бюджета города Усолье-Сибирское на 2025 год и плановый период 2026-2027 годов», с изменениями от 28.01.2025 г. № 3/8, от 27.03.2025 г. № 14/8, от 10.04.2025 г. № 19/8, от 24.04.2025 г. № 20/8, от 26.06.2025 г. № 42/8, от 28.08.2025 г. № 52/8</w:t>
      </w:r>
      <w:r w:rsidRPr="00C5451E">
        <w:rPr>
          <w:sz w:val="28"/>
          <w:szCs w:val="28"/>
        </w:rPr>
        <w:t>;</w:t>
      </w:r>
    </w:p>
    <w:bookmarkEnd w:id="7"/>
    <w:p w14:paraId="448DDA46" w14:textId="3D60D5B8" w:rsidR="00A82FD1" w:rsidRPr="00DC75C8" w:rsidRDefault="00A82FD1" w:rsidP="00A82FD1">
      <w:pPr>
        <w:ind w:firstLine="708"/>
        <w:jc w:val="both"/>
        <w:rPr>
          <w:sz w:val="28"/>
          <w:szCs w:val="28"/>
        </w:rPr>
      </w:pPr>
      <w:r w:rsidRPr="00DC75C8">
        <w:rPr>
          <w:sz w:val="28"/>
          <w:szCs w:val="28"/>
        </w:rPr>
        <w:t xml:space="preserve">- от </w:t>
      </w:r>
      <w:r w:rsidR="009908CE" w:rsidRPr="00DC75C8">
        <w:rPr>
          <w:sz w:val="28"/>
          <w:szCs w:val="28"/>
        </w:rPr>
        <w:t>26.12.2025</w:t>
      </w:r>
      <w:r w:rsidRPr="00DC75C8">
        <w:rPr>
          <w:sz w:val="28"/>
          <w:szCs w:val="28"/>
        </w:rPr>
        <w:t xml:space="preserve"> г. № </w:t>
      </w:r>
      <w:r w:rsidR="009908CE" w:rsidRPr="00DC75C8">
        <w:rPr>
          <w:sz w:val="28"/>
          <w:szCs w:val="28"/>
        </w:rPr>
        <w:t>2472</w:t>
      </w:r>
      <w:r w:rsidRPr="00DC75C8">
        <w:rPr>
          <w:sz w:val="28"/>
          <w:szCs w:val="28"/>
        </w:rPr>
        <w:t xml:space="preserve">-па в </w:t>
      </w:r>
      <w:r w:rsidR="009908CE" w:rsidRPr="00DC75C8">
        <w:rPr>
          <w:sz w:val="28"/>
          <w:szCs w:val="28"/>
        </w:rPr>
        <w:t xml:space="preserve">соответствии с решением Думы города Усолье-Сибирское от 18.12.2025 г. № 72/8 «О внесении изменений в решение Думы города Усолье-Сибирское от 19.12.2024 г. № 77/8 «Об утверждении бюджета города Усолье-Сибирское на 2025 год и плановый период 2026-2027 годов», с изменениями от 28.01.2025 г. № 3/8, от 27.03.2025 г. № 14/8, от 10.04.2025 г. № 19/8, от 24.04.2025 г. № 20/8, от 26.06.2025 г. № 42/8, от 28.08.2025 г. № 52/8, от 02.10.2025 г. № 65/8, распоряжением комитета по финансам администрации города Усолье-Сибирское «О внесении изменений в сводную бюджетную роспись и лимиты бюджетных обязательств бюджета города Усолье-Сибирское на 2025 год и плановый период 2026-2027 годов» от 22.12.2025 г. № 239, Положением о порядке принятия решений о разработке муниципальных программ города Усолье-Сибирское, их </w:t>
      </w:r>
      <w:r w:rsidR="009908CE" w:rsidRPr="00DC75C8">
        <w:rPr>
          <w:sz w:val="28"/>
          <w:szCs w:val="28"/>
        </w:rPr>
        <w:lastRenderedPageBreak/>
        <w:t>формирования и реализации, утвержденным постановлением администрации города от 01.08.2019 г. № 1901</w:t>
      </w:r>
      <w:r w:rsidR="00DC75C8" w:rsidRPr="00DC75C8">
        <w:rPr>
          <w:sz w:val="28"/>
          <w:szCs w:val="28"/>
        </w:rPr>
        <w:t>.</w:t>
      </w:r>
    </w:p>
    <w:p w14:paraId="6C40E164" w14:textId="2CF3945A" w:rsidR="00777F70" w:rsidRPr="00DC75C8" w:rsidRDefault="009A0D34" w:rsidP="006C1D07">
      <w:pPr>
        <w:ind w:firstLine="708"/>
        <w:jc w:val="both"/>
        <w:rPr>
          <w:sz w:val="28"/>
          <w:szCs w:val="28"/>
        </w:rPr>
      </w:pPr>
      <w:r w:rsidRPr="00DC75C8">
        <w:rPr>
          <w:sz w:val="28"/>
          <w:szCs w:val="28"/>
        </w:rPr>
        <w:t>И</w:t>
      </w:r>
      <w:r w:rsidR="00777F70" w:rsidRPr="00DC75C8">
        <w:rPr>
          <w:sz w:val="28"/>
          <w:szCs w:val="28"/>
        </w:rPr>
        <w:t>нформация об изменениях объемов финансирования и целевых показателей Программы в 20</w:t>
      </w:r>
      <w:r w:rsidR="002F3927" w:rsidRPr="00DC75C8">
        <w:rPr>
          <w:sz w:val="28"/>
          <w:szCs w:val="28"/>
        </w:rPr>
        <w:t>2</w:t>
      </w:r>
      <w:r w:rsidR="00DC75C8" w:rsidRPr="00DC75C8">
        <w:rPr>
          <w:sz w:val="28"/>
          <w:szCs w:val="28"/>
        </w:rPr>
        <w:t>5</w:t>
      </w:r>
      <w:r w:rsidR="00777F70" w:rsidRPr="00DC75C8">
        <w:rPr>
          <w:sz w:val="28"/>
          <w:szCs w:val="28"/>
        </w:rPr>
        <w:t xml:space="preserve"> году, на начало и на конец отчетного периода </w:t>
      </w:r>
      <w:r w:rsidRPr="00DC75C8">
        <w:rPr>
          <w:sz w:val="28"/>
          <w:szCs w:val="28"/>
        </w:rPr>
        <w:t>представлена в таблице 1 к настоящей пояснительной записке</w:t>
      </w:r>
      <w:r w:rsidR="00777F70" w:rsidRPr="00DC75C8">
        <w:rPr>
          <w:sz w:val="28"/>
          <w:szCs w:val="28"/>
        </w:rPr>
        <w:t>.</w:t>
      </w:r>
    </w:p>
    <w:p w14:paraId="10139E69" w14:textId="77777777" w:rsidR="00C5074A" w:rsidRPr="00DC75C8" w:rsidRDefault="00C5074A" w:rsidP="00982F9B">
      <w:pPr>
        <w:jc w:val="both"/>
        <w:rPr>
          <w:sz w:val="28"/>
          <w:szCs w:val="28"/>
        </w:rPr>
      </w:pPr>
    </w:p>
    <w:p w14:paraId="5BB0D6F8" w14:textId="77777777" w:rsidR="00107A75" w:rsidRPr="00DC75C8" w:rsidRDefault="00107A75" w:rsidP="00982F9B">
      <w:pPr>
        <w:jc w:val="both"/>
        <w:rPr>
          <w:b/>
          <w:sz w:val="28"/>
          <w:szCs w:val="28"/>
        </w:rPr>
      </w:pPr>
    </w:p>
    <w:p w14:paraId="2A33C41B" w14:textId="77777777" w:rsidR="00107A75" w:rsidRPr="00DC75C8" w:rsidRDefault="00107A75" w:rsidP="00982F9B">
      <w:pPr>
        <w:jc w:val="both"/>
        <w:rPr>
          <w:b/>
          <w:sz w:val="28"/>
          <w:szCs w:val="28"/>
        </w:rPr>
      </w:pPr>
    </w:p>
    <w:p w14:paraId="1EF71BBF" w14:textId="16BC266C" w:rsidR="008864D3" w:rsidRPr="00DC75C8" w:rsidRDefault="006C1D07" w:rsidP="00982F9B">
      <w:pPr>
        <w:jc w:val="both"/>
        <w:rPr>
          <w:b/>
          <w:sz w:val="28"/>
          <w:szCs w:val="28"/>
        </w:rPr>
      </w:pPr>
      <w:r w:rsidRPr="00DC75C8">
        <w:rPr>
          <w:b/>
          <w:sz w:val="28"/>
          <w:szCs w:val="28"/>
        </w:rPr>
        <w:t>Мэр</w:t>
      </w:r>
      <w:r w:rsidR="003043E1" w:rsidRPr="00DC75C8">
        <w:rPr>
          <w:b/>
          <w:sz w:val="28"/>
          <w:szCs w:val="28"/>
        </w:rPr>
        <w:t xml:space="preserve"> города</w:t>
      </w:r>
      <w:r w:rsidR="00447FA9" w:rsidRPr="00DC75C8">
        <w:rPr>
          <w:b/>
          <w:sz w:val="28"/>
          <w:szCs w:val="28"/>
        </w:rPr>
        <w:t xml:space="preserve"> Усолье-Сибирское</w:t>
      </w:r>
      <w:r w:rsidR="000049C3" w:rsidRPr="00DC75C8">
        <w:rPr>
          <w:b/>
          <w:sz w:val="28"/>
          <w:szCs w:val="28"/>
        </w:rPr>
        <w:t xml:space="preserve">                                                      </w:t>
      </w:r>
      <w:r w:rsidRPr="00DC75C8">
        <w:rPr>
          <w:b/>
          <w:sz w:val="28"/>
          <w:szCs w:val="28"/>
        </w:rPr>
        <w:t xml:space="preserve">       </w:t>
      </w:r>
      <w:r w:rsidR="005E7F5E">
        <w:rPr>
          <w:b/>
          <w:sz w:val="28"/>
          <w:szCs w:val="28"/>
        </w:rPr>
        <w:t xml:space="preserve">   </w:t>
      </w:r>
      <w:r w:rsidRPr="00DC75C8">
        <w:rPr>
          <w:b/>
          <w:sz w:val="28"/>
          <w:szCs w:val="28"/>
        </w:rPr>
        <w:t xml:space="preserve"> М.В. </w:t>
      </w:r>
      <w:proofErr w:type="spellStart"/>
      <w:r w:rsidRPr="00DC75C8">
        <w:rPr>
          <w:b/>
          <w:sz w:val="28"/>
          <w:szCs w:val="28"/>
        </w:rPr>
        <w:t>Торопкин</w:t>
      </w:r>
      <w:proofErr w:type="spellEnd"/>
    </w:p>
    <w:sectPr w:rsidR="008864D3" w:rsidRPr="00DC75C8" w:rsidSect="007B36F7">
      <w:pgSz w:w="11906" w:h="16838"/>
      <w:pgMar w:top="1134" w:right="849" w:bottom="851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B408F"/>
    <w:multiLevelType w:val="hybridMultilevel"/>
    <w:tmpl w:val="C1485E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9124D8"/>
    <w:multiLevelType w:val="hybridMultilevel"/>
    <w:tmpl w:val="B5A04A4C"/>
    <w:lvl w:ilvl="0" w:tplc="2D2EC7B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5C58554E"/>
    <w:multiLevelType w:val="hybridMultilevel"/>
    <w:tmpl w:val="CCD6B20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2020E2"/>
    <w:multiLevelType w:val="hybridMultilevel"/>
    <w:tmpl w:val="69848DDA"/>
    <w:lvl w:ilvl="0" w:tplc="FFFFFFFF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2663"/>
    <w:rsid w:val="00001ABD"/>
    <w:rsid w:val="00001EA8"/>
    <w:rsid w:val="00003389"/>
    <w:rsid w:val="000039BC"/>
    <w:rsid w:val="000049C3"/>
    <w:rsid w:val="000159B0"/>
    <w:rsid w:val="000213F4"/>
    <w:rsid w:val="00023878"/>
    <w:rsid w:val="00023D6A"/>
    <w:rsid w:val="00025D16"/>
    <w:rsid w:val="00033ECF"/>
    <w:rsid w:val="00034BDC"/>
    <w:rsid w:val="00036C9E"/>
    <w:rsid w:val="000370A7"/>
    <w:rsid w:val="000531C6"/>
    <w:rsid w:val="000615AF"/>
    <w:rsid w:val="00063345"/>
    <w:rsid w:val="00063404"/>
    <w:rsid w:val="00067BE1"/>
    <w:rsid w:val="00070B60"/>
    <w:rsid w:val="00074C0F"/>
    <w:rsid w:val="00084E28"/>
    <w:rsid w:val="00090496"/>
    <w:rsid w:val="000918B8"/>
    <w:rsid w:val="00094105"/>
    <w:rsid w:val="0009455D"/>
    <w:rsid w:val="000A0554"/>
    <w:rsid w:val="000A0DFF"/>
    <w:rsid w:val="000A2BD7"/>
    <w:rsid w:val="000A4918"/>
    <w:rsid w:val="000A6BDD"/>
    <w:rsid w:val="000A6CDE"/>
    <w:rsid w:val="000B18DA"/>
    <w:rsid w:val="000B2B36"/>
    <w:rsid w:val="000B46AE"/>
    <w:rsid w:val="000C0148"/>
    <w:rsid w:val="000C08B1"/>
    <w:rsid w:val="000C179A"/>
    <w:rsid w:val="000C2DCA"/>
    <w:rsid w:val="000C3ED3"/>
    <w:rsid w:val="000C6426"/>
    <w:rsid w:val="000D0A2C"/>
    <w:rsid w:val="000D5BC7"/>
    <w:rsid w:val="000D7B27"/>
    <w:rsid w:val="000F3BFF"/>
    <w:rsid w:val="000F71D2"/>
    <w:rsid w:val="000F755B"/>
    <w:rsid w:val="0010092B"/>
    <w:rsid w:val="00101D46"/>
    <w:rsid w:val="00102D71"/>
    <w:rsid w:val="00103257"/>
    <w:rsid w:val="001032A2"/>
    <w:rsid w:val="00103605"/>
    <w:rsid w:val="00107A75"/>
    <w:rsid w:val="00113846"/>
    <w:rsid w:val="00115F85"/>
    <w:rsid w:val="00117FBF"/>
    <w:rsid w:val="00123581"/>
    <w:rsid w:val="0012695E"/>
    <w:rsid w:val="00131509"/>
    <w:rsid w:val="001458B4"/>
    <w:rsid w:val="00145A48"/>
    <w:rsid w:val="00154F68"/>
    <w:rsid w:val="00160B2F"/>
    <w:rsid w:val="001636E4"/>
    <w:rsid w:val="0016395F"/>
    <w:rsid w:val="00172232"/>
    <w:rsid w:val="001725CF"/>
    <w:rsid w:val="001756BB"/>
    <w:rsid w:val="001908EC"/>
    <w:rsid w:val="001909F6"/>
    <w:rsid w:val="00193214"/>
    <w:rsid w:val="00195532"/>
    <w:rsid w:val="001A4B00"/>
    <w:rsid w:val="001A6C66"/>
    <w:rsid w:val="001B06FB"/>
    <w:rsid w:val="001B59B2"/>
    <w:rsid w:val="001B68C6"/>
    <w:rsid w:val="001B79C9"/>
    <w:rsid w:val="001C405E"/>
    <w:rsid w:val="001C470A"/>
    <w:rsid w:val="001C555E"/>
    <w:rsid w:val="001D185E"/>
    <w:rsid w:val="001D2780"/>
    <w:rsid w:val="001D60E8"/>
    <w:rsid w:val="001D696A"/>
    <w:rsid w:val="001E399F"/>
    <w:rsid w:val="001E423C"/>
    <w:rsid w:val="001E585C"/>
    <w:rsid w:val="001E6417"/>
    <w:rsid w:val="001E7C88"/>
    <w:rsid w:val="001E7F86"/>
    <w:rsid w:val="001F6D91"/>
    <w:rsid w:val="001F7C3B"/>
    <w:rsid w:val="0020024F"/>
    <w:rsid w:val="002009D1"/>
    <w:rsid w:val="0020210E"/>
    <w:rsid w:val="002026AE"/>
    <w:rsid w:val="00203CB2"/>
    <w:rsid w:val="002041DF"/>
    <w:rsid w:val="00210CB9"/>
    <w:rsid w:val="00210F53"/>
    <w:rsid w:val="00213090"/>
    <w:rsid w:val="00214776"/>
    <w:rsid w:val="00217229"/>
    <w:rsid w:val="00222552"/>
    <w:rsid w:val="002269DB"/>
    <w:rsid w:val="00232E32"/>
    <w:rsid w:val="00235F40"/>
    <w:rsid w:val="00240A18"/>
    <w:rsid w:val="0024149C"/>
    <w:rsid w:val="00247B71"/>
    <w:rsid w:val="00251FE8"/>
    <w:rsid w:val="00252030"/>
    <w:rsid w:val="0025221A"/>
    <w:rsid w:val="00253C14"/>
    <w:rsid w:val="00255DD9"/>
    <w:rsid w:val="0025777C"/>
    <w:rsid w:val="00257F09"/>
    <w:rsid w:val="00263A79"/>
    <w:rsid w:val="0027049C"/>
    <w:rsid w:val="002712F2"/>
    <w:rsid w:val="00281C4F"/>
    <w:rsid w:val="00282EC5"/>
    <w:rsid w:val="00284C9D"/>
    <w:rsid w:val="0029012F"/>
    <w:rsid w:val="002903B0"/>
    <w:rsid w:val="00290A89"/>
    <w:rsid w:val="00292663"/>
    <w:rsid w:val="00293F68"/>
    <w:rsid w:val="002A5163"/>
    <w:rsid w:val="002A69E4"/>
    <w:rsid w:val="002B07D3"/>
    <w:rsid w:val="002B0DE8"/>
    <w:rsid w:val="002B176F"/>
    <w:rsid w:val="002B403F"/>
    <w:rsid w:val="002B4FC4"/>
    <w:rsid w:val="002C08E9"/>
    <w:rsid w:val="002C1F2A"/>
    <w:rsid w:val="002C61FC"/>
    <w:rsid w:val="002C6668"/>
    <w:rsid w:val="002D61E6"/>
    <w:rsid w:val="002E0583"/>
    <w:rsid w:val="002E14D4"/>
    <w:rsid w:val="002E58AB"/>
    <w:rsid w:val="002E6151"/>
    <w:rsid w:val="002F3927"/>
    <w:rsid w:val="002F4648"/>
    <w:rsid w:val="002F4C7D"/>
    <w:rsid w:val="002F64CE"/>
    <w:rsid w:val="003043E1"/>
    <w:rsid w:val="00313686"/>
    <w:rsid w:val="00313718"/>
    <w:rsid w:val="00314B97"/>
    <w:rsid w:val="00321371"/>
    <w:rsid w:val="003234DD"/>
    <w:rsid w:val="0033265B"/>
    <w:rsid w:val="00332A1A"/>
    <w:rsid w:val="00342560"/>
    <w:rsid w:val="00347CA9"/>
    <w:rsid w:val="00347D79"/>
    <w:rsid w:val="00354FDA"/>
    <w:rsid w:val="0035568B"/>
    <w:rsid w:val="003557DF"/>
    <w:rsid w:val="00355893"/>
    <w:rsid w:val="0035650F"/>
    <w:rsid w:val="0035693E"/>
    <w:rsid w:val="00374E88"/>
    <w:rsid w:val="0037665A"/>
    <w:rsid w:val="003869E6"/>
    <w:rsid w:val="003923A4"/>
    <w:rsid w:val="00393C85"/>
    <w:rsid w:val="003A243A"/>
    <w:rsid w:val="003A247F"/>
    <w:rsid w:val="003A4152"/>
    <w:rsid w:val="003A46F1"/>
    <w:rsid w:val="003B1DBA"/>
    <w:rsid w:val="003B75C5"/>
    <w:rsid w:val="003C14EF"/>
    <w:rsid w:val="003C52E3"/>
    <w:rsid w:val="003C5566"/>
    <w:rsid w:val="003C5F7A"/>
    <w:rsid w:val="003D2F92"/>
    <w:rsid w:val="003D30F6"/>
    <w:rsid w:val="003D3118"/>
    <w:rsid w:val="003D4A09"/>
    <w:rsid w:val="003E00E4"/>
    <w:rsid w:val="003F11C5"/>
    <w:rsid w:val="003F3929"/>
    <w:rsid w:val="003F3DC1"/>
    <w:rsid w:val="0040167E"/>
    <w:rsid w:val="00401992"/>
    <w:rsid w:val="00401F51"/>
    <w:rsid w:val="00402C6E"/>
    <w:rsid w:val="0040723A"/>
    <w:rsid w:val="00407E35"/>
    <w:rsid w:val="00415873"/>
    <w:rsid w:val="0042314D"/>
    <w:rsid w:val="00425455"/>
    <w:rsid w:val="00431B0E"/>
    <w:rsid w:val="00432CA1"/>
    <w:rsid w:val="00433234"/>
    <w:rsid w:val="00434E4A"/>
    <w:rsid w:val="00445E69"/>
    <w:rsid w:val="004472FA"/>
    <w:rsid w:val="00447A4F"/>
    <w:rsid w:val="00447FA9"/>
    <w:rsid w:val="00451B23"/>
    <w:rsid w:val="00454718"/>
    <w:rsid w:val="00454A63"/>
    <w:rsid w:val="00454FB7"/>
    <w:rsid w:val="00455150"/>
    <w:rsid w:val="00455CD9"/>
    <w:rsid w:val="004602C7"/>
    <w:rsid w:val="0046130B"/>
    <w:rsid w:val="0046141A"/>
    <w:rsid w:val="00466364"/>
    <w:rsid w:val="00467925"/>
    <w:rsid w:val="00474525"/>
    <w:rsid w:val="0048698C"/>
    <w:rsid w:val="00492E4E"/>
    <w:rsid w:val="00495B8D"/>
    <w:rsid w:val="0049712B"/>
    <w:rsid w:val="004A7DB1"/>
    <w:rsid w:val="004B055C"/>
    <w:rsid w:val="004B2EE7"/>
    <w:rsid w:val="004C686F"/>
    <w:rsid w:val="004D1761"/>
    <w:rsid w:val="004D1D7E"/>
    <w:rsid w:val="004D7B1F"/>
    <w:rsid w:val="004D7BED"/>
    <w:rsid w:val="004F0E0B"/>
    <w:rsid w:val="004F4433"/>
    <w:rsid w:val="0050371E"/>
    <w:rsid w:val="00505CCA"/>
    <w:rsid w:val="00510705"/>
    <w:rsid w:val="00512001"/>
    <w:rsid w:val="005136AE"/>
    <w:rsid w:val="00520139"/>
    <w:rsid w:val="00534A98"/>
    <w:rsid w:val="005416EC"/>
    <w:rsid w:val="00542590"/>
    <w:rsid w:val="00546A60"/>
    <w:rsid w:val="00553C0E"/>
    <w:rsid w:val="0055450A"/>
    <w:rsid w:val="00554D5F"/>
    <w:rsid w:val="00554F88"/>
    <w:rsid w:val="005567F9"/>
    <w:rsid w:val="005606DB"/>
    <w:rsid w:val="00561831"/>
    <w:rsid w:val="005642B6"/>
    <w:rsid w:val="005644F9"/>
    <w:rsid w:val="0057384D"/>
    <w:rsid w:val="00575C7A"/>
    <w:rsid w:val="00577E24"/>
    <w:rsid w:val="005805D9"/>
    <w:rsid w:val="00582C96"/>
    <w:rsid w:val="005832E3"/>
    <w:rsid w:val="00584253"/>
    <w:rsid w:val="00584F52"/>
    <w:rsid w:val="005867C4"/>
    <w:rsid w:val="005870EC"/>
    <w:rsid w:val="00591F27"/>
    <w:rsid w:val="00593480"/>
    <w:rsid w:val="005947F5"/>
    <w:rsid w:val="005954C8"/>
    <w:rsid w:val="00596631"/>
    <w:rsid w:val="005A06BA"/>
    <w:rsid w:val="005A60E9"/>
    <w:rsid w:val="005B1928"/>
    <w:rsid w:val="005B2CA9"/>
    <w:rsid w:val="005B2F2B"/>
    <w:rsid w:val="005B61B0"/>
    <w:rsid w:val="005C0F4B"/>
    <w:rsid w:val="005C2150"/>
    <w:rsid w:val="005C2A8F"/>
    <w:rsid w:val="005C4628"/>
    <w:rsid w:val="005D2009"/>
    <w:rsid w:val="005D2FF1"/>
    <w:rsid w:val="005D4B0C"/>
    <w:rsid w:val="005D5C28"/>
    <w:rsid w:val="005E5BEB"/>
    <w:rsid w:val="005E6C2D"/>
    <w:rsid w:val="005E7F5E"/>
    <w:rsid w:val="005E7FF3"/>
    <w:rsid w:val="005F0709"/>
    <w:rsid w:val="005F7A12"/>
    <w:rsid w:val="006003C1"/>
    <w:rsid w:val="006046C3"/>
    <w:rsid w:val="0060648F"/>
    <w:rsid w:val="00606709"/>
    <w:rsid w:val="00606AD1"/>
    <w:rsid w:val="006131EC"/>
    <w:rsid w:val="006203FF"/>
    <w:rsid w:val="006236EA"/>
    <w:rsid w:val="00635E6B"/>
    <w:rsid w:val="00636F0B"/>
    <w:rsid w:val="00644C5C"/>
    <w:rsid w:val="006458F7"/>
    <w:rsid w:val="00655E38"/>
    <w:rsid w:val="0067464E"/>
    <w:rsid w:val="006772EE"/>
    <w:rsid w:val="00682853"/>
    <w:rsid w:val="00683F95"/>
    <w:rsid w:val="00684C7F"/>
    <w:rsid w:val="006907EC"/>
    <w:rsid w:val="006922A3"/>
    <w:rsid w:val="0069709A"/>
    <w:rsid w:val="006A29C7"/>
    <w:rsid w:val="006A42D2"/>
    <w:rsid w:val="006A4FD3"/>
    <w:rsid w:val="006A62D2"/>
    <w:rsid w:val="006B28D0"/>
    <w:rsid w:val="006B2AE0"/>
    <w:rsid w:val="006B6CEB"/>
    <w:rsid w:val="006C09B4"/>
    <w:rsid w:val="006C1BDC"/>
    <w:rsid w:val="006C1D07"/>
    <w:rsid w:val="006C2F0A"/>
    <w:rsid w:val="006C670D"/>
    <w:rsid w:val="006C6F19"/>
    <w:rsid w:val="006D2304"/>
    <w:rsid w:val="006D521D"/>
    <w:rsid w:val="006D5BD1"/>
    <w:rsid w:val="006E0B57"/>
    <w:rsid w:val="006E0DE8"/>
    <w:rsid w:val="006E438D"/>
    <w:rsid w:val="006E5631"/>
    <w:rsid w:val="006E6102"/>
    <w:rsid w:val="006F3A11"/>
    <w:rsid w:val="006F48E1"/>
    <w:rsid w:val="006F4F7C"/>
    <w:rsid w:val="00703848"/>
    <w:rsid w:val="00710162"/>
    <w:rsid w:val="00710462"/>
    <w:rsid w:val="007107D5"/>
    <w:rsid w:val="00711E9D"/>
    <w:rsid w:val="00720909"/>
    <w:rsid w:val="0072242E"/>
    <w:rsid w:val="00722EC2"/>
    <w:rsid w:val="00726253"/>
    <w:rsid w:val="00726B2C"/>
    <w:rsid w:val="00727699"/>
    <w:rsid w:val="0073163D"/>
    <w:rsid w:val="007319A1"/>
    <w:rsid w:val="007330A4"/>
    <w:rsid w:val="00733BB9"/>
    <w:rsid w:val="00737DA4"/>
    <w:rsid w:val="00740254"/>
    <w:rsid w:val="0074181F"/>
    <w:rsid w:val="00742AD2"/>
    <w:rsid w:val="007479FA"/>
    <w:rsid w:val="00751415"/>
    <w:rsid w:val="00751768"/>
    <w:rsid w:val="007523C8"/>
    <w:rsid w:val="007523DD"/>
    <w:rsid w:val="00753521"/>
    <w:rsid w:val="00754ABE"/>
    <w:rsid w:val="0076156A"/>
    <w:rsid w:val="00763069"/>
    <w:rsid w:val="00764DF6"/>
    <w:rsid w:val="007651C4"/>
    <w:rsid w:val="00765277"/>
    <w:rsid w:val="00766088"/>
    <w:rsid w:val="00766F0C"/>
    <w:rsid w:val="00770DD4"/>
    <w:rsid w:val="00777F70"/>
    <w:rsid w:val="007920C6"/>
    <w:rsid w:val="007928CC"/>
    <w:rsid w:val="007A158C"/>
    <w:rsid w:val="007A2E68"/>
    <w:rsid w:val="007A6EC5"/>
    <w:rsid w:val="007A7BF2"/>
    <w:rsid w:val="007B0004"/>
    <w:rsid w:val="007B020E"/>
    <w:rsid w:val="007B36F7"/>
    <w:rsid w:val="007B5556"/>
    <w:rsid w:val="007B7D23"/>
    <w:rsid w:val="007C71F8"/>
    <w:rsid w:val="007D58E5"/>
    <w:rsid w:val="007D5E19"/>
    <w:rsid w:val="007D6B62"/>
    <w:rsid w:val="007E285A"/>
    <w:rsid w:val="007E34C2"/>
    <w:rsid w:val="007F246A"/>
    <w:rsid w:val="007F5F34"/>
    <w:rsid w:val="0080301A"/>
    <w:rsid w:val="00805265"/>
    <w:rsid w:val="00811178"/>
    <w:rsid w:val="00811D81"/>
    <w:rsid w:val="008124D0"/>
    <w:rsid w:val="008126C7"/>
    <w:rsid w:val="00812772"/>
    <w:rsid w:val="00822233"/>
    <w:rsid w:val="0082293F"/>
    <w:rsid w:val="0083656D"/>
    <w:rsid w:val="00837AF9"/>
    <w:rsid w:val="008406EA"/>
    <w:rsid w:val="008412B2"/>
    <w:rsid w:val="00851418"/>
    <w:rsid w:val="008554CF"/>
    <w:rsid w:val="008560FC"/>
    <w:rsid w:val="00860E9A"/>
    <w:rsid w:val="00861CB1"/>
    <w:rsid w:val="00864807"/>
    <w:rsid w:val="00874D17"/>
    <w:rsid w:val="00880606"/>
    <w:rsid w:val="00881D39"/>
    <w:rsid w:val="008860C9"/>
    <w:rsid w:val="008864D3"/>
    <w:rsid w:val="008914C2"/>
    <w:rsid w:val="00892CDE"/>
    <w:rsid w:val="00896221"/>
    <w:rsid w:val="008A4FB2"/>
    <w:rsid w:val="008A7159"/>
    <w:rsid w:val="008B0BBE"/>
    <w:rsid w:val="008B54CB"/>
    <w:rsid w:val="008B619B"/>
    <w:rsid w:val="008B6A34"/>
    <w:rsid w:val="008B6A9C"/>
    <w:rsid w:val="008C5A8A"/>
    <w:rsid w:val="008D689A"/>
    <w:rsid w:val="008D7F93"/>
    <w:rsid w:val="008E204B"/>
    <w:rsid w:val="008E2398"/>
    <w:rsid w:val="008E65F8"/>
    <w:rsid w:val="008F3FE9"/>
    <w:rsid w:val="008F4D8F"/>
    <w:rsid w:val="008F557F"/>
    <w:rsid w:val="00903928"/>
    <w:rsid w:val="00906233"/>
    <w:rsid w:val="00913544"/>
    <w:rsid w:val="00920FA7"/>
    <w:rsid w:val="00925D19"/>
    <w:rsid w:val="009342FC"/>
    <w:rsid w:val="00935BAC"/>
    <w:rsid w:val="009453AC"/>
    <w:rsid w:val="00945496"/>
    <w:rsid w:val="00946679"/>
    <w:rsid w:val="00950950"/>
    <w:rsid w:val="00953B7F"/>
    <w:rsid w:val="009553BF"/>
    <w:rsid w:val="009639E9"/>
    <w:rsid w:val="009657A3"/>
    <w:rsid w:val="00971950"/>
    <w:rsid w:val="00971F76"/>
    <w:rsid w:val="0097269B"/>
    <w:rsid w:val="009743B7"/>
    <w:rsid w:val="00980BE4"/>
    <w:rsid w:val="00982388"/>
    <w:rsid w:val="00982506"/>
    <w:rsid w:val="00982F9B"/>
    <w:rsid w:val="00984C63"/>
    <w:rsid w:val="0098727E"/>
    <w:rsid w:val="00987DB6"/>
    <w:rsid w:val="009908CE"/>
    <w:rsid w:val="00995014"/>
    <w:rsid w:val="00996A55"/>
    <w:rsid w:val="009A0D34"/>
    <w:rsid w:val="009A29DC"/>
    <w:rsid w:val="009A69D7"/>
    <w:rsid w:val="009A6BB6"/>
    <w:rsid w:val="009A7C2F"/>
    <w:rsid w:val="009C4B66"/>
    <w:rsid w:val="009D4715"/>
    <w:rsid w:val="009E635A"/>
    <w:rsid w:val="009F06EA"/>
    <w:rsid w:val="009F1A53"/>
    <w:rsid w:val="009F45C7"/>
    <w:rsid w:val="009F4955"/>
    <w:rsid w:val="009F6E66"/>
    <w:rsid w:val="009F736A"/>
    <w:rsid w:val="00A00B11"/>
    <w:rsid w:val="00A03447"/>
    <w:rsid w:val="00A04107"/>
    <w:rsid w:val="00A07093"/>
    <w:rsid w:val="00A07CDD"/>
    <w:rsid w:val="00A16D2B"/>
    <w:rsid w:val="00A20CE2"/>
    <w:rsid w:val="00A20E48"/>
    <w:rsid w:val="00A247C4"/>
    <w:rsid w:val="00A30324"/>
    <w:rsid w:val="00A30657"/>
    <w:rsid w:val="00A30AFA"/>
    <w:rsid w:val="00A36FD0"/>
    <w:rsid w:val="00A37547"/>
    <w:rsid w:val="00A41D3B"/>
    <w:rsid w:val="00A42130"/>
    <w:rsid w:val="00A4313E"/>
    <w:rsid w:val="00A44C2F"/>
    <w:rsid w:val="00A46F4E"/>
    <w:rsid w:val="00A51035"/>
    <w:rsid w:val="00A522AB"/>
    <w:rsid w:val="00A53B6B"/>
    <w:rsid w:val="00A577D3"/>
    <w:rsid w:val="00A636C0"/>
    <w:rsid w:val="00A6512F"/>
    <w:rsid w:val="00A66244"/>
    <w:rsid w:val="00A75CDE"/>
    <w:rsid w:val="00A77EAE"/>
    <w:rsid w:val="00A8026C"/>
    <w:rsid w:val="00A80FF9"/>
    <w:rsid w:val="00A82D1D"/>
    <w:rsid w:val="00A82FD1"/>
    <w:rsid w:val="00A84B12"/>
    <w:rsid w:val="00A876A8"/>
    <w:rsid w:val="00A942D9"/>
    <w:rsid w:val="00A95797"/>
    <w:rsid w:val="00AA25BD"/>
    <w:rsid w:val="00AA3F94"/>
    <w:rsid w:val="00AA4ECD"/>
    <w:rsid w:val="00AB1463"/>
    <w:rsid w:val="00AB1992"/>
    <w:rsid w:val="00AB41E1"/>
    <w:rsid w:val="00AB47FA"/>
    <w:rsid w:val="00AC0B8C"/>
    <w:rsid w:val="00AC2E7E"/>
    <w:rsid w:val="00AC3282"/>
    <w:rsid w:val="00AC33C8"/>
    <w:rsid w:val="00AD06CB"/>
    <w:rsid w:val="00AD0B30"/>
    <w:rsid w:val="00AD2204"/>
    <w:rsid w:val="00AD6CB0"/>
    <w:rsid w:val="00AE174B"/>
    <w:rsid w:val="00AE47E8"/>
    <w:rsid w:val="00AF09FD"/>
    <w:rsid w:val="00AF2182"/>
    <w:rsid w:val="00B0108D"/>
    <w:rsid w:val="00B05538"/>
    <w:rsid w:val="00B1388A"/>
    <w:rsid w:val="00B1707E"/>
    <w:rsid w:val="00B220C1"/>
    <w:rsid w:val="00B234DA"/>
    <w:rsid w:val="00B235D8"/>
    <w:rsid w:val="00B2473F"/>
    <w:rsid w:val="00B2559C"/>
    <w:rsid w:val="00B31758"/>
    <w:rsid w:val="00B3392B"/>
    <w:rsid w:val="00B33C61"/>
    <w:rsid w:val="00B366CE"/>
    <w:rsid w:val="00B43F95"/>
    <w:rsid w:val="00B44319"/>
    <w:rsid w:val="00B45B5F"/>
    <w:rsid w:val="00B46214"/>
    <w:rsid w:val="00B46929"/>
    <w:rsid w:val="00B50853"/>
    <w:rsid w:val="00B50D06"/>
    <w:rsid w:val="00B51FEF"/>
    <w:rsid w:val="00B53D6F"/>
    <w:rsid w:val="00B541A7"/>
    <w:rsid w:val="00B5716A"/>
    <w:rsid w:val="00B6071B"/>
    <w:rsid w:val="00B60EC1"/>
    <w:rsid w:val="00B65003"/>
    <w:rsid w:val="00B6709B"/>
    <w:rsid w:val="00B6781F"/>
    <w:rsid w:val="00B67820"/>
    <w:rsid w:val="00B731AB"/>
    <w:rsid w:val="00B74770"/>
    <w:rsid w:val="00B75B00"/>
    <w:rsid w:val="00B770FF"/>
    <w:rsid w:val="00B773B6"/>
    <w:rsid w:val="00B77627"/>
    <w:rsid w:val="00B81E47"/>
    <w:rsid w:val="00B821CB"/>
    <w:rsid w:val="00B856DA"/>
    <w:rsid w:val="00B85F26"/>
    <w:rsid w:val="00B9150F"/>
    <w:rsid w:val="00B92D19"/>
    <w:rsid w:val="00B93BAC"/>
    <w:rsid w:val="00B97162"/>
    <w:rsid w:val="00BB0711"/>
    <w:rsid w:val="00BB1C5B"/>
    <w:rsid w:val="00BB59A6"/>
    <w:rsid w:val="00BC08D5"/>
    <w:rsid w:val="00BD0039"/>
    <w:rsid w:val="00BD1232"/>
    <w:rsid w:val="00BD3304"/>
    <w:rsid w:val="00BD4205"/>
    <w:rsid w:val="00BD4433"/>
    <w:rsid w:val="00BD50AE"/>
    <w:rsid w:val="00BE05EC"/>
    <w:rsid w:val="00BE3407"/>
    <w:rsid w:val="00BE54B6"/>
    <w:rsid w:val="00BF4D35"/>
    <w:rsid w:val="00C02AA0"/>
    <w:rsid w:val="00C0594A"/>
    <w:rsid w:val="00C05A10"/>
    <w:rsid w:val="00C06046"/>
    <w:rsid w:val="00C061DE"/>
    <w:rsid w:val="00C16FB0"/>
    <w:rsid w:val="00C20804"/>
    <w:rsid w:val="00C22268"/>
    <w:rsid w:val="00C24B44"/>
    <w:rsid w:val="00C34797"/>
    <w:rsid w:val="00C4788B"/>
    <w:rsid w:val="00C5074A"/>
    <w:rsid w:val="00C51D27"/>
    <w:rsid w:val="00C5451E"/>
    <w:rsid w:val="00C5499C"/>
    <w:rsid w:val="00C55921"/>
    <w:rsid w:val="00C60A6F"/>
    <w:rsid w:val="00C6341E"/>
    <w:rsid w:val="00C662F8"/>
    <w:rsid w:val="00C7140B"/>
    <w:rsid w:val="00C71D13"/>
    <w:rsid w:val="00C73FAC"/>
    <w:rsid w:val="00C75E24"/>
    <w:rsid w:val="00C81A70"/>
    <w:rsid w:val="00C83B1F"/>
    <w:rsid w:val="00C91579"/>
    <w:rsid w:val="00C93ED0"/>
    <w:rsid w:val="00CA034B"/>
    <w:rsid w:val="00CA0743"/>
    <w:rsid w:val="00CA0E44"/>
    <w:rsid w:val="00CA153D"/>
    <w:rsid w:val="00CA4BA3"/>
    <w:rsid w:val="00CB6A45"/>
    <w:rsid w:val="00CC03A6"/>
    <w:rsid w:val="00CD2917"/>
    <w:rsid w:val="00CD3E1D"/>
    <w:rsid w:val="00CD3FFA"/>
    <w:rsid w:val="00CD55F7"/>
    <w:rsid w:val="00CD6FD7"/>
    <w:rsid w:val="00CE6C04"/>
    <w:rsid w:val="00CF02BF"/>
    <w:rsid w:val="00CF293F"/>
    <w:rsid w:val="00CF3D83"/>
    <w:rsid w:val="00D025E9"/>
    <w:rsid w:val="00D05C97"/>
    <w:rsid w:val="00D07AF5"/>
    <w:rsid w:val="00D10D46"/>
    <w:rsid w:val="00D12CB6"/>
    <w:rsid w:val="00D155F1"/>
    <w:rsid w:val="00D161D2"/>
    <w:rsid w:val="00D20347"/>
    <w:rsid w:val="00D2428B"/>
    <w:rsid w:val="00D2605C"/>
    <w:rsid w:val="00D41D24"/>
    <w:rsid w:val="00D41E99"/>
    <w:rsid w:val="00D4403F"/>
    <w:rsid w:val="00D52346"/>
    <w:rsid w:val="00D5399C"/>
    <w:rsid w:val="00D5453A"/>
    <w:rsid w:val="00D630DB"/>
    <w:rsid w:val="00D71919"/>
    <w:rsid w:val="00D737B2"/>
    <w:rsid w:val="00D75141"/>
    <w:rsid w:val="00D80A52"/>
    <w:rsid w:val="00D80D9E"/>
    <w:rsid w:val="00D844BF"/>
    <w:rsid w:val="00D86423"/>
    <w:rsid w:val="00D87011"/>
    <w:rsid w:val="00D8723E"/>
    <w:rsid w:val="00D93937"/>
    <w:rsid w:val="00D9691A"/>
    <w:rsid w:val="00DA0079"/>
    <w:rsid w:val="00DA0BE5"/>
    <w:rsid w:val="00DA0CC6"/>
    <w:rsid w:val="00DA5BB9"/>
    <w:rsid w:val="00DA6EF6"/>
    <w:rsid w:val="00DA7138"/>
    <w:rsid w:val="00DB1EB9"/>
    <w:rsid w:val="00DB50DF"/>
    <w:rsid w:val="00DB5683"/>
    <w:rsid w:val="00DB725A"/>
    <w:rsid w:val="00DB7554"/>
    <w:rsid w:val="00DC3CB9"/>
    <w:rsid w:val="00DC507D"/>
    <w:rsid w:val="00DC634D"/>
    <w:rsid w:val="00DC7263"/>
    <w:rsid w:val="00DC75C8"/>
    <w:rsid w:val="00DD2913"/>
    <w:rsid w:val="00DD57BA"/>
    <w:rsid w:val="00DD6486"/>
    <w:rsid w:val="00DE0BF4"/>
    <w:rsid w:val="00DE2BDF"/>
    <w:rsid w:val="00DE3993"/>
    <w:rsid w:val="00DE7D71"/>
    <w:rsid w:val="00DF26AD"/>
    <w:rsid w:val="00DF399A"/>
    <w:rsid w:val="00DF4440"/>
    <w:rsid w:val="00DF5953"/>
    <w:rsid w:val="00DF6ACE"/>
    <w:rsid w:val="00E00580"/>
    <w:rsid w:val="00E02608"/>
    <w:rsid w:val="00E032E3"/>
    <w:rsid w:val="00E10C84"/>
    <w:rsid w:val="00E14B8A"/>
    <w:rsid w:val="00E15457"/>
    <w:rsid w:val="00E2084A"/>
    <w:rsid w:val="00E316DD"/>
    <w:rsid w:val="00E327FE"/>
    <w:rsid w:val="00E33F1A"/>
    <w:rsid w:val="00E356BA"/>
    <w:rsid w:val="00E362C0"/>
    <w:rsid w:val="00E444B2"/>
    <w:rsid w:val="00E44AD6"/>
    <w:rsid w:val="00E45BC6"/>
    <w:rsid w:val="00E5214E"/>
    <w:rsid w:val="00E52692"/>
    <w:rsid w:val="00E54849"/>
    <w:rsid w:val="00E55FC9"/>
    <w:rsid w:val="00E56FF2"/>
    <w:rsid w:val="00E6020A"/>
    <w:rsid w:val="00E629FE"/>
    <w:rsid w:val="00E62CD0"/>
    <w:rsid w:val="00E71F15"/>
    <w:rsid w:val="00E75E8C"/>
    <w:rsid w:val="00E768B3"/>
    <w:rsid w:val="00E81D03"/>
    <w:rsid w:val="00E82655"/>
    <w:rsid w:val="00E83C08"/>
    <w:rsid w:val="00E853DE"/>
    <w:rsid w:val="00E8699C"/>
    <w:rsid w:val="00E90EAD"/>
    <w:rsid w:val="00EA2CEE"/>
    <w:rsid w:val="00EA4D99"/>
    <w:rsid w:val="00EA636B"/>
    <w:rsid w:val="00EB236C"/>
    <w:rsid w:val="00EB3538"/>
    <w:rsid w:val="00EB7FF3"/>
    <w:rsid w:val="00EC256A"/>
    <w:rsid w:val="00ED14A9"/>
    <w:rsid w:val="00ED1F1B"/>
    <w:rsid w:val="00ED22D9"/>
    <w:rsid w:val="00ED24CA"/>
    <w:rsid w:val="00ED3022"/>
    <w:rsid w:val="00ED4772"/>
    <w:rsid w:val="00ED4D2D"/>
    <w:rsid w:val="00ED6B61"/>
    <w:rsid w:val="00ED788B"/>
    <w:rsid w:val="00EE1F3D"/>
    <w:rsid w:val="00EE250E"/>
    <w:rsid w:val="00EE499F"/>
    <w:rsid w:val="00EF46AE"/>
    <w:rsid w:val="00EF479B"/>
    <w:rsid w:val="00EF68F4"/>
    <w:rsid w:val="00F03D3A"/>
    <w:rsid w:val="00F100B6"/>
    <w:rsid w:val="00F11CE4"/>
    <w:rsid w:val="00F11FDB"/>
    <w:rsid w:val="00F1391F"/>
    <w:rsid w:val="00F14B65"/>
    <w:rsid w:val="00F14E0A"/>
    <w:rsid w:val="00F222EB"/>
    <w:rsid w:val="00F22BC0"/>
    <w:rsid w:val="00F23996"/>
    <w:rsid w:val="00F31AFF"/>
    <w:rsid w:val="00F330E0"/>
    <w:rsid w:val="00F405A1"/>
    <w:rsid w:val="00F45EBA"/>
    <w:rsid w:val="00F46CC4"/>
    <w:rsid w:val="00F56DDE"/>
    <w:rsid w:val="00F67A0E"/>
    <w:rsid w:val="00F67A45"/>
    <w:rsid w:val="00F67BC2"/>
    <w:rsid w:val="00F76A09"/>
    <w:rsid w:val="00F80CB8"/>
    <w:rsid w:val="00F80DAE"/>
    <w:rsid w:val="00F81B6E"/>
    <w:rsid w:val="00F844EF"/>
    <w:rsid w:val="00F84D1B"/>
    <w:rsid w:val="00F87107"/>
    <w:rsid w:val="00F87D75"/>
    <w:rsid w:val="00F929F9"/>
    <w:rsid w:val="00F93F4B"/>
    <w:rsid w:val="00F9450F"/>
    <w:rsid w:val="00F95180"/>
    <w:rsid w:val="00FA18FF"/>
    <w:rsid w:val="00FA5FDF"/>
    <w:rsid w:val="00FA726F"/>
    <w:rsid w:val="00FB0B29"/>
    <w:rsid w:val="00FB2BF4"/>
    <w:rsid w:val="00FB3775"/>
    <w:rsid w:val="00FC27FC"/>
    <w:rsid w:val="00FD5C2F"/>
    <w:rsid w:val="00FD6D16"/>
    <w:rsid w:val="00FD7CB1"/>
    <w:rsid w:val="00FE2F83"/>
    <w:rsid w:val="00FE3A51"/>
    <w:rsid w:val="00FF1C66"/>
    <w:rsid w:val="00FF2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4D327"/>
  <w15:chartTrackingRefBased/>
  <w15:docId w15:val="{812D3BC5-92AF-4720-B084-FEEB33B94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1E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0B2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A636C0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636C0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Normal">
    <w:name w:val="ConsPlusNormal"/>
    <w:rsid w:val="00CC03A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6">
    <w:name w:val="Strong"/>
    <w:qFormat/>
    <w:rsid w:val="008F55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713432-EEC7-4667-8330-37A5843C0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4234</TotalTime>
  <Pages>1</Pages>
  <Words>4209</Words>
  <Characters>23997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Красильникова Жанна Александровна</dc:creator>
  <cp:keywords/>
  <dc:description/>
  <cp:lastModifiedBy>Арефьева Лидия Сергеевна</cp:lastModifiedBy>
  <cp:revision>189</cp:revision>
  <cp:lastPrinted>2026-02-11T02:55:00Z</cp:lastPrinted>
  <dcterms:created xsi:type="dcterms:W3CDTF">2020-02-28T09:03:00Z</dcterms:created>
  <dcterms:modified xsi:type="dcterms:W3CDTF">2026-02-11T02:56:00Z</dcterms:modified>
</cp:coreProperties>
</file>