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09A0B" w14:textId="77777777" w:rsidR="00214573" w:rsidRPr="000B133C" w:rsidRDefault="00214573" w:rsidP="00214573">
      <w:pPr>
        <w:autoSpaceDE w:val="0"/>
        <w:autoSpaceDN w:val="0"/>
        <w:adjustRightInd w:val="0"/>
        <w:jc w:val="right"/>
        <w:outlineLvl w:val="0"/>
      </w:pPr>
      <w:r w:rsidRPr="000B133C">
        <w:t>Приложение 4</w:t>
      </w:r>
    </w:p>
    <w:p w14:paraId="7A728384" w14:textId="77777777" w:rsidR="00214573" w:rsidRDefault="00214573" w:rsidP="00451168">
      <w:pPr>
        <w:autoSpaceDE w:val="0"/>
        <w:autoSpaceDN w:val="0"/>
        <w:adjustRightInd w:val="0"/>
        <w:jc w:val="right"/>
        <w:outlineLvl w:val="0"/>
      </w:pPr>
      <w:r w:rsidRPr="000B133C">
        <w:t xml:space="preserve">                                                                                                        к Отчету о реализации Программы</w:t>
      </w:r>
    </w:p>
    <w:p w14:paraId="162C51E5" w14:textId="77777777" w:rsidR="004B2F6E" w:rsidRDefault="004B2F6E" w:rsidP="00451168">
      <w:pPr>
        <w:autoSpaceDE w:val="0"/>
        <w:autoSpaceDN w:val="0"/>
        <w:adjustRightInd w:val="0"/>
        <w:jc w:val="right"/>
        <w:outlineLvl w:val="0"/>
      </w:pPr>
    </w:p>
    <w:p w14:paraId="3D4E8A3E" w14:textId="77777777" w:rsidR="00451168" w:rsidRPr="00C91431" w:rsidRDefault="00451168" w:rsidP="00451168">
      <w:pPr>
        <w:autoSpaceDE w:val="0"/>
        <w:autoSpaceDN w:val="0"/>
        <w:adjustRightInd w:val="0"/>
        <w:jc w:val="both"/>
        <w:outlineLvl w:val="0"/>
        <w:rPr>
          <w:b/>
          <w:bCs/>
          <w:color w:val="0070C0"/>
          <w:sz w:val="28"/>
          <w:szCs w:val="28"/>
        </w:rPr>
      </w:pPr>
    </w:p>
    <w:p w14:paraId="091A5461" w14:textId="77777777" w:rsidR="00214573" w:rsidRPr="00882539" w:rsidRDefault="00214573" w:rsidP="002145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82539">
        <w:rPr>
          <w:b/>
          <w:bCs/>
          <w:sz w:val="28"/>
          <w:szCs w:val="28"/>
        </w:rPr>
        <w:t xml:space="preserve">Оценка эффективности реализации муниципальной </w:t>
      </w:r>
    </w:p>
    <w:p w14:paraId="5223B746" w14:textId="77777777" w:rsidR="00214573" w:rsidRPr="00882539" w:rsidRDefault="00214573" w:rsidP="002145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82539">
        <w:rPr>
          <w:b/>
          <w:bCs/>
          <w:sz w:val="28"/>
          <w:szCs w:val="28"/>
        </w:rPr>
        <w:t xml:space="preserve">программы города Усолье-Сибирское </w:t>
      </w:r>
    </w:p>
    <w:p w14:paraId="3F3ACE73" w14:textId="77777777" w:rsidR="00214573" w:rsidRPr="00882539" w:rsidRDefault="00214573" w:rsidP="002145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82539">
        <w:rPr>
          <w:b/>
          <w:bCs/>
          <w:sz w:val="28"/>
          <w:szCs w:val="28"/>
        </w:rPr>
        <w:t xml:space="preserve">«Безопасность дорожного движения города Усолье-Сибирское» </w:t>
      </w:r>
    </w:p>
    <w:p w14:paraId="4E0ED955" w14:textId="77777777" w:rsidR="00214573" w:rsidRPr="00882539" w:rsidRDefault="00214573" w:rsidP="002145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82539">
        <w:rPr>
          <w:b/>
          <w:bCs/>
          <w:sz w:val="28"/>
          <w:szCs w:val="28"/>
        </w:rPr>
        <w:t>на 2019-202</w:t>
      </w:r>
      <w:r w:rsidR="005B71D8">
        <w:rPr>
          <w:b/>
          <w:bCs/>
          <w:sz w:val="28"/>
          <w:szCs w:val="28"/>
        </w:rPr>
        <w:t>7</w:t>
      </w:r>
      <w:r w:rsidRPr="00882539">
        <w:rPr>
          <w:b/>
          <w:bCs/>
          <w:sz w:val="28"/>
          <w:szCs w:val="28"/>
        </w:rPr>
        <w:t xml:space="preserve"> годы за 202</w:t>
      </w:r>
      <w:r w:rsidR="005B71D8">
        <w:rPr>
          <w:b/>
          <w:bCs/>
          <w:sz w:val="28"/>
          <w:szCs w:val="28"/>
        </w:rPr>
        <w:t>5</w:t>
      </w:r>
      <w:r w:rsidRPr="00882539">
        <w:rPr>
          <w:b/>
          <w:bCs/>
          <w:sz w:val="28"/>
          <w:szCs w:val="28"/>
        </w:rPr>
        <w:t xml:space="preserve"> год </w:t>
      </w:r>
    </w:p>
    <w:p w14:paraId="2AB47DA1" w14:textId="77777777" w:rsidR="00214573" w:rsidRPr="00882539" w:rsidRDefault="00214573" w:rsidP="002145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6944449B" w14:textId="77777777" w:rsidR="00214573" w:rsidRPr="00882539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</w:rPr>
      </w:pPr>
      <w:r w:rsidRPr="00882539">
        <w:rPr>
          <w:bCs/>
          <w:sz w:val="28"/>
          <w:szCs w:val="28"/>
        </w:rPr>
        <w:t>Оценка эффективности проведена в соответствии с Порядком проведения оценки эффективности реализации муниципальных программ города Усолье-Сибирское, утвержденным постановлением администрации города Усолье-Сибирское от 01 августа 2019 года № 1901, (далее – Порядок).</w:t>
      </w:r>
    </w:p>
    <w:p w14:paraId="7B08D435" w14:textId="77777777" w:rsidR="00214573" w:rsidRPr="003D61D2" w:rsidRDefault="00214573" w:rsidP="003D61D2">
      <w:pPr>
        <w:pStyle w:val="a3"/>
        <w:numPr>
          <w:ilvl w:val="0"/>
          <w:numId w:val="3"/>
        </w:numPr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3D61D2">
        <w:rPr>
          <w:rFonts w:eastAsia="Calibri"/>
          <w:b/>
          <w:sz w:val="28"/>
          <w:szCs w:val="28"/>
          <w:lang w:eastAsia="en-US"/>
        </w:rPr>
        <w:t xml:space="preserve"> Для оценки эффективности под</w:t>
      </w:r>
      <w:r w:rsidRPr="003D61D2">
        <w:rPr>
          <w:b/>
          <w:sz w:val="28"/>
          <w:szCs w:val="28"/>
        </w:rPr>
        <w:t>программы «Повышение безопасности дорожного движения города Усолье-Сибирское» на 2019-202</w:t>
      </w:r>
      <w:r w:rsidR="002E6CC4" w:rsidRPr="003D61D2">
        <w:rPr>
          <w:b/>
          <w:sz w:val="28"/>
          <w:szCs w:val="28"/>
        </w:rPr>
        <w:t>7</w:t>
      </w:r>
      <w:r w:rsidRPr="003D61D2">
        <w:rPr>
          <w:b/>
          <w:sz w:val="28"/>
          <w:szCs w:val="28"/>
        </w:rPr>
        <w:t xml:space="preserve"> год</w:t>
      </w:r>
      <w:r w:rsidRPr="003D61D2" w:rsidDel="001709CE">
        <w:rPr>
          <w:b/>
          <w:sz w:val="28"/>
          <w:szCs w:val="28"/>
        </w:rPr>
        <w:t xml:space="preserve"> </w:t>
      </w:r>
      <w:r w:rsidR="00A411EB" w:rsidRPr="003D61D2">
        <w:rPr>
          <w:b/>
          <w:sz w:val="28"/>
          <w:szCs w:val="28"/>
        </w:rPr>
        <w:t>за 202</w:t>
      </w:r>
      <w:r w:rsidR="002E6CC4" w:rsidRPr="003D61D2">
        <w:rPr>
          <w:b/>
          <w:sz w:val="28"/>
          <w:szCs w:val="28"/>
        </w:rPr>
        <w:t>5</w:t>
      </w:r>
      <w:r w:rsidR="00A411EB" w:rsidRPr="003D61D2">
        <w:rPr>
          <w:b/>
          <w:sz w:val="28"/>
          <w:szCs w:val="28"/>
        </w:rPr>
        <w:t xml:space="preserve"> год </w:t>
      </w:r>
      <w:r w:rsidRPr="003D61D2">
        <w:rPr>
          <w:rFonts w:eastAsia="Calibri"/>
          <w:sz w:val="28"/>
          <w:szCs w:val="28"/>
          <w:lang w:eastAsia="en-US"/>
        </w:rPr>
        <w:t>в</w:t>
      </w:r>
      <w:r w:rsidR="00A411EB" w:rsidRPr="003D61D2">
        <w:rPr>
          <w:rFonts w:eastAsia="Calibri"/>
          <w:sz w:val="28"/>
          <w:szCs w:val="28"/>
          <w:lang w:eastAsia="en-US"/>
        </w:rPr>
        <w:t> </w:t>
      </w:r>
      <w:r w:rsidRPr="003D61D2">
        <w:rPr>
          <w:rFonts w:eastAsia="Calibri"/>
          <w:sz w:val="28"/>
          <w:szCs w:val="28"/>
          <w:lang w:eastAsia="en-US"/>
        </w:rPr>
        <w:t xml:space="preserve">перечень показателей включены </w:t>
      </w:r>
      <w:r w:rsidR="0014104D" w:rsidRPr="003D61D2">
        <w:rPr>
          <w:rFonts w:eastAsia="Calibri"/>
          <w:sz w:val="28"/>
          <w:szCs w:val="28"/>
          <w:lang w:eastAsia="en-US"/>
        </w:rPr>
        <w:t>8</w:t>
      </w:r>
      <w:r w:rsidRPr="003D61D2">
        <w:rPr>
          <w:rFonts w:eastAsia="Calibri"/>
          <w:sz w:val="28"/>
          <w:szCs w:val="28"/>
          <w:lang w:eastAsia="en-US"/>
        </w:rPr>
        <w:t xml:space="preserve"> целевых показателей,</w:t>
      </w:r>
      <w:r w:rsidRPr="003D61D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3D61D2">
        <w:rPr>
          <w:rFonts w:eastAsia="Calibri"/>
          <w:sz w:val="28"/>
          <w:szCs w:val="28"/>
          <w:lang w:eastAsia="en-US"/>
        </w:rPr>
        <w:t>необходимых для комплексного анализа основных направлений реализации Программы.</w:t>
      </w:r>
    </w:p>
    <w:p w14:paraId="1CC1F6A8" w14:textId="77777777" w:rsidR="00214573" w:rsidRPr="006760AA" w:rsidRDefault="00214573" w:rsidP="00795920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760AA">
        <w:rPr>
          <w:rFonts w:eastAsia="Calibri"/>
          <w:sz w:val="28"/>
          <w:szCs w:val="28"/>
          <w:u w:val="single"/>
          <w:lang w:eastAsia="en-US"/>
        </w:rPr>
        <w:t xml:space="preserve">Оценка степени достижения цели и решения задач подпрограммы </w:t>
      </w:r>
      <w:r w:rsidRPr="006760AA">
        <w:rPr>
          <w:rFonts w:eastAsia="Calibri"/>
          <w:sz w:val="28"/>
          <w:szCs w:val="28"/>
          <w:lang w:eastAsia="en-US"/>
        </w:rPr>
        <w:t>определяется путем сопоставления фактически достигнутых значений показателей подпрограммы и их плановых значений:</w:t>
      </w:r>
    </w:p>
    <w:p w14:paraId="5820592E" w14:textId="77777777" w:rsidR="00214573" w:rsidRPr="006760AA" w:rsidRDefault="0014104D" w:rsidP="003411A1">
      <w:pPr>
        <w:autoSpaceDE w:val="0"/>
        <w:autoSpaceDN w:val="0"/>
        <w:adjustRightInd w:val="0"/>
        <w:spacing w:line="276" w:lineRule="auto"/>
        <w:ind w:left="-254" w:firstLine="852"/>
        <w:jc w:val="both"/>
        <w:rPr>
          <w:rFonts w:eastAsia="Calibri"/>
          <w:sz w:val="28"/>
          <w:szCs w:val="28"/>
          <w:lang w:eastAsia="en-US"/>
        </w:rPr>
      </w:pPr>
      <w:r w:rsidRPr="006760AA">
        <w:rPr>
          <w:rFonts w:eastAsia="Calibri"/>
          <w:sz w:val="28"/>
          <w:szCs w:val="28"/>
          <w:lang w:eastAsia="en-US"/>
        </w:rPr>
        <w:t>(16/</w:t>
      </w:r>
      <w:r w:rsidR="004630E1">
        <w:rPr>
          <w:rFonts w:eastAsia="Calibri"/>
          <w:sz w:val="28"/>
          <w:szCs w:val="28"/>
          <w:lang w:eastAsia="en-US"/>
        </w:rPr>
        <w:t>16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214573" w:rsidRPr="006760AA">
        <w:rPr>
          <w:rFonts w:eastAsia="Calibri"/>
          <w:sz w:val="28"/>
          <w:szCs w:val="28"/>
          <w:lang w:eastAsia="en-US"/>
        </w:rPr>
        <w:t>+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C91431" w:rsidRPr="006760AA">
        <w:rPr>
          <w:rFonts w:eastAsia="Calibri"/>
          <w:sz w:val="28"/>
          <w:szCs w:val="28"/>
          <w:lang w:eastAsia="en-US"/>
        </w:rPr>
        <w:t>113</w:t>
      </w:r>
      <w:r w:rsidR="00214573" w:rsidRPr="006760AA">
        <w:rPr>
          <w:rFonts w:eastAsia="Calibri"/>
          <w:sz w:val="28"/>
          <w:szCs w:val="28"/>
          <w:lang w:eastAsia="en-US"/>
        </w:rPr>
        <w:t>/</w:t>
      </w:r>
      <w:r w:rsidR="00C91431" w:rsidRPr="006760AA">
        <w:rPr>
          <w:rFonts w:eastAsia="Calibri"/>
          <w:sz w:val="28"/>
          <w:szCs w:val="28"/>
          <w:lang w:eastAsia="en-US"/>
        </w:rPr>
        <w:t>113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214573" w:rsidRPr="006760AA">
        <w:rPr>
          <w:rFonts w:eastAsia="Calibri"/>
          <w:sz w:val="28"/>
          <w:szCs w:val="28"/>
          <w:lang w:eastAsia="en-US"/>
        </w:rPr>
        <w:t>+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6B6B92" w:rsidRPr="006760AA">
        <w:rPr>
          <w:rFonts w:eastAsia="Calibri"/>
          <w:sz w:val="28"/>
          <w:szCs w:val="28"/>
          <w:lang w:eastAsia="en-US"/>
        </w:rPr>
        <w:t>4244</w:t>
      </w:r>
      <w:r w:rsidRPr="006760AA">
        <w:rPr>
          <w:rFonts w:eastAsia="Calibri"/>
          <w:sz w:val="28"/>
          <w:szCs w:val="28"/>
          <w:lang w:eastAsia="en-US"/>
        </w:rPr>
        <w:t>/10778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214573" w:rsidRPr="006760AA">
        <w:rPr>
          <w:rFonts w:eastAsia="Calibri"/>
          <w:sz w:val="28"/>
          <w:szCs w:val="28"/>
          <w:lang w:eastAsia="en-US"/>
        </w:rPr>
        <w:t>+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C91431" w:rsidRPr="006760AA">
        <w:rPr>
          <w:rFonts w:eastAsia="Calibri"/>
          <w:sz w:val="28"/>
          <w:szCs w:val="28"/>
          <w:lang w:eastAsia="en-US"/>
        </w:rPr>
        <w:t>88</w:t>
      </w:r>
      <w:r w:rsidR="00214573" w:rsidRPr="006760AA">
        <w:rPr>
          <w:rFonts w:eastAsia="Calibri"/>
          <w:sz w:val="28"/>
          <w:szCs w:val="28"/>
          <w:lang w:eastAsia="en-US"/>
        </w:rPr>
        <w:t>/</w:t>
      </w:r>
      <w:r w:rsidR="00C91431" w:rsidRPr="006760AA">
        <w:rPr>
          <w:rFonts w:eastAsia="Calibri"/>
          <w:sz w:val="28"/>
          <w:szCs w:val="28"/>
          <w:lang w:eastAsia="en-US"/>
        </w:rPr>
        <w:t>88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A411EB" w:rsidRPr="006760AA">
        <w:rPr>
          <w:rFonts w:eastAsia="Calibri"/>
          <w:sz w:val="28"/>
          <w:szCs w:val="28"/>
          <w:lang w:eastAsia="en-US"/>
        </w:rPr>
        <w:t>+</w:t>
      </w:r>
      <w:r w:rsidR="001853F7" w:rsidRPr="006760AA">
        <w:rPr>
          <w:rFonts w:eastAsia="Calibri"/>
          <w:sz w:val="28"/>
          <w:szCs w:val="28"/>
          <w:lang w:eastAsia="en-US"/>
        </w:rPr>
        <w:t xml:space="preserve"> </w:t>
      </w:r>
      <w:r w:rsidR="00A411EB" w:rsidRPr="006760AA">
        <w:rPr>
          <w:rFonts w:eastAsia="Calibri"/>
          <w:sz w:val="28"/>
          <w:szCs w:val="28"/>
          <w:lang w:eastAsia="en-US"/>
        </w:rPr>
        <w:t>6/6</w:t>
      </w:r>
      <w:r w:rsidR="00B22125" w:rsidRPr="006760AA">
        <w:rPr>
          <w:rFonts w:eastAsia="Calibri"/>
          <w:sz w:val="28"/>
          <w:szCs w:val="28"/>
          <w:lang w:eastAsia="en-US"/>
        </w:rPr>
        <w:t>+</w:t>
      </w:r>
      <w:r w:rsidR="004630E1">
        <w:rPr>
          <w:rFonts w:eastAsia="Calibri"/>
          <w:sz w:val="28"/>
          <w:szCs w:val="28"/>
          <w:lang w:eastAsia="en-US"/>
        </w:rPr>
        <w:t>1</w:t>
      </w:r>
      <w:r w:rsidR="003411A1" w:rsidRPr="006760AA">
        <w:rPr>
          <w:rFonts w:eastAsia="Calibri"/>
          <w:sz w:val="28"/>
          <w:szCs w:val="28"/>
          <w:lang w:eastAsia="en-US"/>
        </w:rPr>
        <w:t>/1+</w:t>
      </w:r>
      <w:r w:rsidR="004630E1">
        <w:rPr>
          <w:rFonts w:eastAsia="Calibri"/>
          <w:sz w:val="28"/>
          <w:szCs w:val="28"/>
          <w:lang w:eastAsia="en-US"/>
        </w:rPr>
        <w:t>1</w:t>
      </w:r>
      <w:r w:rsidR="003411A1" w:rsidRPr="006760AA">
        <w:rPr>
          <w:rFonts w:eastAsia="Calibri"/>
          <w:sz w:val="28"/>
          <w:szCs w:val="28"/>
          <w:lang w:eastAsia="en-US"/>
        </w:rPr>
        <w:t>/1+1/1</w:t>
      </w:r>
      <w:r w:rsidR="00A411EB" w:rsidRPr="006760AA">
        <w:rPr>
          <w:rFonts w:eastAsia="Calibri"/>
          <w:sz w:val="28"/>
          <w:szCs w:val="28"/>
          <w:lang w:eastAsia="en-US"/>
        </w:rPr>
        <w:t>)/</w:t>
      </w:r>
      <w:r w:rsidR="003411A1" w:rsidRPr="006760AA">
        <w:rPr>
          <w:rFonts w:eastAsia="Calibri"/>
          <w:sz w:val="28"/>
          <w:szCs w:val="28"/>
          <w:lang w:eastAsia="en-US"/>
        </w:rPr>
        <w:t>8</w:t>
      </w:r>
      <w:r w:rsidR="00214573" w:rsidRPr="006760AA">
        <w:rPr>
          <w:rFonts w:eastAsia="Calibri"/>
          <w:sz w:val="28"/>
          <w:szCs w:val="28"/>
          <w:lang w:eastAsia="en-US"/>
        </w:rPr>
        <w:t>=</w:t>
      </w:r>
      <w:r w:rsidR="00272F29">
        <w:rPr>
          <w:rFonts w:eastAsia="Calibri"/>
          <w:b/>
          <w:sz w:val="28"/>
          <w:szCs w:val="28"/>
          <w:lang w:eastAsia="en-US"/>
        </w:rPr>
        <w:t>0,92</w:t>
      </w:r>
    </w:p>
    <w:p w14:paraId="6C0A24DB" w14:textId="77777777" w:rsidR="00214573" w:rsidRPr="006760AA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760AA">
        <w:rPr>
          <w:rFonts w:eastAsia="Calibri"/>
          <w:sz w:val="28"/>
          <w:szCs w:val="28"/>
          <w:u w:val="single"/>
          <w:lang w:eastAsia="en-US"/>
        </w:rPr>
        <w:t>Оценка степени соответствия запланированному уровню затрат и эффективности использования средств</w:t>
      </w:r>
      <w:r w:rsidRPr="006760AA">
        <w:rPr>
          <w:rFonts w:eastAsia="Calibri"/>
          <w:sz w:val="28"/>
          <w:szCs w:val="28"/>
          <w:lang w:eastAsia="en-US"/>
        </w:rPr>
        <w:t>, направленных на реализацию подпрограммы, определяется путем сопоставления фактических и плановых объемов финансирования Программы:</w:t>
      </w:r>
    </w:p>
    <w:p w14:paraId="5C34DC05" w14:textId="55DC125A" w:rsidR="00C82BF0" w:rsidRPr="00987154" w:rsidRDefault="00844346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</w:t>
      </w:r>
      <w:r w:rsidR="00C82BF0" w:rsidRPr="006760AA">
        <w:rPr>
          <w:rFonts w:eastAsia="Calibri"/>
          <w:sz w:val="28"/>
          <w:szCs w:val="28"/>
          <w:lang w:eastAsia="en-US"/>
        </w:rPr>
        <w:t>(8 980 489,24</w:t>
      </w:r>
      <w:r>
        <w:rPr>
          <w:rFonts w:eastAsia="Calibri"/>
          <w:sz w:val="28"/>
          <w:szCs w:val="28"/>
          <w:lang w:eastAsia="en-US"/>
        </w:rPr>
        <w:t>+2 847 974,68)</w:t>
      </w:r>
      <w:r w:rsidR="00C82BF0" w:rsidRPr="006760AA">
        <w:rPr>
          <w:rFonts w:eastAsia="Calibri"/>
          <w:sz w:val="28"/>
          <w:szCs w:val="28"/>
          <w:lang w:eastAsia="en-US"/>
        </w:rPr>
        <w:t>/11 873 957,76)</w:t>
      </w:r>
      <w:r w:rsidR="00786601">
        <w:rPr>
          <w:rFonts w:eastAsia="Calibri"/>
          <w:sz w:val="28"/>
          <w:szCs w:val="28"/>
          <w:lang w:eastAsia="en-US"/>
        </w:rPr>
        <w:t>)</w:t>
      </w:r>
      <w:r w:rsidR="00C82BF0" w:rsidRPr="006760AA">
        <w:rPr>
          <w:rFonts w:eastAsia="Calibri"/>
          <w:sz w:val="28"/>
          <w:szCs w:val="28"/>
          <w:lang w:eastAsia="en-US"/>
        </w:rPr>
        <w:t xml:space="preserve"> = </w:t>
      </w:r>
      <w:r w:rsidR="00987154" w:rsidRPr="00987154">
        <w:rPr>
          <w:rFonts w:eastAsia="Calibri"/>
          <w:b/>
          <w:sz w:val="28"/>
          <w:szCs w:val="28"/>
          <w:lang w:eastAsia="en-US"/>
        </w:rPr>
        <w:t>1,00</w:t>
      </w:r>
    </w:p>
    <w:p w14:paraId="72E98C65" w14:textId="77777777" w:rsidR="00214573" w:rsidRPr="006760AA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 w:rsidRPr="006760AA">
        <w:rPr>
          <w:rFonts w:eastAsia="Calibri"/>
          <w:sz w:val="28"/>
          <w:szCs w:val="28"/>
          <w:u w:val="single"/>
          <w:lang w:eastAsia="en-US"/>
        </w:rPr>
        <w:t xml:space="preserve">Эффективность реализации подпрограммы: </w:t>
      </w:r>
      <w:r w:rsidRPr="006760AA">
        <w:rPr>
          <w:rFonts w:eastAsia="Calibri"/>
          <w:sz w:val="28"/>
          <w:szCs w:val="28"/>
          <w:lang w:eastAsia="en-US"/>
        </w:rPr>
        <w:t>(</w:t>
      </w:r>
      <w:r w:rsidR="007238CA">
        <w:rPr>
          <w:rFonts w:eastAsia="Calibri"/>
          <w:sz w:val="28"/>
          <w:szCs w:val="28"/>
          <w:lang w:eastAsia="en-US"/>
        </w:rPr>
        <w:t>0,92</w:t>
      </w:r>
      <w:r w:rsidRPr="006760AA">
        <w:rPr>
          <w:rFonts w:eastAsia="Calibri"/>
          <w:sz w:val="28"/>
          <w:szCs w:val="28"/>
          <w:lang w:eastAsia="en-US"/>
        </w:rPr>
        <w:t xml:space="preserve"> * </w:t>
      </w:r>
      <w:r w:rsidR="00987154">
        <w:rPr>
          <w:rFonts w:eastAsia="Calibri"/>
          <w:sz w:val="28"/>
          <w:szCs w:val="28"/>
          <w:lang w:eastAsia="en-US"/>
        </w:rPr>
        <w:t>1,00</w:t>
      </w:r>
      <w:r w:rsidRPr="006760AA">
        <w:rPr>
          <w:rFonts w:eastAsia="Calibri"/>
          <w:sz w:val="28"/>
          <w:szCs w:val="28"/>
          <w:lang w:eastAsia="en-US"/>
        </w:rPr>
        <w:t xml:space="preserve">) = </w:t>
      </w:r>
      <w:r w:rsidR="002B408D" w:rsidRPr="006760AA">
        <w:rPr>
          <w:rFonts w:eastAsia="Calibri"/>
          <w:b/>
          <w:sz w:val="28"/>
          <w:szCs w:val="28"/>
          <w:u w:val="single"/>
          <w:lang w:eastAsia="en-US"/>
        </w:rPr>
        <w:t>0,</w:t>
      </w:r>
      <w:r w:rsidR="00987154">
        <w:rPr>
          <w:rFonts w:eastAsia="Calibri"/>
          <w:b/>
          <w:sz w:val="28"/>
          <w:szCs w:val="28"/>
          <w:u w:val="single"/>
          <w:lang w:eastAsia="en-US"/>
        </w:rPr>
        <w:t>92</w:t>
      </w:r>
    </w:p>
    <w:p w14:paraId="04BC0411" w14:textId="77777777" w:rsidR="00214573" w:rsidRPr="00650F52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7112D8">
        <w:rPr>
          <w:rFonts w:eastAsia="Calibri"/>
          <w:sz w:val="28"/>
          <w:szCs w:val="28"/>
          <w:lang w:eastAsia="en-US"/>
        </w:rPr>
        <w:t xml:space="preserve">Согласно критериям оценки эффективности, реализация подпрограммы является </w:t>
      </w:r>
      <w:r w:rsidR="00987154">
        <w:rPr>
          <w:rFonts w:eastAsia="Calibri"/>
          <w:sz w:val="28"/>
          <w:szCs w:val="28"/>
          <w:lang w:eastAsia="en-US"/>
        </w:rPr>
        <w:t>эффективной</w:t>
      </w:r>
      <w:r w:rsidRPr="007112D8">
        <w:rPr>
          <w:rFonts w:eastAsia="Calibri"/>
          <w:sz w:val="28"/>
          <w:szCs w:val="28"/>
          <w:lang w:eastAsia="en-US"/>
        </w:rPr>
        <w:t>.</w:t>
      </w:r>
    </w:p>
    <w:p w14:paraId="3BF4BFF1" w14:textId="77777777" w:rsidR="00214573" w:rsidRPr="003D61D2" w:rsidRDefault="00214573" w:rsidP="003D61D2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3D61D2">
        <w:rPr>
          <w:rFonts w:eastAsia="Calibri"/>
          <w:b/>
          <w:sz w:val="28"/>
          <w:szCs w:val="28"/>
          <w:lang w:eastAsia="en-US"/>
        </w:rPr>
        <w:t>Для оценки эффективности Программы</w:t>
      </w:r>
      <w:r w:rsidR="00A411EB" w:rsidRPr="003D61D2">
        <w:rPr>
          <w:rFonts w:eastAsia="Calibri"/>
          <w:b/>
          <w:sz w:val="28"/>
          <w:szCs w:val="28"/>
          <w:lang w:eastAsia="en-US"/>
        </w:rPr>
        <w:t xml:space="preserve"> за 202</w:t>
      </w:r>
      <w:r w:rsidR="002772DC" w:rsidRPr="003D61D2">
        <w:rPr>
          <w:rFonts w:eastAsia="Calibri"/>
          <w:b/>
          <w:sz w:val="28"/>
          <w:szCs w:val="28"/>
          <w:lang w:eastAsia="en-US"/>
        </w:rPr>
        <w:t>5</w:t>
      </w:r>
      <w:r w:rsidR="00A411EB" w:rsidRPr="003D61D2">
        <w:rPr>
          <w:rFonts w:eastAsia="Calibri"/>
          <w:b/>
          <w:sz w:val="28"/>
          <w:szCs w:val="28"/>
          <w:lang w:eastAsia="en-US"/>
        </w:rPr>
        <w:t xml:space="preserve"> год</w:t>
      </w:r>
      <w:r w:rsidRPr="003D61D2">
        <w:rPr>
          <w:rFonts w:eastAsia="Calibri"/>
          <w:b/>
          <w:sz w:val="28"/>
          <w:szCs w:val="28"/>
          <w:lang w:eastAsia="en-US"/>
        </w:rPr>
        <w:t xml:space="preserve"> </w:t>
      </w:r>
      <w:r w:rsidRPr="003D61D2">
        <w:rPr>
          <w:rFonts w:eastAsia="Calibri"/>
          <w:sz w:val="28"/>
          <w:szCs w:val="28"/>
          <w:lang w:eastAsia="en-US"/>
        </w:rPr>
        <w:t xml:space="preserve">в перечень показателей включены </w:t>
      </w:r>
      <w:r w:rsidR="00795920" w:rsidRPr="003D61D2">
        <w:rPr>
          <w:rFonts w:eastAsia="Calibri"/>
          <w:sz w:val="28"/>
          <w:szCs w:val="28"/>
          <w:lang w:eastAsia="en-US"/>
        </w:rPr>
        <w:t>5</w:t>
      </w:r>
      <w:r w:rsidRPr="003D61D2">
        <w:rPr>
          <w:rFonts w:eastAsia="Calibri"/>
          <w:sz w:val="28"/>
          <w:szCs w:val="28"/>
          <w:lang w:eastAsia="en-US"/>
        </w:rPr>
        <w:t xml:space="preserve"> целевых показателей,</w:t>
      </w:r>
      <w:r w:rsidRPr="003D61D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3D61D2">
        <w:rPr>
          <w:rFonts w:eastAsia="Calibri"/>
          <w:sz w:val="28"/>
          <w:szCs w:val="28"/>
          <w:lang w:eastAsia="en-US"/>
        </w:rPr>
        <w:t>необходимые для комплексного анализа основных направлений.</w:t>
      </w:r>
    </w:p>
    <w:p w14:paraId="37744A22" w14:textId="77777777" w:rsidR="00214573" w:rsidRPr="007112D8" w:rsidRDefault="00214573" w:rsidP="00795920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50F52">
        <w:rPr>
          <w:rFonts w:eastAsia="Calibri"/>
          <w:sz w:val="28"/>
          <w:szCs w:val="28"/>
          <w:u w:val="single"/>
          <w:lang w:eastAsia="en-US"/>
        </w:rPr>
        <w:t xml:space="preserve">Оценка степени достижения цели и решения задач программы </w:t>
      </w:r>
      <w:r w:rsidRPr="00650F52">
        <w:rPr>
          <w:rFonts w:eastAsia="Calibri"/>
          <w:sz w:val="28"/>
          <w:szCs w:val="28"/>
          <w:lang w:eastAsia="en-US"/>
        </w:rPr>
        <w:t xml:space="preserve">определяется путем сопоставления фактически достигнутых значений показателей Программы и </w:t>
      </w:r>
      <w:r w:rsidRPr="007112D8">
        <w:rPr>
          <w:rFonts w:eastAsia="Calibri"/>
          <w:sz w:val="28"/>
          <w:szCs w:val="28"/>
          <w:lang w:eastAsia="en-US"/>
        </w:rPr>
        <w:t>их плановых значений:</w:t>
      </w:r>
    </w:p>
    <w:p w14:paraId="034CBC11" w14:textId="77777777" w:rsidR="00214573" w:rsidRPr="007112D8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7112D8">
        <w:rPr>
          <w:rFonts w:eastAsia="Calibri"/>
          <w:sz w:val="28"/>
          <w:szCs w:val="28"/>
          <w:lang w:eastAsia="en-US"/>
        </w:rPr>
        <w:t>(100/100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+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100/100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+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3,</w:t>
      </w:r>
      <w:r w:rsidR="00C91431" w:rsidRPr="007112D8">
        <w:rPr>
          <w:rFonts w:eastAsia="Calibri"/>
          <w:sz w:val="28"/>
          <w:szCs w:val="28"/>
          <w:lang w:eastAsia="en-US"/>
        </w:rPr>
        <w:t>6</w:t>
      </w:r>
      <w:r w:rsidRPr="007112D8">
        <w:rPr>
          <w:rFonts w:eastAsia="Calibri"/>
          <w:sz w:val="28"/>
          <w:szCs w:val="28"/>
          <w:lang w:eastAsia="en-US"/>
        </w:rPr>
        <w:t>/3,</w:t>
      </w:r>
      <w:r w:rsidR="00C91431" w:rsidRPr="007112D8">
        <w:rPr>
          <w:rFonts w:eastAsia="Calibri"/>
          <w:sz w:val="28"/>
          <w:szCs w:val="28"/>
          <w:lang w:eastAsia="en-US"/>
        </w:rPr>
        <w:t>6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+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="007238E0" w:rsidRPr="007112D8">
        <w:rPr>
          <w:rFonts w:eastAsia="Calibri"/>
          <w:sz w:val="28"/>
          <w:szCs w:val="28"/>
          <w:lang w:eastAsia="en-US"/>
        </w:rPr>
        <w:t>16,31/16,31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Pr="007112D8">
        <w:rPr>
          <w:rFonts w:eastAsia="Calibri"/>
          <w:sz w:val="28"/>
          <w:szCs w:val="28"/>
          <w:lang w:eastAsia="en-US"/>
        </w:rPr>
        <w:t>+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="007238E0" w:rsidRPr="007112D8">
        <w:rPr>
          <w:rFonts w:eastAsia="Calibri"/>
          <w:sz w:val="28"/>
          <w:szCs w:val="28"/>
          <w:lang w:eastAsia="en-US"/>
        </w:rPr>
        <w:t>88/88</w:t>
      </w:r>
      <w:r w:rsidRPr="007112D8">
        <w:rPr>
          <w:rFonts w:eastAsia="Calibri"/>
          <w:sz w:val="28"/>
          <w:szCs w:val="28"/>
          <w:lang w:eastAsia="en-US"/>
        </w:rPr>
        <w:t>)/</w:t>
      </w:r>
      <w:r w:rsidR="001853F7" w:rsidRPr="007112D8">
        <w:rPr>
          <w:rFonts w:eastAsia="Calibri"/>
          <w:sz w:val="28"/>
          <w:szCs w:val="28"/>
          <w:lang w:eastAsia="en-US"/>
        </w:rPr>
        <w:t xml:space="preserve"> </w:t>
      </w:r>
      <w:r w:rsidR="007A3231" w:rsidRPr="007112D8">
        <w:rPr>
          <w:rFonts w:eastAsia="Calibri"/>
          <w:sz w:val="28"/>
          <w:szCs w:val="28"/>
          <w:lang w:eastAsia="en-US"/>
        </w:rPr>
        <w:t>5</w:t>
      </w:r>
      <w:r w:rsidRPr="007112D8">
        <w:rPr>
          <w:rFonts w:eastAsia="Calibri"/>
          <w:sz w:val="28"/>
          <w:szCs w:val="28"/>
          <w:lang w:eastAsia="en-US"/>
        </w:rPr>
        <w:t xml:space="preserve"> = </w:t>
      </w:r>
      <w:r w:rsidRPr="007112D8">
        <w:rPr>
          <w:rFonts w:eastAsia="Calibri"/>
          <w:b/>
          <w:sz w:val="28"/>
          <w:szCs w:val="28"/>
          <w:lang w:eastAsia="en-US"/>
        </w:rPr>
        <w:t>1,</w:t>
      </w:r>
      <w:r w:rsidR="00AF5201" w:rsidRPr="007112D8">
        <w:rPr>
          <w:rFonts w:eastAsia="Calibri"/>
          <w:b/>
          <w:sz w:val="28"/>
          <w:szCs w:val="28"/>
          <w:lang w:eastAsia="en-US"/>
        </w:rPr>
        <w:t>0</w:t>
      </w:r>
      <w:r w:rsidRPr="007112D8">
        <w:rPr>
          <w:rFonts w:eastAsia="Calibri"/>
          <w:b/>
          <w:sz w:val="28"/>
          <w:szCs w:val="28"/>
          <w:lang w:eastAsia="en-US"/>
        </w:rPr>
        <w:t>0</w:t>
      </w:r>
    </w:p>
    <w:p w14:paraId="31D7971E" w14:textId="77777777" w:rsidR="00214573" w:rsidRPr="007112D8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7112D8">
        <w:rPr>
          <w:rFonts w:eastAsia="Calibri"/>
          <w:sz w:val="28"/>
          <w:szCs w:val="28"/>
          <w:u w:val="single"/>
          <w:lang w:eastAsia="en-US"/>
        </w:rPr>
        <w:t>Оценка степени соответствия запланированному уровню затрат и эффективности использования средств</w:t>
      </w:r>
      <w:r w:rsidRPr="007112D8">
        <w:rPr>
          <w:rFonts w:eastAsia="Calibri"/>
          <w:sz w:val="28"/>
          <w:szCs w:val="28"/>
          <w:lang w:eastAsia="en-US"/>
        </w:rPr>
        <w:t>, направленных на реализацию Программы, определяется путем сопоставления фактических и плановых объемов финансирования программы:</w:t>
      </w:r>
    </w:p>
    <w:p w14:paraId="36CD238E" w14:textId="76B8DC56" w:rsidR="00D14F00" w:rsidRPr="00D14F00" w:rsidRDefault="00D14F00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D14F00">
        <w:rPr>
          <w:rFonts w:eastAsia="Calibri"/>
          <w:sz w:val="28"/>
          <w:szCs w:val="28"/>
          <w:lang w:eastAsia="en-US"/>
        </w:rPr>
        <w:t xml:space="preserve">((8 980 489,24+2 847 974,68)/11 873 957,76)) = </w:t>
      </w:r>
      <w:r w:rsidRPr="00D14F00">
        <w:rPr>
          <w:rFonts w:eastAsia="Calibri"/>
          <w:b/>
          <w:sz w:val="28"/>
          <w:szCs w:val="28"/>
          <w:lang w:eastAsia="en-US"/>
        </w:rPr>
        <w:t>1,00</w:t>
      </w:r>
    </w:p>
    <w:p w14:paraId="76D9DE44" w14:textId="77777777" w:rsidR="00214573" w:rsidRPr="00650F52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 w:rsidRPr="007112D8">
        <w:rPr>
          <w:rFonts w:eastAsia="Calibri"/>
          <w:sz w:val="28"/>
          <w:szCs w:val="28"/>
          <w:u w:val="single"/>
          <w:lang w:eastAsia="en-US"/>
        </w:rPr>
        <w:t xml:space="preserve">Эффективность реализации Программы: </w:t>
      </w:r>
      <w:r w:rsidRPr="007112D8">
        <w:rPr>
          <w:rFonts w:eastAsia="Calibri"/>
          <w:sz w:val="28"/>
          <w:szCs w:val="28"/>
          <w:lang w:eastAsia="en-US"/>
        </w:rPr>
        <w:t>(1,0</w:t>
      </w:r>
      <w:r w:rsidR="00AF5201" w:rsidRPr="007112D8">
        <w:rPr>
          <w:rFonts w:eastAsia="Calibri"/>
          <w:sz w:val="28"/>
          <w:szCs w:val="28"/>
          <w:lang w:eastAsia="en-US"/>
        </w:rPr>
        <w:t>0</w:t>
      </w:r>
      <w:r w:rsidRPr="007112D8">
        <w:rPr>
          <w:rFonts w:eastAsia="Calibri"/>
          <w:sz w:val="28"/>
          <w:szCs w:val="28"/>
          <w:lang w:eastAsia="en-US"/>
        </w:rPr>
        <w:t xml:space="preserve"> * </w:t>
      </w:r>
      <w:r w:rsidR="00D14F00">
        <w:rPr>
          <w:rFonts w:eastAsia="Calibri"/>
          <w:sz w:val="28"/>
          <w:szCs w:val="28"/>
          <w:lang w:eastAsia="en-US"/>
        </w:rPr>
        <w:t>1,00</w:t>
      </w:r>
      <w:r w:rsidRPr="007112D8">
        <w:rPr>
          <w:rFonts w:eastAsia="Calibri"/>
          <w:sz w:val="28"/>
          <w:szCs w:val="28"/>
          <w:lang w:eastAsia="en-US"/>
        </w:rPr>
        <w:t xml:space="preserve">) = </w:t>
      </w:r>
      <w:r w:rsidR="00D14F00">
        <w:rPr>
          <w:rFonts w:eastAsia="Calibri"/>
          <w:b/>
          <w:sz w:val="28"/>
          <w:szCs w:val="28"/>
          <w:u w:val="single"/>
          <w:lang w:eastAsia="en-US"/>
        </w:rPr>
        <w:t>1,00</w:t>
      </w:r>
    </w:p>
    <w:p w14:paraId="1F30D52F" w14:textId="77777777" w:rsidR="00214573" w:rsidRPr="00650F52" w:rsidRDefault="00214573" w:rsidP="0079592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50F52">
        <w:rPr>
          <w:rFonts w:eastAsia="Calibri"/>
          <w:sz w:val="28"/>
          <w:szCs w:val="28"/>
          <w:lang w:eastAsia="en-US"/>
        </w:rPr>
        <w:t xml:space="preserve">Согласно критериям оценки эффективности, реализация Программы является </w:t>
      </w:r>
      <w:r w:rsidR="00D14F00">
        <w:rPr>
          <w:rFonts w:eastAsia="Calibri"/>
          <w:sz w:val="28"/>
          <w:szCs w:val="28"/>
          <w:lang w:eastAsia="en-US"/>
        </w:rPr>
        <w:t>эффективной</w:t>
      </w:r>
      <w:r w:rsidRPr="00650F52">
        <w:rPr>
          <w:rFonts w:eastAsia="Calibri"/>
          <w:sz w:val="28"/>
          <w:szCs w:val="28"/>
          <w:lang w:eastAsia="en-US"/>
        </w:rPr>
        <w:t>.</w:t>
      </w:r>
    </w:p>
    <w:p w14:paraId="2F6F36EE" w14:textId="77777777" w:rsidR="00F75A3D" w:rsidRPr="00882539" w:rsidRDefault="00F75A3D" w:rsidP="00214573">
      <w:pPr>
        <w:autoSpaceDE w:val="0"/>
        <w:autoSpaceDN w:val="0"/>
        <w:adjustRightInd w:val="0"/>
        <w:jc w:val="both"/>
        <w:rPr>
          <w:bCs/>
          <w:sz w:val="28"/>
          <w:szCs w:val="28"/>
          <w:lang w:eastAsia="en-US"/>
        </w:rPr>
      </w:pPr>
    </w:p>
    <w:p w14:paraId="589B0D8B" w14:textId="77777777" w:rsidR="003D761C" w:rsidRPr="00882539" w:rsidRDefault="00214573" w:rsidP="00214573">
      <w:r w:rsidRPr="00882539">
        <w:rPr>
          <w:b/>
          <w:sz w:val="28"/>
          <w:szCs w:val="28"/>
        </w:rPr>
        <w:t>Мэр города Усолье-Сибирское                                                        М.В. Торопкин</w:t>
      </w:r>
    </w:p>
    <w:sectPr w:rsidR="003D761C" w:rsidRPr="00882539" w:rsidSect="00F75A3D">
      <w:pgSz w:w="11906" w:h="16838"/>
      <w:pgMar w:top="289" w:right="567" w:bottom="29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67C14"/>
    <w:multiLevelType w:val="hybridMultilevel"/>
    <w:tmpl w:val="9DD0A09A"/>
    <w:lvl w:ilvl="0" w:tplc="748CC2A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CAD4E3A"/>
    <w:multiLevelType w:val="hybridMultilevel"/>
    <w:tmpl w:val="9B0463A4"/>
    <w:lvl w:ilvl="0" w:tplc="3E1AE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966E2A"/>
    <w:multiLevelType w:val="hybridMultilevel"/>
    <w:tmpl w:val="3B64CCB8"/>
    <w:lvl w:ilvl="0" w:tplc="DC5432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19B"/>
    <w:rsid w:val="00023DBC"/>
    <w:rsid w:val="00035008"/>
    <w:rsid w:val="000E523E"/>
    <w:rsid w:val="0014104D"/>
    <w:rsid w:val="00151F68"/>
    <w:rsid w:val="001853F7"/>
    <w:rsid w:val="00214573"/>
    <w:rsid w:val="0022218E"/>
    <w:rsid w:val="00247991"/>
    <w:rsid w:val="00272F29"/>
    <w:rsid w:val="002772DC"/>
    <w:rsid w:val="00282DB8"/>
    <w:rsid w:val="002B3D16"/>
    <w:rsid w:val="002B408D"/>
    <w:rsid w:val="002E6CC4"/>
    <w:rsid w:val="003030BA"/>
    <w:rsid w:val="003411A1"/>
    <w:rsid w:val="003926C6"/>
    <w:rsid w:val="003B0F34"/>
    <w:rsid w:val="003D61D2"/>
    <w:rsid w:val="003E5DD1"/>
    <w:rsid w:val="00413609"/>
    <w:rsid w:val="00451168"/>
    <w:rsid w:val="004630E1"/>
    <w:rsid w:val="0046363D"/>
    <w:rsid w:val="0048681A"/>
    <w:rsid w:val="004B2F6E"/>
    <w:rsid w:val="004F2B6D"/>
    <w:rsid w:val="00554B22"/>
    <w:rsid w:val="00571BF5"/>
    <w:rsid w:val="005B71D8"/>
    <w:rsid w:val="00601BD4"/>
    <w:rsid w:val="00650F52"/>
    <w:rsid w:val="006760AA"/>
    <w:rsid w:val="006B6B92"/>
    <w:rsid w:val="006D0862"/>
    <w:rsid w:val="006D316B"/>
    <w:rsid w:val="006F7379"/>
    <w:rsid w:val="007112D8"/>
    <w:rsid w:val="00720611"/>
    <w:rsid w:val="007238CA"/>
    <w:rsid w:val="007238E0"/>
    <w:rsid w:val="007443B3"/>
    <w:rsid w:val="00786601"/>
    <w:rsid w:val="0079519D"/>
    <w:rsid w:val="00795920"/>
    <w:rsid w:val="007A3231"/>
    <w:rsid w:val="007A7D15"/>
    <w:rsid w:val="007F249D"/>
    <w:rsid w:val="00844346"/>
    <w:rsid w:val="00882539"/>
    <w:rsid w:val="00892C88"/>
    <w:rsid w:val="008B057E"/>
    <w:rsid w:val="009052C2"/>
    <w:rsid w:val="00922447"/>
    <w:rsid w:val="00934675"/>
    <w:rsid w:val="0095774E"/>
    <w:rsid w:val="00987154"/>
    <w:rsid w:val="00A12ABB"/>
    <w:rsid w:val="00A411EB"/>
    <w:rsid w:val="00AC1C20"/>
    <w:rsid w:val="00AF5201"/>
    <w:rsid w:val="00B12EF0"/>
    <w:rsid w:val="00B22125"/>
    <w:rsid w:val="00B57CFA"/>
    <w:rsid w:val="00C33106"/>
    <w:rsid w:val="00C82BF0"/>
    <w:rsid w:val="00C82CC5"/>
    <w:rsid w:val="00C84F27"/>
    <w:rsid w:val="00C91431"/>
    <w:rsid w:val="00CA589F"/>
    <w:rsid w:val="00CB1C97"/>
    <w:rsid w:val="00CB57F2"/>
    <w:rsid w:val="00CC419B"/>
    <w:rsid w:val="00CE5767"/>
    <w:rsid w:val="00D14F00"/>
    <w:rsid w:val="00D71242"/>
    <w:rsid w:val="00EA3CBE"/>
    <w:rsid w:val="00F50DD6"/>
    <w:rsid w:val="00F75A3D"/>
    <w:rsid w:val="00F83FB6"/>
    <w:rsid w:val="00FE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7C09E"/>
  <w15:chartTrackingRefBased/>
  <w15:docId w15:val="{B7C698CC-A038-4C49-88C4-7F32D4371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5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11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253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8253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Губанова Анастасия Александровна</dc:creator>
  <cp:keywords/>
  <dc:description/>
  <cp:lastModifiedBy>Арефьева Лидия Сергеевна</cp:lastModifiedBy>
  <cp:revision>67</cp:revision>
  <cp:lastPrinted>2026-02-25T02:58:00Z</cp:lastPrinted>
  <dcterms:created xsi:type="dcterms:W3CDTF">2024-01-25T07:07:00Z</dcterms:created>
  <dcterms:modified xsi:type="dcterms:W3CDTF">2026-02-25T03:05:00Z</dcterms:modified>
</cp:coreProperties>
</file>