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FAEBA" w14:textId="77777777" w:rsidR="000658C8" w:rsidRPr="000658C8" w:rsidRDefault="000658C8" w:rsidP="000658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</w:pPr>
      <w:r w:rsidRPr="000658C8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  <w:t>Российская Федерация</w:t>
      </w:r>
    </w:p>
    <w:p w14:paraId="6F0F20A2" w14:textId="77777777" w:rsidR="000658C8" w:rsidRPr="000658C8" w:rsidRDefault="000658C8" w:rsidP="000658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</w:pPr>
      <w:r w:rsidRPr="000658C8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  <w:t>Иркутская область</w:t>
      </w:r>
    </w:p>
    <w:p w14:paraId="3263EBDA" w14:textId="77777777" w:rsidR="000658C8" w:rsidRPr="000658C8" w:rsidRDefault="000658C8" w:rsidP="000658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</w:pPr>
      <w:r w:rsidRPr="000658C8"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  <w:t>Администрация города Усолье-Сибирское</w:t>
      </w:r>
    </w:p>
    <w:p w14:paraId="3E5BCD8E" w14:textId="77777777" w:rsidR="000658C8" w:rsidRPr="000658C8" w:rsidRDefault="000658C8" w:rsidP="000658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44"/>
          <w:szCs w:val="44"/>
          <w:lang w:eastAsia="ru-RU"/>
          <w14:ligatures w14:val="none"/>
        </w:rPr>
      </w:pPr>
      <w:r w:rsidRPr="000658C8">
        <w:rPr>
          <w:rFonts w:ascii="Times New Roman" w:eastAsia="Times New Roman" w:hAnsi="Times New Roman" w:cs="Times New Roman"/>
          <w:b/>
          <w:kern w:val="0"/>
          <w:sz w:val="44"/>
          <w:szCs w:val="44"/>
          <w:lang w:eastAsia="ru-RU"/>
          <w14:ligatures w14:val="none"/>
        </w:rPr>
        <w:t>ПОСТАНОВЛЕНИЕ</w:t>
      </w:r>
    </w:p>
    <w:p w14:paraId="62E9A5BD" w14:textId="77777777" w:rsidR="000658C8" w:rsidRPr="000658C8" w:rsidRDefault="000658C8" w:rsidP="000658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  <w14:ligatures w14:val="none"/>
        </w:rPr>
      </w:pPr>
    </w:p>
    <w:p w14:paraId="388825BE" w14:textId="10D2C309" w:rsidR="000658C8" w:rsidRPr="000658C8" w:rsidRDefault="000658C8" w:rsidP="000658C8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0658C8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A1CBAF2" wp14:editId="1B3CB659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B0AA34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0658C8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32C4569" wp14:editId="546F6EC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FB902D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0658C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от </w:t>
      </w:r>
      <w:r w:rsidR="00634C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21.11.2025</w:t>
      </w:r>
      <w:r w:rsidRPr="000658C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ab/>
        <w:t>№</w:t>
      </w:r>
      <w:r w:rsidR="00634C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2120-па</w:t>
      </w:r>
    </w:p>
    <w:p w14:paraId="1BB01838" w14:textId="0BE71EFF" w:rsidR="00561698" w:rsidRPr="00634C64" w:rsidRDefault="00561698" w:rsidP="00634C64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</w:p>
    <w:p w14:paraId="3C9CE4B8" w14:textId="31F1ED0D" w:rsidR="000658C8" w:rsidRPr="00634C64" w:rsidRDefault="00634C64" w:rsidP="00634C64">
      <w:pPr>
        <w:pStyle w:val="a5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О внесении изменений в П</w:t>
      </w:r>
      <w:r w:rsidRPr="0056169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оряд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ок</w:t>
      </w:r>
      <w:r w:rsidRPr="0056169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bookmarkStart w:id="0" w:name="_Hlk182902335"/>
      <w:r w:rsidRPr="0056169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использования опор наружного освещения для размещения волоконно-оптических линий связи и (или) иного оборудования на территории муниципального образования «город Усолье-Сибирское»</w:t>
      </w:r>
      <w:bookmarkEnd w:id="0"/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 xml:space="preserve">, утвержденный </w:t>
      </w:r>
      <w:r w:rsidRPr="00CA57D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постановление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м</w:t>
      </w:r>
      <w:r w:rsidRPr="00CA57D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 xml:space="preserve"> администрации города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CA57D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Усолье-Сибирское от 31.07.2025 г. № 1322-па</w:t>
      </w:r>
    </w:p>
    <w:p w14:paraId="1CFD3BED" w14:textId="77777777" w:rsidR="000658C8" w:rsidRPr="00634C64" w:rsidRDefault="000658C8" w:rsidP="00634C64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</w:p>
    <w:p w14:paraId="51D9BB20" w14:textId="1F5E77CC" w:rsidR="00561698" w:rsidRPr="00F729AE" w:rsidRDefault="0080033B" w:rsidP="00561698">
      <w:pPr>
        <w:tabs>
          <w:tab w:val="left" w:pos="10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 целях уточнения порядка определения платы за использование элементов (частей) опор для размещения сетей связи</w:t>
      </w:r>
      <w:r w:rsidRPr="0080033B">
        <w:t xml:space="preserve"> 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на территории муниципального образования «город Усолье-Сибирское»</w:t>
      </w:r>
      <w:r w:rsidR="0001678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 в</w:t>
      </w:r>
      <w:r w:rsidR="00561698" w:rsidRP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соответствии с Гражданским кодексом Российской Федерации, Федеральным законом от 26.07.2006</w:t>
      </w:r>
      <w:r w:rsid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г. </w:t>
      </w:r>
      <w:r w:rsidR="00561698" w:rsidRP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№ 135-ФЗ «О защите конкуренции»,</w:t>
      </w:r>
      <w:r w:rsidR="00561698" w:rsidRPr="00561698">
        <w:t xml:space="preserve"> </w:t>
      </w:r>
      <w:r w:rsidR="00561698" w:rsidRP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руководствуясь Положени</w:t>
      </w:r>
      <w:r w:rsidR="00EF66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ем</w:t>
      </w:r>
      <w:r w:rsidR="00561698" w:rsidRP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 комитете по управлению муниципальным имуществом администрации города Усолье – Сибирское, утвержденным решением Думы города Усолье-Сибирское от 29.03.2018 г. №28/7</w:t>
      </w:r>
      <w:r w:rsid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, </w:t>
      </w:r>
      <w:r w:rsidR="00561698" w:rsidRPr="00F729A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ст. ст. 28, 55 </w:t>
      </w:r>
      <w:r w:rsidR="00561698" w:rsidRPr="00F729AE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Устава муниципального образования «город Усолье-Сибирское», администрация города Усолье-Сибирское</w:t>
      </w:r>
    </w:p>
    <w:p w14:paraId="28EC9C09" w14:textId="77777777" w:rsidR="00561698" w:rsidRDefault="00561698" w:rsidP="00634C64">
      <w:pPr>
        <w:tabs>
          <w:tab w:val="left" w:pos="1095"/>
        </w:tabs>
        <w:spacing w:after="0" w:line="240" w:lineRule="auto"/>
        <w:jc w:val="both"/>
      </w:pPr>
    </w:p>
    <w:p w14:paraId="182ABDD8" w14:textId="77777777" w:rsidR="00561698" w:rsidRDefault="00561698" w:rsidP="00634C6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20"/>
          <w:kern w:val="0"/>
          <w:sz w:val="28"/>
          <w:szCs w:val="28"/>
          <w:lang w:eastAsia="ru-RU"/>
          <w14:ligatures w14:val="none"/>
        </w:rPr>
      </w:pPr>
      <w:r w:rsidRPr="00F729AE">
        <w:rPr>
          <w:rFonts w:ascii="Times New Roman" w:eastAsia="Times New Roman" w:hAnsi="Times New Roman" w:cs="Times New Roman"/>
          <w:b/>
          <w:bCs/>
          <w:color w:val="000000"/>
          <w:spacing w:val="20"/>
          <w:kern w:val="0"/>
          <w:sz w:val="28"/>
          <w:szCs w:val="28"/>
          <w:lang w:eastAsia="ru-RU"/>
          <w14:ligatures w14:val="none"/>
        </w:rPr>
        <w:t>ПОСТАНОВЛЯЕТ:</w:t>
      </w:r>
    </w:p>
    <w:p w14:paraId="12D435FB" w14:textId="220C3E5F" w:rsidR="0080033B" w:rsidRDefault="00561698" w:rsidP="000B3703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1. </w:t>
      </w:r>
      <w:r w:rsid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Внести </w:t>
      </w:r>
      <w:r w:rsid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в </w:t>
      </w:r>
      <w:r w:rsidR="000B3703" w:rsidRP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Порядок использования опор наружного освещения для размещения волоконно-оптических линий связи и (или) иного оборудования на территории муниципального образования «город Усолье-Сибирское», </w:t>
      </w:r>
      <w:r w:rsidR="004D109C" w:rsidRP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утвержд</w:t>
      </w:r>
      <w:r w:rsidR="004D109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</w:t>
      </w:r>
      <w:r w:rsidR="004D109C" w:rsidRP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</w:t>
      </w:r>
      <w:r w:rsidR="004D109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ный</w:t>
      </w:r>
      <w:r w:rsidR="000B3703" w:rsidRP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постановление</w:t>
      </w:r>
      <w:r w:rsidR="00BB1F8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м</w:t>
      </w:r>
      <w:r w:rsidR="000B3703" w:rsidRP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администрации города Усолье-Сибирское </w:t>
      </w:r>
      <w:r w:rsidR="00BB1F8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="000B3703" w:rsidRP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от 31.07.2025 г. № 1322-па</w:t>
      </w:r>
      <w:r w:rsid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(далее – Порядок) изменения следующего содержания:</w:t>
      </w:r>
    </w:p>
    <w:p w14:paraId="390F5CA6" w14:textId="33EA6C38" w:rsidR="0080033B" w:rsidRDefault="0080033B" w:rsidP="00561698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1.1. </w:t>
      </w:r>
      <w:r w:rsid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ункт 3.1. главы 3 Порядка изложить в следующей редакции:</w:t>
      </w:r>
    </w:p>
    <w:p w14:paraId="20C4D0B6" w14:textId="77777777" w:rsidR="000329CA" w:rsidRDefault="0080033B" w:rsidP="000329CA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«</w:t>
      </w:r>
      <w:r w:rsidR="000B370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Расчет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платы за использование элементов (частей) опор для размещения сетей связи на опорах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уличного наружного освещения и опорах линий электропередачи, находящихся в собственности муниципального образования «город Усолье-Сибирское», осуществляется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 следующей формуле:</w:t>
      </w:r>
    </w:p>
    <w:p w14:paraId="73BE198E" w14:textId="7C86B34F" w:rsidR="000329CA" w:rsidRDefault="000329CA" w:rsidP="00634C64">
      <w:pPr>
        <w:spacing w:before="120" w:after="12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</w:p>
    <w:p w14:paraId="08135C10" w14:textId="01B40F5D" w:rsidR="0080033B" w:rsidRDefault="0080033B" w:rsidP="000329CA">
      <w:pPr>
        <w:spacing w:before="120" w:after="12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proofErr w:type="spellStart"/>
      <w:r w:rsidRPr="0080033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АПл</w:t>
      </w:r>
      <w:proofErr w:type="spellEnd"/>
      <w:r w:rsidRPr="0080033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= Км x С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</w:t>
      </w:r>
    </w:p>
    <w:p w14:paraId="38462D68" w14:textId="77777777" w:rsidR="00CA57D2" w:rsidRPr="0080033B" w:rsidRDefault="00CA57D2" w:rsidP="0080033B">
      <w:pPr>
        <w:spacing w:before="120" w:after="12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p w14:paraId="69BF7B05" w14:textId="201667EE" w:rsidR="0080033B" w:rsidRPr="0080033B" w:rsidRDefault="0080033B" w:rsidP="0080033B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где </w:t>
      </w:r>
      <w:proofErr w:type="spellStart"/>
      <w:r w:rsidRPr="0080033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АПл</w:t>
      </w:r>
      <w:proofErr w:type="spellEnd"/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–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годовая арендная плата, руб. (без учета налога на добавленную стоимость). Налог на добавленную стоимость исчисляется и уплачивается в соответствии с действующим законодательством Российской Федерации;</w:t>
      </w:r>
    </w:p>
    <w:p w14:paraId="71DF6B45" w14:textId="434B7625" w:rsidR="0080033B" w:rsidRPr="0080033B" w:rsidRDefault="0080033B" w:rsidP="0080033B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 xml:space="preserve">где </w:t>
      </w:r>
      <w:r w:rsidRPr="0080033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Км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–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количество предоставляемых мест на муниципальных опорах (количество муниципальных опор);</w:t>
      </w:r>
    </w:p>
    <w:p w14:paraId="23232AF5" w14:textId="7FFB6DCE" w:rsidR="0080033B" w:rsidRPr="0080033B" w:rsidRDefault="0080033B" w:rsidP="0080033B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где </w:t>
      </w:r>
      <w:r w:rsidRPr="0080033B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С</w:t>
      </w: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– размер годовой платы за одно место на муниципальных опорах, руб.</w:t>
      </w:r>
    </w:p>
    <w:p w14:paraId="171EBF73" w14:textId="74646802" w:rsidR="0080033B" w:rsidRDefault="0080033B" w:rsidP="0080033B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8003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Размер годовой арендной платы за одно место на муниципальных опорах устанавливается на основании отчета независимой оценки, выполненной аккредитованной оценочной организацией, с учетом действующих норм и методических рекомендаций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».</w:t>
      </w:r>
    </w:p>
    <w:p w14:paraId="6F2CEAAC" w14:textId="708599E7" w:rsidR="0080033B" w:rsidRDefault="00CA57D2" w:rsidP="00CA57D2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1.2.</w:t>
      </w:r>
      <w:r w:rsidRPr="00CA57D2"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</w:t>
      </w:r>
      <w:r w:rsidRPr="00CA57D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ункт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5</w:t>
      </w:r>
      <w:r w:rsidRPr="00CA57D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3</w:t>
      </w:r>
      <w:r w:rsidRPr="00CA57D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. главы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5</w:t>
      </w:r>
      <w:r w:rsidRPr="00CA57D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Порядка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– исключить.</w:t>
      </w:r>
    </w:p>
    <w:p w14:paraId="1ED84D67" w14:textId="6D4E50FB" w:rsidR="00561698" w:rsidRDefault="00CA57D2" w:rsidP="00561698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2</w:t>
      </w:r>
      <w:r w:rsid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. </w:t>
      </w:r>
      <w:r w:rsidR="00561698" w:rsidRPr="003129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B1E34D8" w14:textId="4A530DDB" w:rsidR="00561698" w:rsidRDefault="00CA57D2" w:rsidP="00561698">
      <w:pPr>
        <w:spacing w:before="120" w:after="12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3</w:t>
      </w:r>
      <w:r w:rsid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. </w:t>
      </w:r>
      <w:r w:rsidR="00561698" w:rsidRPr="003129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Контроль за исполнением настоящего постановления возложить </w:t>
      </w:r>
      <w:r w:rsidR="0056169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на председателя</w:t>
      </w:r>
      <w:r w:rsidR="00561698" w:rsidRPr="003129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комитета по управлению муниципальным имуществом администрации города Усолье-Сибирское </w:t>
      </w:r>
      <w:r w:rsidR="00D750D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Рогову А.А</w:t>
      </w:r>
      <w:r w:rsidR="00561698" w:rsidRPr="003129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</w:p>
    <w:p w14:paraId="0C245909" w14:textId="77777777" w:rsidR="00CA57D2" w:rsidRDefault="00CA57D2" w:rsidP="00561698">
      <w:pPr>
        <w:spacing w:after="14" w:line="268" w:lineRule="auto"/>
        <w:ind w:right="72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  <w14:ligatures w14:val="none"/>
        </w:rPr>
      </w:pPr>
    </w:p>
    <w:p w14:paraId="7794E276" w14:textId="77777777" w:rsidR="00561698" w:rsidRPr="00312919" w:rsidRDefault="00561698" w:rsidP="00561698">
      <w:pPr>
        <w:spacing w:after="14" w:line="268" w:lineRule="auto"/>
        <w:ind w:right="72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312919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  <w14:ligatures w14:val="none"/>
        </w:rPr>
        <w:t>Мэр города                                                                                         М.В. Торопкин</w:t>
      </w:r>
    </w:p>
    <w:sectPr w:rsidR="00561698" w:rsidRPr="00312919" w:rsidSect="000329C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B36"/>
    <w:rsid w:val="00016780"/>
    <w:rsid w:val="000329CA"/>
    <w:rsid w:val="000658C8"/>
    <w:rsid w:val="000B3703"/>
    <w:rsid w:val="001313D7"/>
    <w:rsid w:val="00222C8C"/>
    <w:rsid w:val="002C225A"/>
    <w:rsid w:val="004D109C"/>
    <w:rsid w:val="004D7671"/>
    <w:rsid w:val="00561698"/>
    <w:rsid w:val="00562353"/>
    <w:rsid w:val="005C0E78"/>
    <w:rsid w:val="00614B02"/>
    <w:rsid w:val="00625A5D"/>
    <w:rsid w:val="00634C64"/>
    <w:rsid w:val="00696EED"/>
    <w:rsid w:val="0080033B"/>
    <w:rsid w:val="00802220"/>
    <w:rsid w:val="008235D5"/>
    <w:rsid w:val="0084057E"/>
    <w:rsid w:val="00A16A25"/>
    <w:rsid w:val="00B807DC"/>
    <w:rsid w:val="00BB1F8C"/>
    <w:rsid w:val="00C26E9D"/>
    <w:rsid w:val="00C51812"/>
    <w:rsid w:val="00CA57D2"/>
    <w:rsid w:val="00D00E4A"/>
    <w:rsid w:val="00D750DA"/>
    <w:rsid w:val="00DA1B36"/>
    <w:rsid w:val="00E07791"/>
    <w:rsid w:val="00E76C11"/>
    <w:rsid w:val="00EF66ED"/>
    <w:rsid w:val="00F90415"/>
    <w:rsid w:val="00FC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0DE10"/>
  <w15:chartTrackingRefBased/>
  <w15:docId w15:val="{2F4C6353-0A44-4287-8BA3-DE7BEE5C6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1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1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1698"/>
    <w:pPr>
      <w:ind w:left="720"/>
      <w:contextualSpacing/>
    </w:pPr>
  </w:style>
  <w:style w:type="paragraph" w:styleId="a5">
    <w:name w:val="No Spacing"/>
    <w:uiPriority w:val="1"/>
    <w:qFormat/>
    <w:rsid w:val="00634C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Щербаков Анатолий Евгеньевич</dc:creator>
  <cp:keywords/>
  <dc:description/>
  <cp:lastModifiedBy>Андреева Ольга Николаевна</cp:lastModifiedBy>
  <cp:revision>12</cp:revision>
  <cp:lastPrinted>2025-10-31T06:43:00Z</cp:lastPrinted>
  <dcterms:created xsi:type="dcterms:W3CDTF">2024-11-19T01:47:00Z</dcterms:created>
  <dcterms:modified xsi:type="dcterms:W3CDTF">2025-12-09T07:19:00Z</dcterms:modified>
</cp:coreProperties>
</file>