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8A5212" w14:textId="77777777" w:rsidR="00E00DF3" w:rsidRPr="00E00DF3" w:rsidRDefault="00400AF4" w:rsidP="00E00DF3">
      <w:pPr>
        <w:jc w:val="center"/>
        <w:rPr>
          <w:rFonts w:eastAsia="Times New Roman"/>
          <w:b/>
          <w:sz w:val="32"/>
          <w:szCs w:val="32"/>
        </w:rPr>
      </w:pPr>
      <w:r>
        <w:t xml:space="preserve"> </w:t>
      </w:r>
      <w:r w:rsidR="00CE41C9">
        <w:br/>
      </w:r>
      <w:r w:rsidR="00E00DF3" w:rsidRPr="00E00DF3">
        <w:rPr>
          <w:rFonts w:eastAsia="Times New Roman"/>
          <w:b/>
          <w:sz w:val="32"/>
          <w:szCs w:val="32"/>
        </w:rPr>
        <w:t>Российская Федерация</w:t>
      </w:r>
    </w:p>
    <w:p w14:paraId="3F7B806A" w14:textId="77777777" w:rsidR="00E00DF3" w:rsidRPr="00E00DF3" w:rsidRDefault="00E00DF3" w:rsidP="00E00DF3">
      <w:pPr>
        <w:jc w:val="center"/>
        <w:rPr>
          <w:rFonts w:eastAsia="Times New Roman"/>
          <w:b/>
          <w:sz w:val="32"/>
          <w:szCs w:val="32"/>
        </w:rPr>
      </w:pPr>
      <w:r w:rsidRPr="00E00DF3">
        <w:rPr>
          <w:rFonts w:eastAsia="Times New Roman"/>
          <w:b/>
          <w:sz w:val="32"/>
          <w:szCs w:val="32"/>
        </w:rPr>
        <w:t>Иркутская область</w:t>
      </w:r>
    </w:p>
    <w:p w14:paraId="7FFA305B" w14:textId="77777777" w:rsidR="00E00DF3" w:rsidRPr="00E00DF3" w:rsidRDefault="00E00DF3" w:rsidP="00E00DF3">
      <w:pPr>
        <w:jc w:val="center"/>
        <w:rPr>
          <w:rFonts w:eastAsia="Times New Roman"/>
          <w:b/>
          <w:sz w:val="32"/>
          <w:szCs w:val="32"/>
        </w:rPr>
      </w:pPr>
      <w:r w:rsidRPr="00E00DF3">
        <w:rPr>
          <w:rFonts w:eastAsia="Times New Roman"/>
          <w:b/>
          <w:sz w:val="32"/>
          <w:szCs w:val="32"/>
        </w:rPr>
        <w:t>Администрация города Усолье-Сибирское</w:t>
      </w:r>
    </w:p>
    <w:p w14:paraId="3C1E08B2" w14:textId="77777777" w:rsidR="00E00DF3" w:rsidRPr="00E00DF3" w:rsidRDefault="00E00DF3" w:rsidP="00E00DF3">
      <w:pPr>
        <w:jc w:val="center"/>
        <w:rPr>
          <w:rFonts w:eastAsia="Times New Roman"/>
          <w:b/>
          <w:sz w:val="44"/>
          <w:szCs w:val="44"/>
        </w:rPr>
      </w:pPr>
      <w:r w:rsidRPr="00E00DF3">
        <w:rPr>
          <w:rFonts w:eastAsia="Times New Roman"/>
          <w:b/>
          <w:sz w:val="44"/>
          <w:szCs w:val="44"/>
        </w:rPr>
        <w:t>ПОСТАНОВЛЕНИЕ</w:t>
      </w:r>
    </w:p>
    <w:p w14:paraId="67407565" w14:textId="77777777" w:rsidR="00E00DF3" w:rsidRPr="00E00DF3" w:rsidRDefault="00E00DF3" w:rsidP="00E00DF3">
      <w:pPr>
        <w:jc w:val="center"/>
        <w:rPr>
          <w:rFonts w:eastAsia="Times New Roman"/>
          <w:b/>
          <w:sz w:val="32"/>
          <w:szCs w:val="32"/>
        </w:rPr>
      </w:pPr>
    </w:p>
    <w:p w14:paraId="2EE490A3" w14:textId="052A0CE0" w:rsidR="00E00DF3" w:rsidRPr="00E00DF3" w:rsidRDefault="00E00DF3" w:rsidP="00E00DF3">
      <w:pPr>
        <w:tabs>
          <w:tab w:val="left" w:pos="2099"/>
        </w:tabs>
        <w:jc w:val="both"/>
        <w:rPr>
          <w:rFonts w:eastAsia="Times New Roman"/>
          <w:sz w:val="28"/>
          <w:szCs w:val="28"/>
        </w:rPr>
      </w:pPr>
      <w:r w:rsidRPr="00E00DF3">
        <w:rPr>
          <w:rFonts w:eastAsia="Times New Roman"/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0083FEC7" wp14:editId="62D1D2F6">
                <wp:simplePos x="0" y="0"/>
                <wp:positionH relativeFrom="column">
                  <wp:posOffset>1485900</wp:posOffset>
                </wp:positionH>
                <wp:positionV relativeFrom="paragraph">
                  <wp:posOffset>193039</wp:posOffset>
                </wp:positionV>
                <wp:extent cx="5715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402222" id="Прямая соединительная линия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"/>
            </w:pict>
          </mc:Fallback>
        </mc:AlternateContent>
      </w:r>
      <w:r w:rsidRPr="00E00DF3">
        <w:rPr>
          <w:rFonts w:eastAsia="Times New Roman"/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269709D3" wp14:editId="0B60BC85">
                <wp:simplePos x="0" y="0"/>
                <wp:positionH relativeFrom="column">
                  <wp:posOffset>228600</wp:posOffset>
                </wp:positionH>
                <wp:positionV relativeFrom="paragraph">
                  <wp:posOffset>193039</wp:posOffset>
                </wp:positionV>
                <wp:extent cx="10287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EDF0B8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"/>
            </w:pict>
          </mc:Fallback>
        </mc:AlternateContent>
      </w:r>
      <w:r w:rsidRPr="00E00DF3">
        <w:rPr>
          <w:rFonts w:eastAsia="Times New Roman"/>
          <w:sz w:val="28"/>
          <w:szCs w:val="28"/>
        </w:rPr>
        <w:t xml:space="preserve">от </w:t>
      </w:r>
      <w:r>
        <w:rPr>
          <w:rFonts w:eastAsia="Times New Roman"/>
          <w:sz w:val="28"/>
          <w:szCs w:val="28"/>
        </w:rPr>
        <w:t>15.02.2024</w:t>
      </w:r>
      <w:r w:rsidRPr="00E00DF3">
        <w:rPr>
          <w:rFonts w:eastAsia="Times New Roman"/>
          <w:sz w:val="28"/>
          <w:szCs w:val="28"/>
        </w:rPr>
        <w:tab/>
        <w:t>№</w:t>
      </w:r>
      <w:r>
        <w:rPr>
          <w:rFonts w:eastAsia="Times New Roman"/>
          <w:sz w:val="28"/>
          <w:szCs w:val="28"/>
        </w:rPr>
        <w:t>654-па</w:t>
      </w:r>
    </w:p>
    <w:p w14:paraId="60FCAD0A" w14:textId="118D9B1A" w:rsidR="00EE44B5" w:rsidRDefault="00EE44B5" w:rsidP="00305CAD">
      <w:pPr>
        <w:pStyle w:val="ConsPlusNormal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14:paraId="1F060FF9" w14:textId="31BF56D5" w:rsidR="00400AF4" w:rsidRDefault="00400AF4" w:rsidP="00E00DF3">
      <w:pPr>
        <w:pStyle w:val="ConsPlusNormal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bookmarkStart w:id="0" w:name="_Hlk158037293"/>
      <w:r w:rsidRPr="00305CAD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Об утверждении правил определения требований к закупаемым </w:t>
      </w:r>
      <w:r w:rsidR="00552041" w:rsidRPr="00305CAD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органами местного самоуправления города</w:t>
      </w:r>
      <w:r w:rsidR="00305CAD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</w:t>
      </w:r>
      <w:r w:rsidR="00552041" w:rsidRPr="00305CAD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Усолье-Сибирское</w:t>
      </w:r>
      <w:r w:rsidR="00305CAD" w:rsidRPr="00305CAD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, подведомственными </w:t>
      </w:r>
      <w:r w:rsidR="00305CAD" w:rsidRPr="00305CAD">
        <w:rPr>
          <w:rFonts w:ascii="Times New Roman" w:hAnsi="Times New Roman" w:cs="Times New Roman"/>
          <w:b/>
          <w:sz w:val="24"/>
          <w:szCs w:val="24"/>
        </w:rPr>
        <w:t xml:space="preserve">муниципальными казенными учреждениями, бюджетными учреждениями </w:t>
      </w:r>
      <w:r w:rsidR="00796AA7" w:rsidRPr="00796AA7">
        <w:rPr>
          <w:rFonts w:ascii="Times New Roman" w:hAnsi="Times New Roman" w:cs="Times New Roman"/>
          <w:b/>
          <w:sz w:val="24"/>
          <w:szCs w:val="24"/>
        </w:rPr>
        <w:t xml:space="preserve">и муниципальными унитарными предприятиями </w:t>
      </w:r>
      <w:r w:rsidR="00305CAD" w:rsidRPr="00305CAD">
        <w:rPr>
          <w:rFonts w:ascii="Times New Roman" w:hAnsi="Times New Roman" w:cs="Times New Roman"/>
          <w:b/>
          <w:sz w:val="24"/>
          <w:szCs w:val="24"/>
        </w:rPr>
        <w:t>отдельным</w:t>
      </w:r>
      <w:r w:rsidRPr="00305CAD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видам товаров, работ, услуг</w:t>
      </w:r>
      <w:r w:rsidR="00D85CEC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</w:t>
      </w:r>
      <w:r w:rsidRPr="00305CAD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(в том числе предельных цен товаров, работ, услуг)  </w:t>
      </w:r>
    </w:p>
    <w:bookmarkEnd w:id="0"/>
    <w:p w14:paraId="6EE49D85" w14:textId="19334D26" w:rsidR="00400AF4" w:rsidRPr="00014CB5" w:rsidRDefault="00400AF4" w:rsidP="00400AF4">
      <w:pPr>
        <w:pStyle w:val="ConsPlusNormal"/>
        <w:jc w:val="both"/>
        <w:rPr>
          <w:rFonts w:ascii="Times New Roman" w:eastAsiaTheme="minorHAnsi" w:hAnsi="Times New Roman" w:cs="Times New Roman"/>
          <w:b/>
          <w:sz w:val="10"/>
          <w:szCs w:val="10"/>
          <w:lang w:eastAsia="en-US"/>
        </w:rPr>
      </w:pPr>
    </w:p>
    <w:p w14:paraId="602370DC" w14:textId="77777777" w:rsidR="00796AA7" w:rsidRPr="00796AA7" w:rsidRDefault="00796AA7" w:rsidP="00400AF4">
      <w:pPr>
        <w:pStyle w:val="ConsPlusNormal"/>
        <w:jc w:val="both"/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</w:pPr>
    </w:p>
    <w:p w14:paraId="537BE503" w14:textId="26A8FEC9" w:rsidR="00400AF4" w:rsidRPr="00305CAD" w:rsidRDefault="00400AF4" w:rsidP="00400AF4">
      <w:pPr>
        <w:ind w:firstLine="709"/>
        <w:jc w:val="both"/>
        <w:rPr>
          <w:bCs/>
          <w:sz w:val="26"/>
          <w:szCs w:val="26"/>
        </w:rPr>
      </w:pPr>
      <w:r w:rsidRPr="00305CAD">
        <w:rPr>
          <w:bCs/>
          <w:sz w:val="26"/>
          <w:szCs w:val="26"/>
        </w:rPr>
        <w:t>В соответствии со статьей 19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руководствуясь Федеральным законом от 06.10.2003 № 131-ФЗ «Об общих принципах организации местного самоуправления в Российской Федерации», постановлением Правительства Российской Федерации от 18.05.2015 № 476 «Об утверждении общих требований к порядку разработки и принятия правовых актов о нормировании в сфере закупок, содержанию указанных актов и обеспечению их исполнения», Общими правилами определения требований к закупаемым заказчиками отдельным видам товаров, работ, услуг (в том числе предельных цен товаров, работ, услуг), утвержденными постановлением Правительства Российской Федерации от 02.09.2015 № 926, руководствуясь статьями 28, 55 Устава города Усолье-Сибирское, администрация города Усолье-Сибирское</w:t>
      </w:r>
    </w:p>
    <w:p w14:paraId="0B21A388" w14:textId="4189751F" w:rsidR="00400AF4" w:rsidRPr="00841FD1" w:rsidRDefault="00400AF4" w:rsidP="00400AF4">
      <w:pPr>
        <w:ind w:firstLine="709"/>
        <w:jc w:val="both"/>
        <w:rPr>
          <w:bCs/>
          <w:sz w:val="2"/>
          <w:szCs w:val="2"/>
        </w:rPr>
      </w:pPr>
      <w:r w:rsidRPr="00305CAD">
        <w:rPr>
          <w:sz w:val="26"/>
          <w:szCs w:val="26"/>
        </w:rPr>
        <w:t xml:space="preserve">  </w:t>
      </w:r>
    </w:p>
    <w:p w14:paraId="530D7AEE" w14:textId="35998C20" w:rsidR="00400AF4" w:rsidRPr="00014CB5" w:rsidRDefault="00400AF4" w:rsidP="00400AF4">
      <w:pPr>
        <w:ind w:firstLine="709"/>
        <w:jc w:val="both"/>
        <w:rPr>
          <w:bCs/>
          <w:sz w:val="4"/>
          <w:szCs w:val="4"/>
        </w:rPr>
      </w:pPr>
    </w:p>
    <w:p w14:paraId="5EA188F5" w14:textId="77777777" w:rsidR="00D85CEC" w:rsidRPr="00305CAD" w:rsidRDefault="00D85CEC" w:rsidP="00400AF4">
      <w:pPr>
        <w:ind w:firstLine="709"/>
        <w:jc w:val="both"/>
        <w:rPr>
          <w:bCs/>
          <w:sz w:val="26"/>
          <w:szCs w:val="26"/>
        </w:rPr>
      </w:pPr>
    </w:p>
    <w:p w14:paraId="4731EA4E" w14:textId="7C6AF5CE" w:rsidR="00400AF4" w:rsidRDefault="00400AF4" w:rsidP="00E00DF3">
      <w:pPr>
        <w:jc w:val="center"/>
        <w:rPr>
          <w:sz w:val="26"/>
          <w:szCs w:val="26"/>
        </w:rPr>
      </w:pPr>
      <w:r w:rsidRPr="00305CAD">
        <w:rPr>
          <w:b/>
          <w:sz w:val="26"/>
          <w:szCs w:val="26"/>
        </w:rPr>
        <w:t>ПОСТАНОВЛЯЕТ:</w:t>
      </w:r>
    </w:p>
    <w:p w14:paraId="25FDEA22" w14:textId="77777777" w:rsidR="00722973" w:rsidRPr="00305CAD" w:rsidRDefault="00722973" w:rsidP="00400AF4">
      <w:pPr>
        <w:tabs>
          <w:tab w:val="left" w:pos="1749"/>
        </w:tabs>
        <w:jc w:val="both"/>
        <w:rPr>
          <w:sz w:val="26"/>
          <w:szCs w:val="26"/>
        </w:rPr>
      </w:pPr>
    </w:p>
    <w:p w14:paraId="60F6971D" w14:textId="586DBC87" w:rsidR="00400AF4" w:rsidRPr="00305CAD" w:rsidRDefault="00400AF4" w:rsidP="00305CAD">
      <w:pPr>
        <w:ind w:firstLine="567"/>
        <w:jc w:val="both"/>
        <w:rPr>
          <w:sz w:val="26"/>
          <w:szCs w:val="26"/>
        </w:rPr>
      </w:pPr>
      <w:r w:rsidRPr="00305CAD">
        <w:rPr>
          <w:sz w:val="26"/>
          <w:szCs w:val="26"/>
        </w:rPr>
        <w:t xml:space="preserve">1. Утвердить </w:t>
      </w:r>
      <w:r w:rsidR="00EE556A">
        <w:rPr>
          <w:sz w:val="26"/>
          <w:szCs w:val="26"/>
        </w:rPr>
        <w:t>П</w:t>
      </w:r>
      <w:r w:rsidRPr="00305CAD">
        <w:rPr>
          <w:sz w:val="26"/>
          <w:szCs w:val="26"/>
        </w:rPr>
        <w:t xml:space="preserve">равила </w:t>
      </w:r>
      <w:r w:rsidR="00305CAD" w:rsidRPr="00305CAD">
        <w:rPr>
          <w:sz w:val="26"/>
          <w:szCs w:val="26"/>
        </w:rPr>
        <w:t xml:space="preserve">определения требований к закупаемым органами местного самоуправления города Усолье-Сибирское, подведомственными муниципальными казенными учреждениями, бюджетными учреждениями </w:t>
      </w:r>
      <w:r w:rsidR="00014CB5" w:rsidRPr="00014CB5">
        <w:rPr>
          <w:sz w:val="26"/>
          <w:szCs w:val="26"/>
        </w:rPr>
        <w:t xml:space="preserve">и муниципальными унитарными предприятиями </w:t>
      </w:r>
      <w:r w:rsidR="00305CAD" w:rsidRPr="00305CAD">
        <w:rPr>
          <w:sz w:val="26"/>
          <w:szCs w:val="26"/>
        </w:rPr>
        <w:t xml:space="preserve">отдельным видам товаров, работ, услуг (в том числе предельных цен товаров, работ, </w:t>
      </w:r>
      <w:r w:rsidR="00EF4A81" w:rsidRPr="00305CAD">
        <w:rPr>
          <w:sz w:val="26"/>
          <w:szCs w:val="26"/>
        </w:rPr>
        <w:t>услуг) (</w:t>
      </w:r>
      <w:r w:rsidR="00EF01B8" w:rsidRPr="00305CAD">
        <w:rPr>
          <w:sz w:val="26"/>
          <w:szCs w:val="26"/>
        </w:rPr>
        <w:t>далее - Правила) (Приложение № 1).</w:t>
      </w:r>
    </w:p>
    <w:p w14:paraId="6F101923" w14:textId="58CF3E91" w:rsidR="00400AF4" w:rsidRDefault="00400AF4" w:rsidP="00400AF4">
      <w:pPr>
        <w:pStyle w:val="a5"/>
        <w:spacing w:after="0" w:line="240" w:lineRule="auto"/>
        <w:ind w:left="0" w:firstLine="567"/>
        <w:jc w:val="both"/>
        <w:rPr>
          <w:sz w:val="26"/>
          <w:szCs w:val="26"/>
        </w:rPr>
      </w:pPr>
      <w:r w:rsidRPr="00305CAD">
        <w:rPr>
          <w:sz w:val="26"/>
          <w:szCs w:val="26"/>
        </w:rPr>
        <w:t xml:space="preserve">2. </w:t>
      </w:r>
      <w:r w:rsidR="00EE5F25" w:rsidRPr="00305CAD">
        <w:rPr>
          <w:sz w:val="26"/>
          <w:szCs w:val="26"/>
        </w:rPr>
        <w:t>Отменить Постановление</w:t>
      </w:r>
      <w:r w:rsidRPr="00305CAD">
        <w:rPr>
          <w:sz w:val="26"/>
          <w:szCs w:val="26"/>
        </w:rPr>
        <w:t xml:space="preserve"> администрации г. Усолье-Сибирское от 27.09.2016 № 2249 «Об утверждении правил определения требований к закупаемым муниципальными органами города Усолье-Сибирское, подведомственными казенными учреждениями и бюджетными учреждениями отдельным видам товаров, работ, услуг (в том числе предельные цены товаров, работ, услуг)».</w:t>
      </w:r>
    </w:p>
    <w:p w14:paraId="21A02F46" w14:textId="08E3946E" w:rsidR="00F725B4" w:rsidRPr="00305CAD" w:rsidRDefault="00F725B4" w:rsidP="00400AF4">
      <w:pPr>
        <w:pStyle w:val="a5"/>
        <w:spacing w:after="0" w:line="240" w:lineRule="auto"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r w:rsidR="001E0363">
        <w:rPr>
          <w:sz w:val="26"/>
          <w:szCs w:val="26"/>
        </w:rPr>
        <w:t>Рекомендовать г</w:t>
      </w:r>
      <w:r w:rsidR="00D27DD1" w:rsidRPr="00644D5D">
        <w:rPr>
          <w:sz w:val="26"/>
          <w:szCs w:val="26"/>
        </w:rPr>
        <w:t>лавным распорядителям бюджетных средств</w:t>
      </w:r>
      <w:r w:rsidR="00D27DD1">
        <w:rPr>
          <w:sz w:val="26"/>
          <w:szCs w:val="26"/>
        </w:rPr>
        <w:t xml:space="preserve"> </w:t>
      </w:r>
      <w:r w:rsidR="00D27DD1" w:rsidRPr="00305CAD">
        <w:rPr>
          <w:sz w:val="26"/>
          <w:szCs w:val="26"/>
        </w:rPr>
        <w:t>города Усолье-Сибирское</w:t>
      </w:r>
      <w:r w:rsidR="00D27DD1">
        <w:rPr>
          <w:sz w:val="26"/>
          <w:szCs w:val="26"/>
        </w:rPr>
        <w:t xml:space="preserve"> в течение</w:t>
      </w:r>
      <w:r w:rsidR="001E0363">
        <w:rPr>
          <w:sz w:val="26"/>
          <w:szCs w:val="26"/>
        </w:rPr>
        <w:t xml:space="preserve"> </w:t>
      </w:r>
      <w:r w:rsidR="00D27DD1">
        <w:rPr>
          <w:sz w:val="26"/>
          <w:szCs w:val="26"/>
        </w:rPr>
        <w:t>1</w:t>
      </w:r>
      <w:r w:rsidR="001E0363">
        <w:rPr>
          <w:sz w:val="26"/>
          <w:szCs w:val="26"/>
        </w:rPr>
        <w:t xml:space="preserve"> </w:t>
      </w:r>
      <w:r w:rsidR="00D27DD1" w:rsidRPr="00D27DD1">
        <w:rPr>
          <w:sz w:val="26"/>
          <w:szCs w:val="26"/>
        </w:rPr>
        <w:t>месяца со дня вступления в силу настоящего постановления утвердить требования к закупаемым подведомственными казенными учреждениями и бюджетными учреждениями отдельным видам товаров, работ, услуг (в том числе предельных цен товаров, работ, услуг)</w:t>
      </w:r>
      <w:r w:rsidR="00D27DD1">
        <w:rPr>
          <w:sz w:val="26"/>
          <w:szCs w:val="26"/>
        </w:rPr>
        <w:t xml:space="preserve"> </w:t>
      </w:r>
      <w:r w:rsidR="00D27DD1" w:rsidRPr="00D27DD1">
        <w:rPr>
          <w:sz w:val="26"/>
          <w:szCs w:val="26"/>
        </w:rPr>
        <w:t>в соответствии с Правилами.</w:t>
      </w:r>
    </w:p>
    <w:p w14:paraId="57A1393E" w14:textId="726BD64A" w:rsidR="00400AF4" w:rsidRPr="00305CAD" w:rsidRDefault="00F725B4" w:rsidP="00400AF4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400AF4" w:rsidRPr="00305CAD">
        <w:rPr>
          <w:rFonts w:ascii="Times New Roman" w:hAnsi="Times New Roman" w:cs="Times New Roman"/>
          <w:sz w:val="26"/>
          <w:szCs w:val="26"/>
        </w:rPr>
        <w:t>. Опубликовать настоящее постановление в газете «Официальное Усолье» и разместить на официальном сайте администрации города Усолье-Сибирское в информационной-телекоммуникационной сети «Интернет».</w:t>
      </w:r>
    </w:p>
    <w:p w14:paraId="5F1DDE28" w14:textId="22373216" w:rsidR="00400AF4" w:rsidRPr="00305CAD" w:rsidRDefault="00F725B4" w:rsidP="00400AF4">
      <w:pPr>
        <w:pStyle w:val="a5"/>
        <w:spacing w:after="0" w:line="240" w:lineRule="auto"/>
        <w:ind w:left="567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400AF4" w:rsidRPr="00305CAD">
        <w:rPr>
          <w:sz w:val="26"/>
          <w:szCs w:val="26"/>
        </w:rPr>
        <w:t>. Контроль за исполнением данного постановления оставляю за собой.</w:t>
      </w:r>
    </w:p>
    <w:p w14:paraId="17E08E2F" w14:textId="77777777" w:rsidR="00400AF4" w:rsidRPr="00841FD1" w:rsidRDefault="00400AF4" w:rsidP="00400AF4">
      <w:pPr>
        <w:pStyle w:val="a5"/>
        <w:spacing w:after="0" w:line="240" w:lineRule="auto"/>
        <w:ind w:left="567"/>
        <w:jc w:val="both"/>
        <w:rPr>
          <w:sz w:val="16"/>
          <w:szCs w:val="16"/>
        </w:rPr>
      </w:pPr>
    </w:p>
    <w:p w14:paraId="248CCEE8" w14:textId="77777777" w:rsidR="00E00DF3" w:rsidRDefault="00400AF4" w:rsidP="00400AF4">
      <w:pPr>
        <w:jc w:val="both"/>
        <w:rPr>
          <w:b/>
          <w:sz w:val="26"/>
          <w:szCs w:val="26"/>
        </w:rPr>
      </w:pPr>
      <w:r w:rsidRPr="00305CAD">
        <w:rPr>
          <w:b/>
          <w:sz w:val="26"/>
          <w:szCs w:val="26"/>
        </w:rPr>
        <w:t xml:space="preserve">Мэр города                                                             </w:t>
      </w:r>
      <w:r w:rsidR="00EF4A81">
        <w:rPr>
          <w:b/>
          <w:sz w:val="26"/>
          <w:szCs w:val="26"/>
        </w:rPr>
        <w:t xml:space="preserve">                 </w:t>
      </w:r>
      <w:r w:rsidRPr="00305CAD">
        <w:rPr>
          <w:b/>
          <w:sz w:val="26"/>
          <w:szCs w:val="26"/>
        </w:rPr>
        <w:t xml:space="preserve">        </w:t>
      </w:r>
      <w:r w:rsidR="0073229B">
        <w:rPr>
          <w:b/>
          <w:sz w:val="26"/>
          <w:szCs w:val="26"/>
        </w:rPr>
        <w:t xml:space="preserve">      </w:t>
      </w:r>
      <w:r w:rsidRPr="00305CAD">
        <w:rPr>
          <w:b/>
          <w:sz w:val="26"/>
          <w:szCs w:val="26"/>
        </w:rPr>
        <w:t xml:space="preserve">               М.В. Торопкин</w:t>
      </w:r>
    </w:p>
    <w:p w14:paraId="5A4E2F64" w14:textId="16C5EAF4" w:rsidR="00400AF4" w:rsidRPr="00305CAD" w:rsidRDefault="00400AF4" w:rsidP="00400AF4">
      <w:pPr>
        <w:jc w:val="both"/>
        <w:rPr>
          <w:b/>
          <w:sz w:val="26"/>
          <w:szCs w:val="26"/>
        </w:rPr>
      </w:pPr>
    </w:p>
    <w:p w14:paraId="072D5154" w14:textId="77777777" w:rsidR="00EE556A" w:rsidRDefault="00EE556A" w:rsidP="005A299E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14:paraId="79E604B1" w14:textId="3327567A" w:rsidR="008F7BAD" w:rsidRDefault="008F7BAD" w:rsidP="005A299E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№1 </w:t>
      </w:r>
    </w:p>
    <w:p w14:paraId="1D74378E" w14:textId="566EF626" w:rsidR="005A299E" w:rsidRPr="00C63B72" w:rsidRDefault="008F7BAD" w:rsidP="005A299E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14:paraId="77BD12E5" w14:textId="4BD2ACE4" w:rsidR="005A299E" w:rsidRPr="00C63B72" w:rsidRDefault="005A299E" w:rsidP="005A299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63B72">
        <w:rPr>
          <w:rFonts w:ascii="Times New Roman" w:hAnsi="Times New Roman" w:cs="Times New Roman"/>
          <w:sz w:val="24"/>
          <w:szCs w:val="24"/>
        </w:rPr>
        <w:t xml:space="preserve"> </w:t>
      </w:r>
      <w:r w:rsidR="008F7BAD">
        <w:rPr>
          <w:rFonts w:ascii="Times New Roman" w:hAnsi="Times New Roman" w:cs="Times New Roman"/>
          <w:sz w:val="24"/>
          <w:szCs w:val="24"/>
        </w:rPr>
        <w:t xml:space="preserve"> </w:t>
      </w:r>
      <w:r w:rsidRPr="00C63B72">
        <w:rPr>
          <w:rFonts w:ascii="Times New Roman" w:hAnsi="Times New Roman" w:cs="Times New Roman"/>
          <w:sz w:val="24"/>
          <w:szCs w:val="24"/>
        </w:rPr>
        <w:t>города Усолье-Сибирское</w:t>
      </w:r>
    </w:p>
    <w:p w14:paraId="2B8AD540" w14:textId="530E175A" w:rsidR="005A299E" w:rsidRPr="00C63B72" w:rsidRDefault="005A299E" w:rsidP="005A299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63B72">
        <w:rPr>
          <w:rFonts w:ascii="Times New Roman" w:hAnsi="Times New Roman" w:cs="Times New Roman"/>
          <w:sz w:val="24"/>
          <w:szCs w:val="24"/>
        </w:rPr>
        <w:lastRenderedPageBreak/>
        <w:t>от</w:t>
      </w:r>
      <w:r w:rsidR="00E00DF3">
        <w:rPr>
          <w:rFonts w:ascii="Times New Roman" w:hAnsi="Times New Roman" w:cs="Times New Roman"/>
          <w:sz w:val="24"/>
          <w:szCs w:val="24"/>
        </w:rPr>
        <w:t xml:space="preserve"> 15.02.2024</w:t>
      </w:r>
      <w:r w:rsidRPr="00C63B72">
        <w:rPr>
          <w:rFonts w:ascii="Times New Roman" w:hAnsi="Times New Roman" w:cs="Times New Roman"/>
          <w:sz w:val="24"/>
          <w:szCs w:val="24"/>
        </w:rPr>
        <w:t xml:space="preserve"> №</w:t>
      </w:r>
      <w:r w:rsidR="00E00DF3">
        <w:rPr>
          <w:rFonts w:ascii="Times New Roman" w:hAnsi="Times New Roman" w:cs="Times New Roman"/>
          <w:sz w:val="24"/>
          <w:szCs w:val="24"/>
        </w:rPr>
        <w:t xml:space="preserve"> 654-па</w:t>
      </w:r>
    </w:p>
    <w:p w14:paraId="60A45502" w14:textId="77777777" w:rsidR="005A299E" w:rsidRPr="00C63B72" w:rsidRDefault="005A299E" w:rsidP="005A299E">
      <w:pPr>
        <w:pStyle w:val="ConsPlusTitle"/>
        <w:jc w:val="center"/>
      </w:pPr>
    </w:p>
    <w:p w14:paraId="2FAD6578" w14:textId="77777777" w:rsidR="005A299E" w:rsidRPr="00E4523D" w:rsidRDefault="005A299E" w:rsidP="005A299E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4523D">
        <w:rPr>
          <w:rFonts w:ascii="Times New Roman" w:hAnsi="Times New Roman" w:cs="Times New Roman"/>
          <w:b/>
          <w:sz w:val="26"/>
          <w:szCs w:val="26"/>
        </w:rPr>
        <w:t xml:space="preserve">ПРАВИЛА </w:t>
      </w:r>
    </w:p>
    <w:p w14:paraId="11DE3B5A" w14:textId="04B14B96" w:rsidR="005A299E" w:rsidRPr="00E4523D" w:rsidRDefault="005A299E" w:rsidP="005A299E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E4523D">
        <w:rPr>
          <w:rFonts w:ascii="Times New Roman" w:hAnsi="Times New Roman" w:cs="Times New Roman"/>
          <w:b/>
          <w:sz w:val="26"/>
          <w:szCs w:val="26"/>
        </w:rPr>
        <w:t xml:space="preserve">ОПРЕДЕЛЕНИЯ ТРЕБОВАНИЙ К ЗАКУПАЕМЫМ </w:t>
      </w:r>
      <w:r w:rsidR="00796AA7" w:rsidRPr="00E4523D">
        <w:rPr>
          <w:rFonts w:ascii="Times New Roman" w:hAnsi="Times New Roman" w:cs="Times New Roman"/>
          <w:b/>
          <w:sz w:val="26"/>
          <w:szCs w:val="26"/>
        </w:rPr>
        <w:t>ОРГАНАМИ МЕСТНОГО САМОУПРАВЛЕНИЯ ГОРОДА УСОЛЬЕ-СИБИРСКОЕ, ПОДВЕДОМСТВЕННЫМИ МУНИЦИПАЛЬНЫМИ КАЗЕННЫМИ УЧРЕЖДЕНИЯМИ, БЮДЖЕТНЫМИ УЧРЕЖДЕНИЯМИ</w:t>
      </w:r>
      <w:r w:rsidRPr="00E4523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5766D5" w:rsidRPr="00E4523D">
        <w:rPr>
          <w:rFonts w:ascii="Times New Roman" w:hAnsi="Times New Roman" w:cs="Times New Roman"/>
          <w:b/>
          <w:sz w:val="26"/>
          <w:szCs w:val="26"/>
        </w:rPr>
        <w:t xml:space="preserve">И МУНИЦИПАЛЬНЫМИ УНИТАРНЫМИ ПРЕДПРИЯТИЯМИ </w:t>
      </w:r>
      <w:r w:rsidRPr="00E4523D">
        <w:rPr>
          <w:rFonts w:ascii="Times New Roman" w:hAnsi="Times New Roman" w:cs="Times New Roman"/>
          <w:b/>
          <w:sz w:val="26"/>
          <w:szCs w:val="26"/>
        </w:rPr>
        <w:t>ОТДЕЛЬНЫМ ВИДАМ ТОВАРОВ, РАБОТ, УСЛУГ (В ТОМ ЧИСЛЕ</w:t>
      </w:r>
      <w:r w:rsidR="007F50C8" w:rsidRPr="00E4523D">
        <w:rPr>
          <w:rFonts w:ascii="Times New Roman" w:hAnsi="Times New Roman" w:cs="Times New Roman"/>
          <w:b/>
          <w:sz w:val="26"/>
          <w:szCs w:val="26"/>
        </w:rPr>
        <w:t xml:space="preserve"> ПРЕДЕЛЬНЫХ ЦЕН ТОВАРОВ, РАБОТ, УСЛУГ</w:t>
      </w:r>
      <w:r w:rsidRPr="00E4523D">
        <w:rPr>
          <w:rFonts w:ascii="Times New Roman" w:hAnsi="Times New Roman" w:cs="Times New Roman"/>
          <w:b/>
          <w:sz w:val="26"/>
          <w:szCs w:val="26"/>
        </w:rPr>
        <w:t xml:space="preserve">) </w:t>
      </w:r>
    </w:p>
    <w:p w14:paraId="09863148" w14:textId="22351D12" w:rsidR="00CE41C9" w:rsidRPr="00E4523D" w:rsidRDefault="007F50C8">
      <w:pPr>
        <w:pStyle w:val="ConsPlusTitle"/>
        <w:jc w:val="center"/>
        <w:rPr>
          <w:sz w:val="26"/>
          <w:szCs w:val="26"/>
        </w:rPr>
      </w:pPr>
      <w:r w:rsidRPr="00E4523D">
        <w:rPr>
          <w:sz w:val="26"/>
          <w:szCs w:val="26"/>
        </w:rPr>
        <w:t xml:space="preserve"> </w:t>
      </w:r>
      <w:bookmarkStart w:id="1" w:name="P32"/>
      <w:bookmarkEnd w:id="1"/>
    </w:p>
    <w:p w14:paraId="6C0105D8" w14:textId="36A10239" w:rsidR="00841FD1" w:rsidRPr="00E4523D" w:rsidRDefault="00CE41C9" w:rsidP="00C449A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4523D">
        <w:rPr>
          <w:rFonts w:ascii="Times New Roman" w:hAnsi="Times New Roman" w:cs="Times New Roman"/>
          <w:sz w:val="26"/>
          <w:szCs w:val="26"/>
        </w:rPr>
        <w:t>1.</w:t>
      </w:r>
      <w:r w:rsidR="00841FD1" w:rsidRPr="00E4523D">
        <w:rPr>
          <w:rFonts w:ascii="Times New Roman" w:hAnsi="Times New Roman" w:cs="Times New Roman"/>
          <w:sz w:val="26"/>
          <w:szCs w:val="26"/>
        </w:rPr>
        <w:t xml:space="preserve"> Настоящие Правила устанавливают порядок определения требований к закупаемым администрацией города Усолье-Сибирское (отраслевыми (функциональными) органами администрации города Усолье-Сибирское)   (далее - муниципальные заказчики) и подведомственными муниципальными казенными учреждениями, бюджетными учреждениями и муниципальными унитарными предприятиями (далее - подведомственные учреждения и предприятия)  отдельным видам товаров, работ, услуг (в том числе предельные цены товаров, работ, услуг).</w:t>
      </w:r>
    </w:p>
    <w:p w14:paraId="7A1EA6C5" w14:textId="77777777" w:rsidR="00AA6D66" w:rsidRPr="00E4523D" w:rsidRDefault="00AA6D66" w:rsidP="00C449A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4523D">
        <w:rPr>
          <w:rFonts w:ascii="Times New Roman" w:hAnsi="Times New Roman" w:cs="Times New Roman"/>
          <w:sz w:val="26"/>
          <w:szCs w:val="26"/>
        </w:rPr>
        <w:t>2. Муниципальные заказчики утверждают определенные в соответствии с настоящими Правилами требования к закупаемым ими и подведомственными им организациями отдельным видам товаров, работ, услуг, включающие перечень отдельных видов товаров, работ, услуг, их потребительские свойства (в том числе качество) и иные характеристики (в том числе предельные цены товаров, работ, услуг) (далее - ведомственный перечень).</w:t>
      </w:r>
    </w:p>
    <w:p w14:paraId="04F0D160" w14:textId="052B8145" w:rsidR="00AA6D66" w:rsidRPr="00E4523D" w:rsidRDefault="00AA6D66" w:rsidP="00C449A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4523D">
        <w:rPr>
          <w:rFonts w:ascii="Times New Roman" w:hAnsi="Times New Roman" w:cs="Times New Roman"/>
          <w:sz w:val="26"/>
          <w:szCs w:val="26"/>
        </w:rPr>
        <w:t xml:space="preserve">Ведомственный </w:t>
      </w:r>
      <w:hyperlink w:anchor="P103">
        <w:r w:rsidRPr="00E4523D">
          <w:rPr>
            <w:rFonts w:ascii="Times New Roman" w:hAnsi="Times New Roman" w:cs="Times New Roman"/>
            <w:sz w:val="26"/>
            <w:szCs w:val="26"/>
          </w:rPr>
          <w:t>перечень</w:t>
        </w:r>
      </w:hyperlink>
      <w:r w:rsidRPr="00E4523D">
        <w:rPr>
          <w:rFonts w:ascii="Times New Roman" w:hAnsi="Times New Roman" w:cs="Times New Roman"/>
          <w:sz w:val="26"/>
          <w:szCs w:val="26"/>
        </w:rPr>
        <w:t xml:space="preserve"> составляется по форме согласно Приложению </w:t>
      </w:r>
      <w:r w:rsidR="00EB4612" w:rsidRPr="00E4523D">
        <w:rPr>
          <w:rFonts w:ascii="Times New Roman" w:hAnsi="Times New Roman" w:cs="Times New Roman"/>
          <w:sz w:val="26"/>
          <w:szCs w:val="26"/>
        </w:rPr>
        <w:t>№</w:t>
      </w:r>
      <w:r w:rsidRPr="00E4523D">
        <w:rPr>
          <w:rFonts w:ascii="Times New Roman" w:hAnsi="Times New Roman" w:cs="Times New Roman"/>
          <w:sz w:val="26"/>
          <w:szCs w:val="26"/>
        </w:rPr>
        <w:t xml:space="preserve"> 1 к настоящим Правилам на основании Обязательного </w:t>
      </w:r>
      <w:hyperlink w:anchor="P200">
        <w:r w:rsidRPr="00E4523D">
          <w:rPr>
            <w:rFonts w:ascii="Times New Roman" w:hAnsi="Times New Roman" w:cs="Times New Roman"/>
            <w:sz w:val="26"/>
            <w:szCs w:val="26"/>
          </w:rPr>
          <w:t>перечня</w:t>
        </w:r>
      </w:hyperlink>
      <w:r w:rsidRPr="00E4523D">
        <w:rPr>
          <w:rFonts w:ascii="Times New Roman" w:hAnsi="Times New Roman" w:cs="Times New Roman"/>
          <w:sz w:val="26"/>
          <w:szCs w:val="26"/>
        </w:rPr>
        <w:t xml:space="preserve"> отдельных видов товаров, работ, услуг, в отношении которых определяются требования к потребительским свойствам (в том числе качеству) и иным характеристикам (в том числе предельные цены товаров, работ, услуг), предусмотренного Приложением </w:t>
      </w:r>
      <w:r w:rsidR="00EB4612" w:rsidRPr="00E4523D">
        <w:rPr>
          <w:rFonts w:ascii="Times New Roman" w:hAnsi="Times New Roman" w:cs="Times New Roman"/>
          <w:sz w:val="26"/>
          <w:szCs w:val="26"/>
        </w:rPr>
        <w:t>№</w:t>
      </w:r>
      <w:r w:rsidRPr="00E4523D">
        <w:rPr>
          <w:rFonts w:ascii="Times New Roman" w:hAnsi="Times New Roman" w:cs="Times New Roman"/>
          <w:sz w:val="26"/>
          <w:szCs w:val="26"/>
        </w:rPr>
        <w:t xml:space="preserve"> 2 к настоящим Правилам (далее - обязательный перечень).</w:t>
      </w:r>
    </w:p>
    <w:p w14:paraId="259D0274" w14:textId="77777777" w:rsidR="00AA6D66" w:rsidRPr="00E4523D" w:rsidRDefault="00AA6D66" w:rsidP="00C449A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4523D">
        <w:rPr>
          <w:rFonts w:ascii="Times New Roman" w:hAnsi="Times New Roman" w:cs="Times New Roman"/>
          <w:sz w:val="26"/>
          <w:szCs w:val="26"/>
        </w:rPr>
        <w:t>В отношении отдельных видов товаров, работ, услуг, включенных в обязательный перечень, в ведомственном перечне определяются их потребительские свойства (в том числе качество) и иные характеристики (в том числе предельные цены указанных товаров, работ, услуг), если указанные свойства и характеристики не определены в обязательном перечне.</w:t>
      </w:r>
    </w:p>
    <w:p w14:paraId="1373E6EC" w14:textId="77777777" w:rsidR="00AA6D66" w:rsidRPr="00E4523D" w:rsidRDefault="00AA6D66" w:rsidP="00C449A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4523D">
        <w:rPr>
          <w:rFonts w:ascii="Times New Roman" w:hAnsi="Times New Roman" w:cs="Times New Roman"/>
          <w:sz w:val="26"/>
          <w:szCs w:val="26"/>
        </w:rPr>
        <w:t>Муниципальные заказчики в ведомственном перечне определяют значения характеристик (свойств) отдельных видов товаров, работ, услуг (в том числе предельные цены товаров, работ, услуг), включенных в обязательный перечень, в случае, если в обязательном перечне не определены значения таких характеристик (свойств) (в том числе предельные цены товаров, работ, услуг).</w:t>
      </w:r>
    </w:p>
    <w:p w14:paraId="1D7ACED5" w14:textId="77777777" w:rsidR="00C449A6" w:rsidRPr="00E4523D" w:rsidRDefault="00320B22" w:rsidP="00C449A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4523D">
        <w:rPr>
          <w:rFonts w:ascii="Times New Roman" w:hAnsi="Times New Roman" w:cs="Times New Roman"/>
          <w:sz w:val="26"/>
          <w:szCs w:val="26"/>
        </w:rPr>
        <w:t>3</w:t>
      </w:r>
      <w:r w:rsidR="00CE41C9" w:rsidRPr="00E4523D">
        <w:rPr>
          <w:rFonts w:ascii="Times New Roman" w:hAnsi="Times New Roman" w:cs="Times New Roman"/>
          <w:sz w:val="26"/>
          <w:szCs w:val="26"/>
        </w:rPr>
        <w:t xml:space="preserve">. Ведомственный </w:t>
      </w:r>
      <w:hyperlink w:anchor="P80">
        <w:r w:rsidR="00CE41C9" w:rsidRPr="00E4523D">
          <w:rPr>
            <w:rFonts w:ascii="Times New Roman" w:hAnsi="Times New Roman" w:cs="Times New Roman"/>
            <w:sz w:val="26"/>
            <w:szCs w:val="26"/>
          </w:rPr>
          <w:t>перечень</w:t>
        </w:r>
      </w:hyperlink>
      <w:r w:rsidR="00CE41C9" w:rsidRPr="00E4523D">
        <w:rPr>
          <w:rFonts w:ascii="Times New Roman" w:hAnsi="Times New Roman" w:cs="Times New Roman"/>
          <w:sz w:val="26"/>
          <w:szCs w:val="26"/>
        </w:rPr>
        <w:t xml:space="preserve"> формируется с учетом:</w:t>
      </w:r>
    </w:p>
    <w:p w14:paraId="4C6F9980" w14:textId="6AA90C16" w:rsidR="00EB4612" w:rsidRPr="00E4523D" w:rsidRDefault="00AA6D66" w:rsidP="00C449A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4523D">
        <w:rPr>
          <w:rFonts w:ascii="Times New Roman" w:hAnsi="Times New Roman" w:cs="Times New Roman"/>
          <w:sz w:val="26"/>
          <w:szCs w:val="26"/>
        </w:rPr>
        <w:t>а) положений технических регламентов, стандартов и иных положений, предусмотренных законодательством Российской Федерации, в том числе законодательством Российской Федерации об энергосбережении и о повышении энергетической эффективности и законодательством Российской Федерации в области охраны окружающей среды;</w:t>
      </w:r>
    </w:p>
    <w:p w14:paraId="43F8AF6D" w14:textId="41A57C97" w:rsidR="00AA6D66" w:rsidRPr="00E4523D" w:rsidRDefault="00AA6D66" w:rsidP="00C449A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4523D">
        <w:rPr>
          <w:rFonts w:ascii="Times New Roman" w:hAnsi="Times New Roman" w:cs="Times New Roman"/>
          <w:sz w:val="26"/>
          <w:szCs w:val="26"/>
        </w:rPr>
        <w:t xml:space="preserve">б) положений </w:t>
      </w:r>
      <w:hyperlink r:id="rId5">
        <w:r w:rsidRPr="00E4523D">
          <w:rPr>
            <w:rFonts w:ascii="Times New Roman" w:hAnsi="Times New Roman" w:cs="Times New Roman"/>
            <w:sz w:val="26"/>
            <w:szCs w:val="26"/>
          </w:rPr>
          <w:t>статьи 33</w:t>
        </w:r>
      </w:hyperlink>
      <w:r w:rsidRPr="00E4523D">
        <w:rPr>
          <w:rFonts w:ascii="Times New Roman" w:hAnsi="Times New Roman" w:cs="Times New Roman"/>
          <w:sz w:val="26"/>
          <w:szCs w:val="26"/>
        </w:rPr>
        <w:t xml:space="preserve"> Федерального закона «О контрактной системе в сфере закупок товаров, работ, услуг для обеспечения государственных и муниципальных нужд»;</w:t>
      </w:r>
    </w:p>
    <w:p w14:paraId="366EBE17" w14:textId="253CB2AA" w:rsidR="00AA6D66" w:rsidRPr="00E4523D" w:rsidRDefault="00AA6D66" w:rsidP="00C449A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4523D">
        <w:rPr>
          <w:rFonts w:ascii="Times New Roman" w:hAnsi="Times New Roman" w:cs="Times New Roman"/>
          <w:sz w:val="26"/>
          <w:szCs w:val="26"/>
        </w:rPr>
        <w:t xml:space="preserve">в) принципа обеспечения конкуренции, определенного </w:t>
      </w:r>
      <w:hyperlink r:id="rId6">
        <w:r w:rsidRPr="00E4523D">
          <w:rPr>
            <w:rFonts w:ascii="Times New Roman" w:hAnsi="Times New Roman" w:cs="Times New Roman"/>
            <w:sz w:val="26"/>
            <w:szCs w:val="26"/>
          </w:rPr>
          <w:t>статьей 8</w:t>
        </w:r>
      </w:hyperlink>
      <w:r w:rsidRPr="00E4523D">
        <w:rPr>
          <w:rFonts w:ascii="Times New Roman" w:hAnsi="Times New Roman" w:cs="Times New Roman"/>
          <w:sz w:val="26"/>
          <w:szCs w:val="26"/>
        </w:rPr>
        <w:t xml:space="preserve"> Федерального закона </w:t>
      </w:r>
      <w:r w:rsidR="00EB4612" w:rsidRPr="00E4523D">
        <w:rPr>
          <w:rFonts w:ascii="Times New Roman" w:hAnsi="Times New Roman" w:cs="Times New Roman"/>
          <w:sz w:val="26"/>
          <w:szCs w:val="26"/>
        </w:rPr>
        <w:t>«</w:t>
      </w:r>
      <w:r w:rsidRPr="00E4523D">
        <w:rPr>
          <w:rFonts w:ascii="Times New Roman" w:hAnsi="Times New Roman" w:cs="Times New Roman"/>
          <w:sz w:val="26"/>
          <w:szCs w:val="26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EB4612" w:rsidRPr="00E4523D">
        <w:rPr>
          <w:rFonts w:ascii="Times New Roman" w:hAnsi="Times New Roman" w:cs="Times New Roman"/>
          <w:sz w:val="26"/>
          <w:szCs w:val="26"/>
        </w:rPr>
        <w:t>»</w:t>
      </w:r>
      <w:r w:rsidRPr="00E4523D">
        <w:rPr>
          <w:rFonts w:ascii="Times New Roman" w:hAnsi="Times New Roman" w:cs="Times New Roman"/>
          <w:sz w:val="26"/>
          <w:szCs w:val="26"/>
        </w:rPr>
        <w:t>.</w:t>
      </w:r>
    </w:p>
    <w:p w14:paraId="6DB8B4F2" w14:textId="77777777" w:rsidR="006D7D5E" w:rsidRPr="00E4523D" w:rsidRDefault="006D7D5E" w:rsidP="00C449A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4523D">
        <w:rPr>
          <w:rFonts w:ascii="Times New Roman" w:hAnsi="Times New Roman" w:cs="Times New Roman"/>
          <w:sz w:val="26"/>
          <w:szCs w:val="26"/>
        </w:rPr>
        <w:t>4. Отдельные виды товаров, работ, услуг, не включенные в обязательный перечень, подлежат включению в ведомственный перечень при условии, если средняя арифметическая сумма значений следующих критериев превышает 20 процентов:</w:t>
      </w:r>
    </w:p>
    <w:p w14:paraId="39946BB7" w14:textId="77777777" w:rsidR="00EE556A" w:rsidRDefault="00EE556A" w:rsidP="00C449A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62029FCC" w14:textId="0DF51C55" w:rsidR="006D7D5E" w:rsidRPr="00E4523D" w:rsidRDefault="006D7D5E" w:rsidP="00C449A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4523D">
        <w:rPr>
          <w:rFonts w:ascii="Times New Roman" w:hAnsi="Times New Roman" w:cs="Times New Roman"/>
          <w:sz w:val="26"/>
          <w:szCs w:val="26"/>
        </w:rPr>
        <w:t xml:space="preserve">а) доля оплаты по отдельному виду товаров, работ, услуг для обеспечения муниципальных нужд за отчетный финансовый год (в соответствии с графиками платежей) по контрактам, информация о которых включена в реестр контрактов, заключенных муниципальными заказчиками и подведомственными им организациями, и реестр контрактов, содержащих </w:t>
      </w:r>
      <w:r w:rsidRPr="00E4523D">
        <w:rPr>
          <w:rFonts w:ascii="Times New Roman" w:hAnsi="Times New Roman" w:cs="Times New Roman"/>
          <w:sz w:val="26"/>
          <w:szCs w:val="26"/>
        </w:rPr>
        <w:lastRenderedPageBreak/>
        <w:t>сведения, составляющие государственную тайну, в общем объеме оплаты по контрактам, включенным в указанные реестры (по графикам платежей), заключенным соответствующими муниципальными заказчиками, подведомственными им организациями;</w:t>
      </w:r>
    </w:p>
    <w:p w14:paraId="19B946EE" w14:textId="59C4E6DA" w:rsidR="006D7D5E" w:rsidRPr="00E4523D" w:rsidRDefault="006D7D5E" w:rsidP="00C449A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4523D">
        <w:rPr>
          <w:rFonts w:ascii="Times New Roman" w:hAnsi="Times New Roman" w:cs="Times New Roman"/>
          <w:sz w:val="26"/>
          <w:szCs w:val="26"/>
        </w:rPr>
        <w:t xml:space="preserve">б) доля контрактов заказчика или подведомственной ему организации на приобретение отдельного вида товаров, работ, услуг для обеспечения муниципальных нужд города </w:t>
      </w:r>
      <w:r w:rsidR="00B92DE7" w:rsidRPr="00E4523D">
        <w:rPr>
          <w:rFonts w:ascii="Times New Roman" w:hAnsi="Times New Roman" w:cs="Times New Roman"/>
          <w:sz w:val="26"/>
          <w:szCs w:val="26"/>
        </w:rPr>
        <w:t>Усолье-Сибирское</w:t>
      </w:r>
      <w:r w:rsidRPr="00E4523D">
        <w:rPr>
          <w:rFonts w:ascii="Times New Roman" w:hAnsi="Times New Roman" w:cs="Times New Roman"/>
          <w:sz w:val="26"/>
          <w:szCs w:val="26"/>
        </w:rPr>
        <w:t>, заключенных в отчетном финансовом году, в общем количестве контрактов этого заказчика или подведомственной ему организации на приобретение товаров, работ, услуг, заключенных в отчетном финансовом году.</w:t>
      </w:r>
    </w:p>
    <w:p w14:paraId="39263F4F" w14:textId="77777777" w:rsidR="006D7D5E" w:rsidRPr="00E4523D" w:rsidRDefault="006D7D5E" w:rsidP="00C449A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4523D">
        <w:rPr>
          <w:rFonts w:ascii="Times New Roman" w:hAnsi="Times New Roman" w:cs="Times New Roman"/>
          <w:sz w:val="26"/>
          <w:szCs w:val="26"/>
        </w:rPr>
        <w:t>5. Муниципальные заказчики при включении в ведомственный перечень отдельных видов товаров, работ, услуг, не указанных в обязательном перечне, применяют установленные пунктом 3 настоящих Правил критерии исходя из определения их значений в процентном отношении к объему осуществляемых муниципальными заказчиками или подведомственными им организациями закупок.</w:t>
      </w:r>
    </w:p>
    <w:p w14:paraId="368AEBEC" w14:textId="09CABB2B" w:rsidR="006D7D5E" w:rsidRPr="00E4523D" w:rsidRDefault="006D7D5E" w:rsidP="00C449A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4523D">
        <w:rPr>
          <w:rFonts w:ascii="Times New Roman" w:hAnsi="Times New Roman" w:cs="Times New Roman"/>
          <w:sz w:val="26"/>
          <w:szCs w:val="26"/>
        </w:rPr>
        <w:t xml:space="preserve">6. </w:t>
      </w:r>
      <w:r w:rsidR="00831A07" w:rsidRPr="00E4523D">
        <w:rPr>
          <w:rFonts w:ascii="Times New Roman" w:hAnsi="Times New Roman" w:cs="Times New Roman"/>
          <w:sz w:val="26"/>
          <w:szCs w:val="26"/>
        </w:rPr>
        <w:t xml:space="preserve">Муниципальные заказчики </w:t>
      </w:r>
      <w:r w:rsidRPr="00E4523D">
        <w:rPr>
          <w:rFonts w:ascii="Times New Roman" w:hAnsi="Times New Roman" w:cs="Times New Roman"/>
          <w:sz w:val="26"/>
          <w:szCs w:val="26"/>
        </w:rPr>
        <w:t>при формировании ведомственного перечня вправе дополнительно включить в него:</w:t>
      </w:r>
    </w:p>
    <w:p w14:paraId="0A898F9C" w14:textId="77777777" w:rsidR="006D7D5E" w:rsidRPr="00E4523D" w:rsidRDefault="006D7D5E" w:rsidP="00C449A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4523D">
        <w:rPr>
          <w:rFonts w:ascii="Times New Roman" w:hAnsi="Times New Roman" w:cs="Times New Roman"/>
          <w:sz w:val="26"/>
          <w:szCs w:val="26"/>
        </w:rPr>
        <w:t xml:space="preserve">а) отдельные виды товаров, работ, услуг, не указанные в обязательном перечне и не соответствующие критериям, установленным </w:t>
      </w:r>
      <w:hyperlink w:anchor="P53">
        <w:r w:rsidRPr="00E4523D">
          <w:rPr>
            <w:rFonts w:ascii="Times New Roman" w:hAnsi="Times New Roman" w:cs="Times New Roman"/>
            <w:sz w:val="26"/>
            <w:szCs w:val="26"/>
          </w:rPr>
          <w:t>пунктом 4</w:t>
        </w:r>
      </w:hyperlink>
      <w:r w:rsidRPr="00E4523D">
        <w:rPr>
          <w:rFonts w:ascii="Times New Roman" w:hAnsi="Times New Roman" w:cs="Times New Roman"/>
          <w:sz w:val="26"/>
          <w:szCs w:val="26"/>
        </w:rPr>
        <w:t xml:space="preserve"> настоящих Правил;</w:t>
      </w:r>
    </w:p>
    <w:p w14:paraId="571ED576" w14:textId="77777777" w:rsidR="006D7D5E" w:rsidRPr="00E4523D" w:rsidRDefault="006D7D5E" w:rsidP="00C449A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4523D">
        <w:rPr>
          <w:rFonts w:ascii="Times New Roman" w:hAnsi="Times New Roman" w:cs="Times New Roman"/>
          <w:sz w:val="26"/>
          <w:szCs w:val="26"/>
        </w:rPr>
        <w:t>б) характеристики товаров, работ, услуг, не включенные в обязательный перечень и не приводящие к необоснованным ограничениям количества участников закупки;</w:t>
      </w:r>
    </w:p>
    <w:p w14:paraId="11AF2465" w14:textId="3784A299" w:rsidR="006D7D5E" w:rsidRPr="00E4523D" w:rsidRDefault="006D7D5E" w:rsidP="00C449A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4523D">
        <w:rPr>
          <w:rFonts w:ascii="Times New Roman" w:hAnsi="Times New Roman" w:cs="Times New Roman"/>
          <w:sz w:val="26"/>
          <w:szCs w:val="26"/>
        </w:rPr>
        <w:t xml:space="preserve">в) значения количественных и (или) качественных показателей характеристик (свойств) товаров, работ, услуг, отличающихся от значений, содержащихся в обязательном перечне, и обоснование которых содержится в соответствующей графе </w:t>
      </w:r>
      <w:hyperlink w:anchor="P103">
        <w:r w:rsidRPr="00E4523D">
          <w:rPr>
            <w:rFonts w:ascii="Times New Roman" w:hAnsi="Times New Roman" w:cs="Times New Roman"/>
            <w:sz w:val="26"/>
            <w:szCs w:val="26"/>
          </w:rPr>
          <w:t xml:space="preserve">Приложения </w:t>
        </w:r>
        <w:r w:rsidR="00EB4612" w:rsidRPr="00E4523D">
          <w:rPr>
            <w:rFonts w:ascii="Times New Roman" w:hAnsi="Times New Roman" w:cs="Times New Roman"/>
            <w:sz w:val="26"/>
            <w:szCs w:val="26"/>
          </w:rPr>
          <w:t>№</w:t>
        </w:r>
        <w:r w:rsidRPr="00E4523D">
          <w:rPr>
            <w:rFonts w:ascii="Times New Roman" w:hAnsi="Times New Roman" w:cs="Times New Roman"/>
            <w:sz w:val="26"/>
            <w:szCs w:val="26"/>
          </w:rPr>
          <w:t xml:space="preserve"> 1</w:t>
        </w:r>
      </w:hyperlink>
      <w:r w:rsidRPr="00E4523D">
        <w:rPr>
          <w:rFonts w:ascii="Times New Roman" w:hAnsi="Times New Roman" w:cs="Times New Roman"/>
          <w:sz w:val="26"/>
          <w:szCs w:val="26"/>
        </w:rPr>
        <w:t xml:space="preserve"> к настоящим Правилам, в том числе с учетом функционального назначения товара, под которым для целей настоящих Правил понимается цель и условия использования (применения) товара, позволяющие товару выполнять свое основное назначение, вспомогательные функции или определяющие универсальность применения товара (выполнение соответствующих функций, работ, оказание соответствующих услуг, территориальные, климатические факторы и другое).</w:t>
      </w:r>
    </w:p>
    <w:p w14:paraId="4A96C70D" w14:textId="77777777" w:rsidR="00EF01B8" w:rsidRPr="00E4523D" w:rsidRDefault="00EF01B8" w:rsidP="00C449A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4523D">
        <w:rPr>
          <w:rFonts w:ascii="Times New Roman" w:hAnsi="Times New Roman" w:cs="Times New Roman"/>
          <w:sz w:val="26"/>
          <w:szCs w:val="26"/>
        </w:rPr>
        <w:t>7. Значения потребительских свойств и иных характеристик (в том числе предельные цены) отдельных видов товаров, работ, услуг, включенных в ведомственный перечень, устанавливаются:</w:t>
      </w:r>
    </w:p>
    <w:p w14:paraId="155F231B" w14:textId="1FE698BD" w:rsidR="00EF01B8" w:rsidRPr="00E4523D" w:rsidRDefault="00EF01B8" w:rsidP="00C449A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4523D">
        <w:rPr>
          <w:rFonts w:ascii="Times New Roman" w:hAnsi="Times New Roman" w:cs="Times New Roman"/>
          <w:sz w:val="26"/>
          <w:szCs w:val="26"/>
        </w:rPr>
        <w:t xml:space="preserve">а) с учетом групп должностей работников муниципальных заказчиков и подведомственных им муниципальных казенных учреждений, если затраты на их приобретение в соответствии с правилами определения нормативных затрат на обеспечение функций муниципальных заказчиков, в том числе подведомственных </w:t>
      </w:r>
      <w:r w:rsidR="00EC27DE" w:rsidRPr="00E4523D">
        <w:rPr>
          <w:rFonts w:ascii="Times New Roman" w:hAnsi="Times New Roman" w:cs="Times New Roman"/>
          <w:sz w:val="26"/>
          <w:szCs w:val="26"/>
        </w:rPr>
        <w:t>администраци</w:t>
      </w:r>
      <w:r w:rsidR="00EC27DE">
        <w:rPr>
          <w:rFonts w:ascii="Times New Roman" w:hAnsi="Times New Roman" w:cs="Times New Roman"/>
          <w:sz w:val="26"/>
          <w:szCs w:val="26"/>
        </w:rPr>
        <w:t>и</w:t>
      </w:r>
      <w:r w:rsidR="00EC27DE" w:rsidRPr="00E4523D">
        <w:rPr>
          <w:rFonts w:ascii="Times New Roman" w:hAnsi="Times New Roman" w:cs="Times New Roman"/>
          <w:sz w:val="26"/>
          <w:szCs w:val="26"/>
        </w:rPr>
        <w:t xml:space="preserve"> города Усолье-Сибирское (отраслевым</w:t>
      </w:r>
      <w:r w:rsidR="00EC27DE">
        <w:rPr>
          <w:rFonts w:ascii="Times New Roman" w:hAnsi="Times New Roman" w:cs="Times New Roman"/>
          <w:sz w:val="26"/>
          <w:szCs w:val="26"/>
        </w:rPr>
        <w:t xml:space="preserve"> </w:t>
      </w:r>
      <w:r w:rsidR="00EC27DE" w:rsidRPr="00E4523D">
        <w:rPr>
          <w:rFonts w:ascii="Times New Roman" w:hAnsi="Times New Roman" w:cs="Times New Roman"/>
          <w:sz w:val="26"/>
          <w:szCs w:val="26"/>
        </w:rPr>
        <w:t xml:space="preserve"> (функциональным) органам администрации города Усолье-Сибирское)</w:t>
      </w:r>
      <w:r w:rsidR="00EC27DE">
        <w:rPr>
          <w:rFonts w:ascii="Times New Roman" w:hAnsi="Times New Roman" w:cs="Times New Roman"/>
          <w:sz w:val="26"/>
          <w:szCs w:val="26"/>
        </w:rPr>
        <w:t xml:space="preserve"> </w:t>
      </w:r>
      <w:r w:rsidRPr="00E4523D">
        <w:rPr>
          <w:rFonts w:ascii="Times New Roman" w:hAnsi="Times New Roman" w:cs="Times New Roman"/>
          <w:sz w:val="26"/>
          <w:szCs w:val="26"/>
        </w:rPr>
        <w:t xml:space="preserve">казенных учреждений (далее - правила определения нормативных затрат), утвержденными правовым актом администрации города </w:t>
      </w:r>
      <w:r w:rsidR="00B92DE7" w:rsidRPr="00E4523D">
        <w:rPr>
          <w:rFonts w:ascii="Times New Roman" w:hAnsi="Times New Roman" w:cs="Times New Roman"/>
          <w:sz w:val="26"/>
          <w:szCs w:val="26"/>
        </w:rPr>
        <w:t>Усолье-Сибирское</w:t>
      </w:r>
      <w:r w:rsidRPr="00E4523D">
        <w:rPr>
          <w:rFonts w:ascii="Times New Roman" w:hAnsi="Times New Roman" w:cs="Times New Roman"/>
          <w:sz w:val="26"/>
          <w:szCs w:val="26"/>
        </w:rPr>
        <w:t>, определяются с учетом групп должностей работников;</w:t>
      </w:r>
    </w:p>
    <w:p w14:paraId="7DD26D11" w14:textId="77777777" w:rsidR="00EF01B8" w:rsidRPr="00E4523D" w:rsidRDefault="00EF01B8" w:rsidP="00C449A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4523D">
        <w:rPr>
          <w:rFonts w:ascii="Times New Roman" w:hAnsi="Times New Roman" w:cs="Times New Roman"/>
          <w:sz w:val="26"/>
          <w:szCs w:val="26"/>
        </w:rPr>
        <w:t>б) с учетом групп должностей работников, если затраты на их приобретение в соответствии с правилами определения нормативных затрат не определяются с учетом групп должностей работников, - в случае принятия соответствующего решения муниципальным заказчиком.</w:t>
      </w:r>
    </w:p>
    <w:p w14:paraId="0CAF101A" w14:textId="0908C161" w:rsidR="00EF01B8" w:rsidRDefault="00EF01B8" w:rsidP="00C449A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4523D">
        <w:rPr>
          <w:rFonts w:ascii="Times New Roman" w:hAnsi="Times New Roman" w:cs="Times New Roman"/>
          <w:sz w:val="26"/>
          <w:szCs w:val="26"/>
        </w:rPr>
        <w:t xml:space="preserve">8. Дополнительно включаемые в ведомственный перечень отдельные виды товаров, работ, услуг должны отличаться от указанных в обязательном перечне отдельных видов товаров, работ, услуг кодом товара, работы, услуги в соответствии с Общероссийским </w:t>
      </w:r>
      <w:hyperlink r:id="rId7">
        <w:r w:rsidRPr="00E4523D">
          <w:rPr>
            <w:rFonts w:ascii="Times New Roman" w:hAnsi="Times New Roman" w:cs="Times New Roman"/>
            <w:sz w:val="26"/>
            <w:szCs w:val="26"/>
          </w:rPr>
          <w:t>классификатором</w:t>
        </w:r>
      </w:hyperlink>
      <w:r w:rsidRPr="00E4523D">
        <w:rPr>
          <w:rFonts w:ascii="Times New Roman" w:hAnsi="Times New Roman" w:cs="Times New Roman"/>
          <w:sz w:val="26"/>
          <w:szCs w:val="26"/>
        </w:rPr>
        <w:t xml:space="preserve"> продукции по видам экономической деятельности.</w:t>
      </w:r>
    </w:p>
    <w:p w14:paraId="2FEF6DDF" w14:textId="0F56D05E" w:rsidR="00EE556A" w:rsidRDefault="00EE556A" w:rsidP="00C449A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10845D26" w14:textId="72DA39DC" w:rsidR="00EE556A" w:rsidRPr="00EE556A" w:rsidRDefault="00EE556A" w:rsidP="00C449A6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E556A">
        <w:rPr>
          <w:rFonts w:ascii="Times New Roman" w:hAnsi="Times New Roman" w:cs="Times New Roman"/>
          <w:b/>
          <w:bCs/>
          <w:sz w:val="26"/>
          <w:szCs w:val="26"/>
        </w:rPr>
        <w:t>Мэр города                                                                                                           М.В. Торопкин</w:t>
      </w:r>
    </w:p>
    <w:p w14:paraId="03360688" w14:textId="4740383C" w:rsidR="00702342" w:rsidRDefault="00702342" w:rsidP="00C449A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B4612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05BA1D95" w14:textId="77777777" w:rsidR="009839CA" w:rsidRPr="00EB4612" w:rsidRDefault="009839CA" w:rsidP="00C449A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33829B35" w14:textId="77777777" w:rsidR="009839CA" w:rsidRDefault="009839CA" w:rsidP="00C449A6">
      <w:pPr>
        <w:pStyle w:val="ConsPlusNormal"/>
        <w:jc w:val="right"/>
        <w:outlineLvl w:val="1"/>
        <w:rPr>
          <w:rFonts w:ascii="Times New Roman" w:hAnsi="Times New Roman" w:cs="Times New Roman"/>
          <w:sz w:val="22"/>
        </w:rPr>
      </w:pPr>
    </w:p>
    <w:p w14:paraId="0CE71552" w14:textId="500D910E" w:rsidR="00EF01B8" w:rsidRPr="00DD4BA0" w:rsidRDefault="00EF01B8" w:rsidP="00C449A6">
      <w:pPr>
        <w:pStyle w:val="ConsPlusNormal"/>
        <w:jc w:val="right"/>
        <w:outlineLvl w:val="1"/>
        <w:rPr>
          <w:rFonts w:ascii="Times New Roman" w:hAnsi="Times New Roman" w:cs="Times New Roman"/>
          <w:sz w:val="22"/>
        </w:rPr>
      </w:pPr>
      <w:r w:rsidRPr="00DD4BA0">
        <w:rPr>
          <w:rFonts w:ascii="Times New Roman" w:hAnsi="Times New Roman" w:cs="Times New Roman"/>
          <w:sz w:val="22"/>
        </w:rPr>
        <w:t xml:space="preserve">Приложение </w:t>
      </w:r>
      <w:r w:rsidR="00114232" w:rsidRPr="00DD4BA0">
        <w:rPr>
          <w:rFonts w:ascii="Times New Roman" w:hAnsi="Times New Roman" w:cs="Times New Roman"/>
          <w:sz w:val="22"/>
        </w:rPr>
        <w:t>№</w:t>
      </w:r>
      <w:r w:rsidRPr="00DD4BA0">
        <w:rPr>
          <w:rFonts w:ascii="Times New Roman" w:hAnsi="Times New Roman" w:cs="Times New Roman"/>
          <w:sz w:val="22"/>
        </w:rPr>
        <w:t xml:space="preserve"> 1</w:t>
      </w:r>
    </w:p>
    <w:p w14:paraId="785C3183" w14:textId="3A363143" w:rsidR="00D75D6A" w:rsidRPr="00DD4BA0" w:rsidRDefault="00D75D6A" w:rsidP="00DD4BA0">
      <w:pPr>
        <w:pStyle w:val="ConsPlusNormal"/>
        <w:spacing w:line="240" w:lineRule="atLeast"/>
        <w:jc w:val="right"/>
        <w:rPr>
          <w:rFonts w:ascii="Times New Roman" w:hAnsi="Times New Roman" w:cs="Times New Roman"/>
          <w:sz w:val="22"/>
        </w:rPr>
      </w:pPr>
      <w:r w:rsidRPr="00DD4BA0">
        <w:rPr>
          <w:rFonts w:ascii="Times New Roman" w:hAnsi="Times New Roman" w:cs="Times New Roman"/>
          <w:sz w:val="22"/>
        </w:rPr>
        <w:t xml:space="preserve"> К Правилам определения требований </w:t>
      </w:r>
    </w:p>
    <w:p w14:paraId="6C19A353" w14:textId="77777777" w:rsidR="00D75D6A" w:rsidRPr="00DD4BA0" w:rsidRDefault="00D75D6A" w:rsidP="00DD4BA0">
      <w:pPr>
        <w:pStyle w:val="ConsPlusNormal"/>
        <w:spacing w:line="240" w:lineRule="atLeast"/>
        <w:ind w:firstLine="540"/>
        <w:jc w:val="right"/>
        <w:rPr>
          <w:rFonts w:ascii="Times New Roman" w:hAnsi="Times New Roman" w:cs="Times New Roman"/>
          <w:sz w:val="22"/>
        </w:rPr>
      </w:pPr>
      <w:r w:rsidRPr="00DD4BA0">
        <w:rPr>
          <w:rFonts w:ascii="Times New Roman" w:hAnsi="Times New Roman" w:cs="Times New Roman"/>
          <w:sz w:val="22"/>
        </w:rPr>
        <w:t>к закупаемым администрацией города Усолье-Сибирское</w:t>
      </w:r>
    </w:p>
    <w:p w14:paraId="324F91B9" w14:textId="77777777" w:rsidR="00D75D6A" w:rsidRPr="00DD4BA0" w:rsidRDefault="00D75D6A" w:rsidP="00DD4BA0">
      <w:pPr>
        <w:pStyle w:val="ConsPlusNormal"/>
        <w:spacing w:line="240" w:lineRule="atLeast"/>
        <w:ind w:firstLine="540"/>
        <w:jc w:val="right"/>
        <w:rPr>
          <w:rFonts w:ascii="Times New Roman" w:hAnsi="Times New Roman" w:cs="Times New Roman"/>
          <w:sz w:val="22"/>
        </w:rPr>
      </w:pPr>
      <w:r w:rsidRPr="00DD4BA0">
        <w:rPr>
          <w:rFonts w:ascii="Times New Roman" w:hAnsi="Times New Roman" w:cs="Times New Roman"/>
          <w:sz w:val="22"/>
        </w:rPr>
        <w:lastRenderedPageBreak/>
        <w:t xml:space="preserve"> (отраслевыми (функциональными) органами </w:t>
      </w:r>
    </w:p>
    <w:p w14:paraId="67E54EEA" w14:textId="77777777" w:rsidR="00D75D6A" w:rsidRPr="00DD4BA0" w:rsidRDefault="00D75D6A" w:rsidP="00DD4BA0">
      <w:pPr>
        <w:pStyle w:val="ConsPlusNormal"/>
        <w:spacing w:line="240" w:lineRule="atLeast"/>
        <w:ind w:firstLine="540"/>
        <w:jc w:val="right"/>
        <w:rPr>
          <w:rFonts w:ascii="Times New Roman" w:hAnsi="Times New Roman" w:cs="Times New Roman"/>
          <w:sz w:val="22"/>
        </w:rPr>
      </w:pPr>
      <w:r w:rsidRPr="00DD4BA0">
        <w:rPr>
          <w:rFonts w:ascii="Times New Roman" w:hAnsi="Times New Roman" w:cs="Times New Roman"/>
          <w:sz w:val="22"/>
        </w:rPr>
        <w:t xml:space="preserve">администрации города Усолье-Сибирское) и </w:t>
      </w:r>
    </w:p>
    <w:p w14:paraId="1FD874C7" w14:textId="319623B9" w:rsidR="00D75D6A" w:rsidRPr="00DD4BA0" w:rsidRDefault="00D75D6A" w:rsidP="00DD4BA0">
      <w:pPr>
        <w:pStyle w:val="ConsPlusNormal"/>
        <w:spacing w:line="240" w:lineRule="atLeast"/>
        <w:ind w:firstLine="540"/>
        <w:jc w:val="right"/>
        <w:rPr>
          <w:rFonts w:ascii="Times New Roman" w:hAnsi="Times New Roman" w:cs="Times New Roman"/>
          <w:sz w:val="22"/>
        </w:rPr>
      </w:pPr>
      <w:r w:rsidRPr="00DD4BA0">
        <w:rPr>
          <w:rFonts w:ascii="Times New Roman" w:hAnsi="Times New Roman" w:cs="Times New Roman"/>
          <w:sz w:val="22"/>
        </w:rPr>
        <w:t xml:space="preserve">подведомственными муниципальными </w:t>
      </w:r>
    </w:p>
    <w:p w14:paraId="2598493B" w14:textId="77777777" w:rsidR="00D75D6A" w:rsidRPr="00DD4BA0" w:rsidRDefault="00D75D6A" w:rsidP="00DD4BA0">
      <w:pPr>
        <w:pStyle w:val="ConsPlusNormal"/>
        <w:spacing w:line="240" w:lineRule="atLeast"/>
        <w:ind w:firstLine="540"/>
        <w:jc w:val="right"/>
        <w:rPr>
          <w:rFonts w:ascii="Times New Roman" w:hAnsi="Times New Roman" w:cs="Times New Roman"/>
          <w:sz w:val="22"/>
        </w:rPr>
      </w:pPr>
      <w:r w:rsidRPr="00DD4BA0">
        <w:rPr>
          <w:rFonts w:ascii="Times New Roman" w:hAnsi="Times New Roman" w:cs="Times New Roman"/>
          <w:sz w:val="22"/>
        </w:rPr>
        <w:t xml:space="preserve">казенными учреждениями, бюджетными учреждениями </w:t>
      </w:r>
    </w:p>
    <w:p w14:paraId="0F178242" w14:textId="77777777" w:rsidR="00D75D6A" w:rsidRPr="00DD4BA0" w:rsidRDefault="00D75D6A" w:rsidP="00DD4BA0">
      <w:pPr>
        <w:pStyle w:val="ConsPlusNormal"/>
        <w:spacing w:line="240" w:lineRule="atLeast"/>
        <w:ind w:firstLine="540"/>
        <w:jc w:val="right"/>
        <w:rPr>
          <w:rFonts w:ascii="Times New Roman" w:hAnsi="Times New Roman" w:cs="Times New Roman"/>
          <w:sz w:val="22"/>
        </w:rPr>
      </w:pPr>
      <w:r w:rsidRPr="00DD4BA0">
        <w:rPr>
          <w:rFonts w:ascii="Times New Roman" w:hAnsi="Times New Roman" w:cs="Times New Roman"/>
          <w:sz w:val="22"/>
        </w:rPr>
        <w:t xml:space="preserve">и муниципальными унитарными предприятиями    </w:t>
      </w:r>
    </w:p>
    <w:p w14:paraId="7FF837A0" w14:textId="77777777" w:rsidR="00D75D6A" w:rsidRPr="00DD4BA0" w:rsidRDefault="00D75D6A" w:rsidP="00DD4BA0">
      <w:pPr>
        <w:pStyle w:val="ConsPlusNormal"/>
        <w:spacing w:line="240" w:lineRule="atLeast"/>
        <w:ind w:firstLine="540"/>
        <w:jc w:val="right"/>
        <w:rPr>
          <w:rFonts w:ascii="Times New Roman" w:hAnsi="Times New Roman" w:cs="Times New Roman"/>
          <w:sz w:val="22"/>
        </w:rPr>
      </w:pPr>
      <w:r w:rsidRPr="00DD4BA0">
        <w:rPr>
          <w:rFonts w:ascii="Times New Roman" w:hAnsi="Times New Roman" w:cs="Times New Roman"/>
          <w:sz w:val="22"/>
        </w:rPr>
        <w:t xml:space="preserve">отдельным видам товаров, работ, услуг </w:t>
      </w:r>
    </w:p>
    <w:p w14:paraId="6ED215B1" w14:textId="3C1851E8" w:rsidR="00D75D6A" w:rsidRPr="00DD4BA0" w:rsidRDefault="00D75D6A" w:rsidP="00DD4BA0">
      <w:pPr>
        <w:pStyle w:val="ConsPlusNormal"/>
        <w:spacing w:line="240" w:lineRule="atLeast"/>
        <w:ind w:firstLine="540"/>
        <w:jc w:val="right"/>
        <w:rPr>
          <w:rFonts w:ascii="Times New Roman" w:hAnsi="Times New Roman" w:cs="Times New Roman"/>
          <w:sz w:val="22"/>
        </w:rPr>
      </w:pPr>
      <w:r w:rsidRPr="00DD4BA0">
        <w:rPr>
          <w:rFonts w:ascii="Times New Roman" w:hAnsi="Times New Roman" w:cs="Times New Roman"/>
          <w:sz w:val="22"/>
        </w:rPr>
        <w:t>(в том числе предельные цены товаров, работ, услуг)</w:t>
      </w:r>
    </w:p>
    <w:p w14:paraId="4F6ED1E2" w14:textId="6976B739" w:rsidR="00B92DE7" w:rsidRPr="00C449A6" w:rsidRDefault="00B92DE7" w:rsidP="00C449A6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14:paraId="284C2F40" w14:textId="0DBD78B4" w:rsidR="00B92DE7" w:rsidRDefault="00B92DE7" w:rsidP="00EF01B8">
      <w:pPr>
        <w:pStyle w:val="ConsPlusNormal"/>
        <w:jc w:val="both"/>
      </w:pPr>
    </w:p>
    <w:p w14:paraId="38CC4BB0" w14:textId="77777777" w:rsidR="00B92DE7" w:rsidRDefault="00B92DE7" w:rsidP="00EF01B8">
      <w:pPr>
        <w:pStyle w:val="ConsPlusNormal"/>
        <w:jc w:val="both"/>
      </w:pPr>
    </w:p>
    <w:p w14:paraId="5DF55E3C" w14:textId="77777777" w:rsidR="00EB4612" w:rsidRPr="002553D1" w:rsidRDefault="00EB4612" w:rsidP="00EB4612">
      <w:pPr>
        <w:pStyle w:val="ConsPlusNormal"/>
        <w:ind w:firstLine="53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2" w:name="P103"/>
      <w:bookmarkEnd w:id="2"/>
      <w:r w:rsidRPr="002553D1">
        <w:rPr>
          <w:rFonts w:ascii="Times New Roman" w:hAnsi="Times New Roman" w:cs="Times New Roman"/>
          <w:b/>
          <w:bCs/>
          <w:sz w:val="24"/>
          <w:szCs w:val="24"/>
        </w:rPr>
        <w:t>ВЕДОМСТВЕННЫЙ ПЕРЕЧЕНЬ</w:t>
      </w:r>
    </w:p>
    <w:p w14:paraId="7990378B" w14:textId="77777777" w:rsidR="00EB4612" w:rsidRPr="002553D1" w:rsidRDefault="00EB4612" w:rsidP="00EB4612">
      <w:pPr>
        <w:pStyle w:val="ConsPlusNormal"/>
        <w:ind w:firstLine="53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553D1">
        <w:rPr>
          <w:rFonts w:ascii="Times New Roman" w:hAnsi="Times New Roman" w:cs="Times New Roman"/>
          <w:b/>
          <w:bCs/>
          <w:sz w:val="24"/>
          <w:szCs w:val="24"/>
        </w:rPr>
        <w:t xml:space="preserve">ОТДЕЛЬНЫХ ВИДОВ ТОВАРОВ, РАБОТ, УСЛУГ, </w:t>
      </w:r>
    </w:p>
    <w:p w14:paraId="6229C47E" w14:textId="77777777" w:rsidR="00EB4612" w:rsidRPr="002553D1" w:rsidRDefault="00EB4612" w:rsidP="00EB4612">
      <w:pPr>
        <w:pStyle w:val="ConsPlusNormal"/>
        <w:ind w:firstLine="53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553D1">
        <w:rPr>
          <w:rFonts w:ascii="Times New Roman" w:hAnsi="Times New Roman" w:cs="Times New Roman"/>
          <w:b/>
          <w:bCs/>
          <w:sz w:val="24"/>
          <w:szCs w:val="24"/>
        </w:rPr>
        <w:t xml:space="preserve">ИХ ПОТРЕБИТЕЛЬСКИЕ СВОЙСТВА И ИНЫЕ ХАРАКТЕРИСТИКИ, А ТАКЖЕ ЗНАЧЕНИЯ ТАКИХ СВОЙСТВ И ХАРАКТЕРИСТИК </w:t>
      </w:r>
    </w:p>
    <w:p w14:paraId="3ECE9F18" w14:textId="7A5D238D" w:rsidR="00EB4612" w:rsidRPr="002553D1" w:rsidRDefault="00EB4612" w:rsidP="00EB4612">
      <w:pPr>
        <w:pStyle w:val="ConsPlusNormal"/>
        <w:ind w:firstLine="53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553D1">
        <w:rPr>
          <w:rFonts w:ascii="Times New Roman" w:hAnsi="Times New Roman" w:cs="Times New Roman"/>
          <w:b/>
          <w:bCs/>
          <w:sz w:val="24"/>
          <w:szCs w:val="24"/>
        </w:rPr>
        <w:t>(В ТОМ ЧИСЛЕ ПРЕДЕЛЬНЫЕ ЦЕНЫ ТОВАРОВ, РАБОТ, УСЛУГ)</w:t>
      </w:r>
    </w:p>
    <w:p w14:paraId="7C1C3242" w14:textId="14F566CB" w:rsidR="00EF01B8" w:rsidRPr="002553D1" w:rsidRDefault="00B92DE7" w:rsidP="00EF01B8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  <w:r w:rsidRPr="002553D1">
        <w:rPr>
          <w:rFonts w:ascii="Times New Roman" w:hAnsi="Times New Roman" w:cs="Times New Roman"/>
          <w:b/>
          <w:bCs/>
          <w:color w:val="C00000"/>
          <w:sz w:val="24"/>
          <w:szCs w:val="24"/>
        </w:rPr>
        <w:t xml:space="preserve"> </w:t>
      </w:r>
    </w:p>
    <w:p w14:paraId="048E09CC" w14:textId="77777777" w:rsidR="00EF01B8" w:rsidRDefault="00EF01B8" w:rsidP="00EF01B8">
      <w:pPr>
        <w:pStyle w:val="ConsPlusNormal"/>
        <w:sectPr w:rsidR="00EF01B8" w:rsidSect="00722973">
          <w:pgSz w:w="11906" w:h="16838"/>
          <w:pgMar w:top="284" w:right="566" w:bottom="426" w:left="851" w:header="708" w:footer="708" w:gutter="0"/>
          <w:cols w:space="708"/>
          <w:docGrid w:linePitch="360"/>
        </w:sectPr>
      </w:pPr>
    </w:p>
    <w:tbl>
      <w:tblPr>
        <w:tblW w:w="1587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993"/>
        <w:gridCol w:w="1417"/>
        <w:gridCol w:w="851"/>
        <w:gridCol w:w="1417"/>
        <w:gridCol w:w="1559"/>
        <w:gridCol w:w="1701"/>
        <w:gridCol w:w="1560"/>
        <w:gridCol w:w="1559"/>
        <w:gridCol w:w="2551"/>
        <w:gridCol w:w="1701"/>
      </w:tblGrid>
      <w:tr w:rsidR="00EF01B8" w:rsidRPr="00C00F64" w14:paraId="1E5B1ACF" w14:textId="77777777" w:rsidTr="00317020">
        <w:tc>
          <w:tcPr>
            <w:tcW w:w="567" w:type="dxa"/>
            <w:vMerge w:val="restart"/>
            <w:vAlign w:val="center"/>
          </w:tcPr>
          <w:p w14:paraId="3A946A5B" w14:textId="77777777" w:rsidR="00B92DE7" w:rsidRPr="00C00F64" w:rsidRDefault="00B92DE7" w:rsidP="00B51A7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0F6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№</w:t>
            </w:r>
          </w:p>
          <w:p w14:paraId="581A7FDF" w14:textId="65990652" w:rsidR="00EF01B8" w:rsidRPr="00C00F64" w:rsidRDefault="00EF01B8" w:rsidP="00B51A7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0F64">
              <w:rPr>
                <w:rFonts w:ascii="Times New Roman" w:hAnsi="Times New Roman" w:cs="Times New Roman"/>
                <w:sz w:val="18"/>
                <w:szCs w:val="18"/>
              </w:rPr>
              <w:t>п/п</w:t>
            </w:r>
          </w:p>
        </w:tc>
        <w:tc>
          <w:tcPr>
            <w:tcW w:w="993" w:type="dxa"/>
            <w:vMerge w:val="restart"/>
            <w:vAlign w:val="center"/>
          </w:tcPr>
          <w:p w14:paraId="0BA860A9" w14:textId="3F51FC83" w:rsidR="00EF01B8" w:rsidRPr="00C00F64" w:rsidRDefault="00EF01B8" w:rsidP="00B51A7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0F64">
              <w:rPr>
                <w:rFonts w:ascii="Times New Roman" w:hAnsi="Times New Roman" w:cs="Times New Roman"/>
                <w:sz w:val="18"/>
                <w:szCs w:val="18"/>
              </w:rPr>
              <w:t>Код по ОКПД2</w:t>
            </w:r>
          </w:p>
        </w:tc>
        <w:tc>
          <w:tcPr>
            <w:tcW w:w="1417" w:type="dxa"/>
            <w:vMerge w:val="restart"/>
            <w:vAlign w:val="center"/>
          </w:tcPr>
          <w:p w14:paraId="4DB664B1" w14:textId="77777777" w:rsidR="00B92DE7" w:rsidRPr="00C00F64" w:rsidRDefault="00EF01B8" w:rsidP="00B51A7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0F64">
              <w:rPr>
                <w:rFonts w:ascii="Times New Roman" w:hAnsi="Times New Roman" w:cs="Times New Roman"/>
                <w:sz w:val="18"/>
                <w:szCs w:val="18"/>
              </w:rPr>
              <w:t xml:space="preserve">Наименование отдельного </w:t>
            </w:r>
          </w:p>
          <w:p w14:paraId="168C3311" w14:textId="77777777" w:rsidR="00B92DE7" w:rsidRPr="00C00F64" w:rsidRDefault="00EF01B8" w:rsidP="00B51A7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0F64">
              <w:rPr>
                <w:rFonts w:ascii="Times New Roman" w:hAnsi="Times New Roman" w:cs="Times New Roman"/>
                <w:sz w:val="18"/>
                <w:szCs w:val="18"/>
              </w:rPr>
              <w:t xml:space="preserve">вида товаров, работ, </w:t>
            </w:r>
          </w:p>
          <w:p w14:paraId="5590F448" w14:textId="6941A60D" w:rsidR="00EF01B8" w:rsidRPr="00C00F64" w:rsidRDefault="00EF01B8" w:rsidP="00B51A7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0F64">
              <w:rPr>
                <w:rFonts w:ascii="Times New Roman" w:hAnsi="Times New Roman" w:cs="Times New Roman"/>
                <w:sz w:val="18"/>
                <w:szCs w:val="18"/>
              </w:rPr>
              <w:t>услуг</w:t>
            </w:r>
          </w:p>
        </w:tc>
        <w:tc>
          <w:tcPr>
            <w:tcW w:w="2268" w:type="dxa"/>
            <w:gridSpan w:val="2"/>
            <w:vAlign w:val="center"/>
          </w:tcPr>
          <w:p w14:paraId="34F85389" w14:textId="77777777" w:rsidR="00EF01B8" w:rsidRPr="00C00F64" w:rsidRDefault="00EF01B8" w:rsidP="00B51A7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0F64">
              <w:rPr>
                <w:rFonts w:ascii="Times New Roman" w:hAnsi="Times New Roman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3260" w:type="dxa"/>
            <w:gridSpan w:val="2"/>
            <w:vAlign w:val="center"/>
          </w:tcPr>
          <w:p w14:paraId="57A2A897" w14:textId="77777777" w:rsidR="00B443F7" w:rsidRPr="00C00F64" w:rsidRDefault="00EF01B8" w:rsidP="0031702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0F64">
              <w:rPr>
                <w:rFonts w:ascii="Times New Roman" w:hAnsi="Times New Roman" w:cs="Times New Roman"/>
                <w:sz w:val="18"/>
                <w:szCs w:val="18"/>
              </w:rPr>
              <w:t xml:space="preserve">Требования к потребительским свойствам (в том числе качеству) </w:t>
            </w:r>
          </w:p>
          <w:p w14:paraId="35A97F65" w14:textId="72418BF2" w:rsidR="00EF01B8" w:rsidRPr="00C00F64" w:rsidRDefault="00EF01B8" w:rsidP="0031702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0F64">
              <w:rPr>
                <w:rFonts w:ascii="Times New Roman" w:hAnsi="Times New Roman" w:cs="Times New Roman"/>
                <w:sz w:val="18"/>
                <w:szCs w:val="18"/>
              </w:rPr>
              <w:t xml:space="preserve">и иным характеристикам, утвержденные администрацией </w:t>
            </w:r>
            <w:r w:rsidR="005B3372" w:rsidRPr="00C00F64">
              <w:rPr>
                <w:rFonts w:ascii="Times New Roman" w:hAnsi="Times New Roman" w:cs="Times New Roman"/>
                <w:sz w:val="18"/>
                <w:szCs w:val="18"/>
              </w:rPr>
              <w:t>города Усолье</w:t>
            </w:r>
            <w:r w:rsidR="00B92DE7" w:rsidRPr="00C00F64">
              <w:rPr>
                <w:rFonts w:ascii="Times New Roman" w:hAnsi="Times New Roman" w:cs="Times New Roman"/>
                <w:sz w:val="18"/>
                <w:szCs w:val="18"/>
              </w:rPr>
              <w:t>-Сибирское</w:t>
            </w:r>
          </w:p>
        </w:tc>
        <w:tc>
          <w:tcPr>
            <w:tcW w:w="7371" w:type="dxa"/>
            <w:gridSpan w:val="4"/>
            <w:vAlign w:val="center"/>
          </w:tcPr>
          <w:p w14:paraId="42890A40" w14:textId="77777777" w:rsidR="00EF01B8" w:rsidRPr="00C00F64" w:rsidRDefault="00EF01B8" w:rsidP="00B51A7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0F64">
              <w:rPr>
                <w:rFonts w:ascii="Times New Roman" w:hAnsi="Times New Roman" w:cs="Times New Roman"/>
                <w:sz w:val="18"/>
                <w:szCs w:val="18"/>
              </w:rPr>
              <w:t>Требования к потребительским свойствам (в том числе качеству) и иным характеристикам, утвержденные муниципальным органом</w:t>
            </w:r>
          </w:p>
        </w:tc>
      </w:tr>
      <w:tr w:rsidR="00EF01B8" w:rsidRPr="00C00F64" w14:paraId="031E19BE" w14:textId="77777777" w:rsidTr="00317020">
        <w:tc>
          <w:tcPr>
            <w:tcW w:w="567" w:type="dxa"/>
            <w:vMerge/>
          </w:tcPr>
          <w:p w14:paraId="28203DB5" w14:textId="77777777" w:rsidR="00EF01B8" w:rsidRPr="00C00F64" w:rsidRDefault="00EF01B8" w:rsidP="00B51A7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14:paraId="77EC1FAB" w14:textId="77777777" w:rsidR="00EF01B8" w:rsidRPr="00C00F64" w:rsidRDefault="00EF01B8" w:rsidP="00B51A7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3887D7EF" w14:textId="77777777" w:rsidR="00EF01B8" w:rsidRPr="00C00F64" w:rsidRDefault="00EF01B8" w:rsidP="00B51A7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E73CC8E" w14:textId="08B10E7E" w:rsidR="00EF01B8" w:rsidRPr="00C00F64" w:rsidRDefault="00EF01B8" w:rsidP="00B51A7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0F64">
              <w:rPr>
                <w:rFonts w:ascii="Times New Roman" w:hAnsi="Times New Roman" w:cs="Times New Roman"/>
                <w:sz w:val="18"/>
                <w:szCs w:val="18"/>
              </w:rPr>
              <w:t>код по ОКЕИ</w:t>
            </w:r>
          </w:p>
        </w:tc>
        <w:tc>
          <w:tcPr>
            <w:tcW w:w="1417" w:type="dxa"/>
            <w:vAlign w:val="center"/>
          </w:tcPr>
          <w:p w14:paraId="4B7B5088" w14:textId="77777777" w:rsidR="00EF01B8" w:rsidRPr="00C00F64" w:rsidRDefault="00EF01B8" w:rsidP="00B51A7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0F64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</w:tc>
        <w:tc>
          <w:tcPr>
            <w:tcW w:w="1559" w:type="dxa"/>
            <w:vAlign w:val="center"/>
          </w:tcPr>
          <w:p w14:paraId="54CD4F4A" w14:textId="77777777" w:rsidR="00EF01B8" w:rsidRPr="00C00F64" w:rsidRDefault="00EF01B8" w:rsidP="00B51A7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0F64">
              <w:rPr>
                <w:rFonts w:ascii="Times New Roman" w:hAnsi="Times New Roman" w:cs="Times New Roman"/>
                <w:sz w:val="18"/>
                <w:szCs w:val="18"/>
              </w:rPr>
              <w:t>характеристика</w:t>
            </w:r>
          </w:p>
        </w:tc>
        <w:tc>
          <w:tcPr>
            <w:tcW w:w="1701" w:type="dxa"/>
            <w:vAlign w:val="center"/>
          </w:tcPr>
          <w:p w14:paraId="6367BA93" w14:textId="77777777" w:rsidR="00EF01B8" w:rsidRPr="00C00F64" w:rsidRDefault="00EF01B8" w:rsidP="00B51A7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0F64">
              <w:rPr>
                <w:rFonts w:ascii="Times New Roman" w:hAnsi="Times New Roman" w:cs="Times New Roman"/>
                <w:sz w:val="18"/>
                <w:szCs w:val="18"/>
              </w:rPr>
              <w:t>значение характеристики</w:t>
            </w:r>
          </w:p>
        </w:tc>
        <w:tc>
          <w:tcPr>
            <w:tcW w:w="1560" w:type="dxa"/>
            <w:vAlign w:val="center"/>
          </w:tcPr>
          <w:p w14:paraId="1D6D7A70" w14:textId="77777777" w:rsidR="00EF01B8" w:rsidRPr="00C00F64" w:rsidRDefault="00EF01B8" w:rsidP="00B51A7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0F64">
              <w:rPr>
                <w:rFonts w:ascii="Times New Roman" w:hAnsi="Times New Roman" w:cs="Times New Roman"/>
                <w:sz w:val="18"/>
                <w:szCs w:val="18"/>
              </w:rPr>
              <w:t>характеристика</w:t>
            </w:r>
          </w:p>
        </w:tc>
        <w:tc>
          <w:tcPr>
            <w:tcW w:w="1559" w:type="dxa"/>
            <w:vAlign w:val="center"/>
          </w:tcPr>
          <w:p w14:paraId="0BFED6C9" w14:textId="77777777" w:rsidR="00EF01B8" w:rsidRPr="00C00F64" w:rsidRDefault="00EF01B8" w:rsidP="00B51A7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0F64">
              <w:rPr>
                <w:rFonts w:ascii="Times New Roman" w:hAnsi="Times New Roman" w:cs="Times New Roman"/>
                <w:sz w:val="18"/>
                <w:szCs w:val="18"/>
              </w:rPr>
              <w:t>значение характеристики</w:t>
            </w:r>
          </w:p>
        </w:tc>
        <w:tc>
          <w:tcPr>
            <w:tcW w:w="2551" w:type="dxa"/>
            <w:vAlign w:val="center"/>
          </w:tcPr>
          <w:p w14:paraId="7C9D69AE" w14:textId="77777777" w:rsidR="00B92DE7" w:rsidRPr="00C00F64" w:rsidRDefault="00EF01B8" w:rsidP="00B51A7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0F64">
              <w:rPr>
                <w:rFonts w:ascii="Times New Roman" w:hAnsi="Times New Roman" w:cs="Times New Roman"/>
                <w:sz w:val="18"/>
                <w:szCs w:val="18"/>
              </w:rPr>
              <w:t xml:space="preserve">обоснование отклонения </w:t>
            </w:r>
          </w:p>
          <w:p w14:paraId="2A820927" w14:textId="77777777" w:rsidR="00B92DE7" w:rsidRPr="00C00F64" w:rsidRDefault="00EF01B8" w:rsidP="00B51A7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0F64">
              <w:rPr>
                <w:rFonts w:ascii="Times New Roman" w:hAnsi="Times New Roman" w:cs="Times New Roman"/>
                <w:sz w:val="18"/>
                <w:szCs w:val="18"/>
              </w:rPr>
              <w:t xml:space="preserve">значения характеристики </w:t>
            </w:r>
          </w:p>
          <w:p w14:paraId="4A82840F" w14:textId="1CA5BBD6" w:rsidR="00EF01B8" w:rsidRPr="00C00F64" w:rsidRDefault="00EF01B8" w:rsidP="00B51A7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0F64">
              <w:rPr>
                <w:rFonts w:ascii="Times New Roman" w:hAnsi="Times New Roman" w:cs="Times New Roman"/>
                <w:sz w:val="18"/>
                <w:szCs w:val="18"/>
              </w:rPr>
              <w:t xml:space="preserve">от утвержденной администрацией города </w:t>
            </w:r>
            <w:r w:rsidR="00B92DE7" w:rsidRPr="00C00F64">
              <w:rPr>
                <w:rFonts w:ascii="Times New Roman" w:hAnsi="Times New Roman" w:cs="Times New Roman"/>
                <w:sz w:val="18"/>
                <w:szCs w:val="18"/>
              </w:rPr>
              <w:t>Усолье-Сибирское</w:t>
            </w:r>
          </w:p>
        </w:tc>
        <w:tc>
          <w:tcPr>
            <w:tcW w:w="1701" w:type="dxa"/>
            <w:vAlign w:val="center"/>
          </w:tcPr>
          <w:p w14:paraId="793C81A3" w14:textId="77777777" w:rsidR="00317020" w:rsidRPr="00C00F64" w:rsidRDefault="00EF01B8" w:rsidP="0031702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0F64">
              <w:rPr>
                <w:rFonts w:ascii="Times New Roman" w:hAnsi="Times New Roman" w:cs="Times New Roman"/>
                <w:sz w:val="18"/>
                <w:szCs w:val="18"/>
              </w:rPr>
              <w:t>функциональное назначение</w:t>
            </w:r>
          </w:p>
          <w:p w14:paraId="0C10FF48" w14:textId="21464925" w:rsidR="00EF01B8" w:rsidRPr="00C00F64" w:rsidRDefault="00611A43" w:rsidP="0031702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hyperlink w:anchor="P170">
              <w:r w:rsidR="00EF01B8" w:rsidRPr="00C00F64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&lt;*&gt;</w:t>
              </w:r>
            </w:hyperlink>
          </w:p>
        </w:tc>
      </w:tr>
      <w:tr w:rsidR="00EF01B8" w:rsidRPr="00C00F64" w14:paraId="6823B821" w14:textId="77777777" w:rsidTr="00B92DE7">
        <w:tc>
          <w:tcPr>
            <w:tcW w:w="15876" w:type="dxa"/>
            <w:gridSpan w:val="11"/>
            <w:vAlign w:val="bottom"/>
          </w:tcPr>
          <w:p w14:paraId="34CE446C" w14:textId="41C49E70" w:rsidR="00EF01B8" w:rsidRPr="00C00F64" w:rsidRDefault="00EF01B8" w:rsidP="00387C8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0F64">
              <w:rPr>
                <w:rFonts w:ascii="Times New Roman" w:hAnsi="Times New Roman" w:cs="Times New Roman"/>
                <w:sz w:val="18"/>
                <w:szCs w:val="18"/>
              </w:rPr>
              <w:t xml:space="preserve">Отдельные виды товаров, работ, услуг, включенные в перечень отдельных видов товаров, работ, услуг, предусмотренный Приложением </w:t>
            </w:r>
            <w:r w:rsidR="00B92DE7" w:rsidRPr="00C00F64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  <w:r w:rsidRPr="00C00F64">
              <w:rPr>
                <w:rFonts w:ascii="Times New Roman" w:hAnsi="Times New Roman" w:cs="Times New Roman"/>
                <w:sz w:val="18"/>
                <w:szCs w:val="18"/>
              </w:rPr>
              <w:t xml:space="preserve"> 2 к</w:t>
            </w:r>
            <w:r w:rsidR="00387C86" w:rsidRPr="00C00F64">
              <w:rPr>
                <w:rFonts w:ascii="Times New Roman" w:hAnsi="Times New Roman" w:cs="Times New Roman"/>
                <w:sz w:val="18"/>
                <w:szCs w:val="18"/>
              </w:rPr>
              <w:t xml:space="preserve"> Правилам определения требований к закупаемым администрацией города Усолье-Сибирское (отраслевыми (функциональными) органами администрации города Усолье-Сибирское) и подведомственными муниципальными казенными учреждениями, бюджетными учреждениями и муниципальными унитарными предприятиями отдельным видам товаров, работ, услуг (в том числе предельные цены товаров, работ, услуг)</w:t>
            </w:r>
          </w:p>
        </w:tc>
      </w:tr>
      <w:tr w:rsidR="00EF01B8" w:rsidRPr="00C00F64" w14:paraId="59B5794F" w14:textId="77777777" w:rsidTr="00317020">
        <w:tc>
          <w:tcPr>
            <w:tcW w:w="567" w:type="dxa"/>
            <w:vAlign w:val="center"/>
          </w:tcPr>
          <w:p w14:paraId="3D5BB31D" w14:textId="77777777" w:rsidR="00EF01B8" w:rsidRPr="00C00F64" w:rsidRDefault="00EF01B8" w:rsidP="00B51A7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0F64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993" w:type="dxa"/>
            <w:vAlign w:val="center"/>
          </w:tcPr>
          <w:p w14:paraId="01F3334F" w14:textId="77777777" w:rsidR="00EF01B8" w:rsidRPr="00C00F64" w:rsidRDefault="00EF01B8" w:rsidP="00B51A7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A041405" w14:textId="77777777" w:rsidR="00EF01B8" w:rsidRPr="00C00F64" w:rsidRDefault="00EF01B8" w:rsidP="00B51A7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980F81C" w14:textId="77777777" w:rsidR="00EF01B8" w:rsidRPr="00C00F64" w:rsidRDefault="00EF01B8" w:rsidP="00B51A7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3BB110E" w14:textId="77777777" w:rsidR="00EF01B8" w:rsidRPr="00C00F64" w:rsidRDefault="00EF01B8" w:rsidP="00B51A7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A8A197B" w14:textId="77777777" w:rsidR="00EF01B8" w:rsidRPr="00C00F64" w:rsidRDefault="00EF01B8" w:rsidP="00B51A7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F0063E3" w14:textId="77777777" w:rsidR="00EF01B8" w:rsidRPr="00C00F64" w:rsidRDefault="00EF01B8" w:rsidP="00B51A7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4D05045C" w14:textId="77777777" w:rsidR="00EF01B8" w:rsidRPr="00C00F64" w:rsidRDefault="00EF01B8" w:rsidP="00B51A7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48511DD" w14:textId="77777777" w:rsidR="00EF01B8" w:rsidRPr="00C00F64" w:rsidRDefault="00EF01B8" w:rsidP="00B51A7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100B4054" w14:textId="77777777" w:rsidR="00EF01B8" w:rsidRPr="00C00F64" w:rsidRDefault="00EF01B8" w:rsidP="00B51A7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AAF7F5B" w14:textId="77777777" w:rsidR="00EF01B8" w:rsidRPr="00C00F64" w:rsidRDefault="00EF01B8" w:rsidP="00B51A7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F01B8" w:rsidRPr="00C00F64" w14:paraId="4F6EE0C5" w14:textId="77777777" w:rsidTr="00B92DE7">
        <w:tc>
          <w:tcPr>
            <w:tcW w:w="15876" w:type="dxa"/>
            <w:gridSpan w:val="11"/>
            <w:vAlign w:val="center"/>
          </w:tcPr>
          <w:p w14:paraId="21FBAED5" w14:textId="57BCA790" w:rsidR="00EF01B8" w:rsidRPr="00C00F64" w:rsidRDefault="00EF01B8" w:rsidP="00B51A7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0F64">
              <w:rPr>
                <w:rFonts w:ascii="Times New Roman" w:hAnsi="Times New Roman" w:cs="Times New Roman"/>
                <w:sz w:val="18"/>
                <w:szCs w:val="18"/>
              </w:rPr>
              <w:t xml:space="preserve">Дополнительный перечень отдельных видов товаров, работ, услуг, определенный </w:t>
            </w:r>
            <w:r w:rsidR="00552F0F" w:rsidRPr="00C00F64">
              <w:rPr>
                <w:rFonts w:ascii="Times New Roman" w:hAnsi="Times New Roman" w:cs="Times New Roman"/>
                <w:sz w:val="18"/>
                <w:szCs w:val="18"/>
              </w:rPr>
              <w:t>администрацией</w:t>
            </w:r>
            <w:r w:rsidRPr="00C00F64">
              <w:rPr>
                <w:rFonts w:ascii="Times New Roman" w:hAnsi="Times New Roman" w:cs="Times New Roman"/>
                <w:sz w:val="18"/>
                <w:szCs w:val="18"/>
              </w:rPr>
              <w:t xml:space="preserve"> города </w:t>
            </w:r>
            <w:r w:rsidR="00B92DE7" w:rsidRPr="00C00F64">
              <w:rPr>
                <w:rFonts w:ascii="Times New Roman" w:hAnsi="Times New Roman" w:cs="Times New Roman"/>
                <w:sz w:val="18"/>
                <w:szCs w:val="18"/>
              </w:rPr>
              <w:t>Усолье-Сибирское</w:t>
            </w:r>
          </w:p>
        </w:tc>
      </w:tr>
      <w:tr w:rsidR="00EF01B8" w:rsidRPr="00C00F64" w14:paraId="00973587" w14:textId="77777777" w:rsidTr="00317020">
        <w:tc>
          <w:tcPr>
            <w:tcW w:w="567" w:type="dxa"/>
            <w:vAlign w:val="center"/>
          </w:tcPr>
          <w:p w14:paraId="6BB1B2AA" w14:textId="77777777" w:rsidR="00EF01B8" w:rsidRPr="00C00F64" w:rsidRDefault="00EF01B8" w:rsidP="00B51A7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0F64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993" w:type="dxa"/>
            <w:vAlign w:val="center"/>
          </w:tcPr>
          <w:p w14:paraId="1B202071" w14:textId="77777777" w:rsidR="00EF01B8" w:rsidRPr="00C00F64" w:rsidRDefault="00EF01B8" w:rsidP="00B51A7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A894C1E" w14:textId="77777777" w:rsidR="00EF01B8" w:rsidRPr="00C00F64" w:rsidRDefault="00EF01B8" w:rsidP="00B51A7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039F629" w14:textId="77777777" w:rsidR="00EF01B8" w:rsidRPr="00C00F64" w:rsidRDefault="00EF01B8" w:rsidP="00B51A7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AA565E1" w14:textId="77777777" w:rsidR="00EF01B8" w:rsidRPr="00C00F64" w:rsidRDefault="00EF01B8" w:rsidP="00B51A7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6421A32" w14:textId="77777777" w:rsidR="00EF01B8" w:rsidRPr="00C00F64" w:rsidRDefault="00EF01B8" w:rsidP="00B51A7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0F64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701" w:type="dxa"/>
            <w:vAlign w:val="center"/>
          </w:tcPr>
          <w:p w14:paraId="30F39F25" w14:textId="77777777" w:rsidR="00EF01B8" w:rsidRPr="00C00F64" w:rsidRDefault="00EF01B8" w:rsidP="00B51A7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0F64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560" w:type="dxa"/>
            <w:vAlign w:val="center"/>
          </w:tcPr>
          <w:p w14:paraId="0D2D2403" w14:textId="77777777" w:rsidR="00EF01B8" w:rsidRPr="00C00F64" w:rsidRDefault="00EF01B8" w:rsidP="00B51A7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7CB4B34" w14:textId="77777777" w:rsidR="00EF01B8" w:rsidRPr="00C00F64" w:rsidRDefault="00EF01B8" w:rsidP="00B51A7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6D10C1A3" w14:textId="77777777" w:rsidR="00EF01B8" w:rsidRPr="00C00F64" w:rsidRDefault="00EF01B8" w:rsidP="00B51A7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0F64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701" w:type="dxa"/>
            <w:vAlign w:val="center"/>
          </w:tcPr>
          <w:p w14:paraId="36E16973" w14:textId="77777777" w:rsidR="00EF01B8" w:rsidRPr="00C00F64" w:rsidRDefault="00EF01B8" w:rsidP="00B51A7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0F64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</w:tr>
      <w:tr w:rsidR="00EF01B8" w:rsidRPr="00C00F64" w14:paraId="51644E6B" w14:textId="77777777" w:rsidTr="00317020">
        <w:tc>
          <w:tcPr>
            <w:tcW w:w="567" w:type="dxa"/>
            <w:vAlign w:val="center"/>
          </w:tcPr>
          <w:p w14:paraId="43ED19DD" w14:textId="77777777" w:rsidR="00EF01B8" w:rsidRPr="00C00F64" w:rsidRDefault="00EF01B8" w:rsidP="00B51A7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7A06185D" w14:textId="77777777" w:rsidR="00EF01B8" w:rsidRPr="00C00F64" w:rsidRDefault="00EF01B8" w:rsidP="00B51A7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6E18E5C" w14:textId="77777777" w:rsidR="00EF01B8" w:rsidRPr="00C00F64" w:rsidRDefault="00EF01B8" w:rsidP="00B51A7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61F52E3" w14:textId="77777777" w:rsidR="00EF01B8" w:rsidRPr="00C00F64" w:rsidRDefault="00EF01B8" w:rsidP="00B51A7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ABBA4C9" w14:textId="77777777" w:rsidR="00EF01B8" w:rsidRPr="00C00F64" w:rsidRDefault="00EF01B8" w:rsidP="00B51A7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BAD7016" w14:textId="77777777" w:rsidR="00EF01B8" w:rsidRPr="00C00F64" w:rsidRDefault="00EF01B8" w:rsidP="00B51A7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0F64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701" w:type="dxa"/>
            <w:vAlign w:val="center"/>
          </w:tcPr>
          <w:p w14:paraId="37B1D741" w14:textId="77777777" w:rsidR="00EF01B8" w:rsidRPr="00C00F64" w:rsidRDefault="00EF01B8" w:rsidP="00B51A7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0F64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560" w:type="dxa"/>
            <w:vAlign w:val="center"/>
          </w:tcPr>
          <w:p w14:paraId="3C9BBB98" w14:textId="77777777" w:rsidR="00EF01B8" w:rsidRPr="00C00F64" w:rsidRDefault="00EF01B8" w:rsidP="00B51A7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D788E09" w14:textId="77777777" w:rsidR="00EF01B8" w:rsidRPr="00C00F64" w:rsidRDefault="00EF01B8" w:rsidP="00B51A7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54EDC49D" w14:textId="77777777" w:rsidR="00EF01B8" w:rsidRPr="00C00F64" w:rsidRDefault="00EF01B8" w:rsidP="00B51A7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0F64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701" w:type="dxa"/>
            <w:vAlign w:val="center"/>
          </w:tcPr>
          <w:p w14:paraId="409C909B" w14:textId="77777777" w:rsidR="00EF01B8" w:rsidRPr="00C00F64" w:rsidRDefault="00EF01B8" w:rsidP="00B51A7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0F64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</w:tr>
      <w:tr w:rsidR="00EF01B8" w:rsidRPr="00C00F64" w14:paraId="22E32FAA" w14:textId="77777777" w:rsidTr="00317020">
        <w:tc>
          <w:tcPr>
            <w:tcW w:w="567" w:type="dxa"/>
            <w:vAlign w:val="center"/>
          </w:tcPr>
          <w:p w14:paraId="10213CFC" w14:textId="77777777" w:rsidR="00EF01B8" w:rsidRPr="00C00F64" w:rsidRDefault="00EF01B8" w:rsidP="00B51A7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662D486A" w14:textId="77777777" w:rsidR="00EF01B8" w:rsidRPr="00C00F64" w:rsidRDefault="00EF01B8" w:rsidP="00B51A7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240058A" w14:textId="77777777" w:rsidR="00EF01B8" w:rsidRPr="00C00F64" w:rsidRDefault="00EF01B8" w:rsidP="00B51A7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D2162B7" w14:textId="77777777" w:rsidR="00EF01B8" w:rsidRPr="00C00F64" w:rsidRDefault="00EF01B8" w:rsidP="00B51A7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4D4C965" w14:textId="77777777" w:rsidR="00EF01B8" w:rsidRPr="00C00F64" w:rsidRDefault="00EF01B8" w:rsidP="00B51A7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23EE30A" w14:textId="77777777" w:rsidR="00EF01B8" w:rsidRPr="00C00F64" w:rsidRDefault="00EF01B8" w:rsidP="00B51A7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0F64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701" w:type="dxa"/>
            <w:vAlign w:val="center"/>
          </w:tcPr>
          <w:p w14:paraId="1198A4B8" w14:textId="77777777" w:rsidR="00EF01B8" w:rsidRPr="00C00F64" w:rsidRDefault="00EF01B8" w:rsidP="00B51A7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0F64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560" w:type="dxa"/>
            <w:vAlign w:val="center"/>
          </w:tcPr>
          <w:p w14:paraId="27F3CF28" w14:textId="77777777" w:rsidR="00EF01B8" w:rsidRPr="00C00F64" w:rsidRDefault="00EF01B8" w:rsidP="00B51A7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F5F00BB" w14:textId="77777777" w:rsidR="00EF01B8" w:rsidRPr="00C00F64" w:rsidRDefault="00EF01B8" w:rsidP="00B51A7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0AABDF8D" w14:textId="77777777" w:rsidR="00EF01B8" w:rsidRPr="00C00F64" w:rsidRDefault="00EF01B8" w:rsidP="00B51A7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0F64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701" w:type="dxa"/>
            <w:vAlign w:val="center"/>
          </w:tcPr>
          <w:p w14:paraId="7EABE0FC" w14:textId="77777777" w:rsidR="00EF01B8" w:rsidRPr="00C00F64" w:rsidRDefault="00EF01B8" w:rsidP="00B51A7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0F64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</w:tr>
    </w:tbl>
    <w:p w14:paraId="2FB34690" w14:textId="77777777" w:rsidR="00814442" w:rsidRDefault="00814442" w:rsidP="00814442">
      <w:pPr>
        <w:pStyle w:val="ConsPlusNormal"/>
        <w:jc w:val="both"/>
      </w:pPr>
    </w:p>
    <w:p w14:paraId="1C927DD2" w14:textId="08473B1C" w:rsidR="009B3C73" w:rsidRDefault="009B3C73" w:rsidP="00814442">
      <w:pPr>
        <w:pStyle w:val="ConsPlusNormal"/>
        <w:jc w:val="both"/>
      </w:pPr>
      <w:r>
        <w:t>--------------------------------</w:t>
      </w:r>
    </w:p>
    <w:p w14:paraId="3AF1B044" w14:textId="6820EF4A" w:rsidR="009B3C73" w:rsidRPr="009B3C73" w:rsidRDefault="009B3C73" w:rsidP="00EC58D2">
      <w:pPr>
        <w:pStyle w:val="ConsPlusNormal"/>
        <w:spacing w:before="200"/>
        <w:ind w:left="-567"/>
        <w:rPr>
          <w:rFonts w:ascii="Times New Roman" w:hAnsi="Times New Roman" w:cs="Times New Roman"/>
        </w:rPr>
      </w:pPr>
      <w:bookmarkStart w:id="3" w:name="P170"/>
      <w:bookmarkEnd w:id="3"/>
      <w:r w:rsidRPr="009B3C73">
        <w:rPr>
          <w:rFonts w:ascii="Times New Roman" w:hAnsi="Times New Roman" w:cs="Times New Roman"/>
        </w:rPr>
        <w:t xml:space="preserve">&lt;*&gt; Указывается в случае установления характеристик, отличающихся от значений, содержащихся в Приложении № 2 к Правилам определения требований к </w:t>
      </w:r>
      <w:r w:rsidR="0095526C">
        <w:rPr>
          <w:rFonts w:ascii="Times New Roman" w:hAnsi="Times New Roman" w:cs="Times New Roman"/>
        </w:rPr>
        <w:t>з</w:t>
      </w:r>
      <w:r w:rsidRPr="009B3C73">
        <w:rPr>
          <w:rFonts w:ascii="Times New Roman" w:hAnsi="Times New Roman" w:cs="Times New Roman"/>
        </w:rPr>
        <w:t xml:space="preserve">акупаемым администрацией города Усолье-Сибирское (отраслевыми (функциональными) органами администрации города Усолье-Сибирское) и подведомственными муниципальными казенными учреждениями, бюджетными учреждениями и муниципальными унитарными предприятиями    </w:t>
      </w:r>
    </w:p>
    <w:p w14:paraId="6503E569" w14:textId="77777777" w:rsidR="009B3C73" w:rsidRPr="009B3C73" w:rsidRDefault="009B3C73" w:rsidP="00EC58D2">
      <w:pPr>
        <w:pStyle w:val="ConsPlusNormal"/>
        <w:ind w:left="-567"/>
        <w:rPr>
          <w:rFonts w:ascii="Times New Roman" w:hAnsi="Times New Roman" w:cs="Times New Roman"/>
        </w:rPr>
      </w:pPr>
      <w:r w:rsidRPr="009B3C73">
        <w:rPr>
          <w:rFonts w:ascii="Times New Roman" w:hAnsi="Times New Roman" w:cs="Times New Roman"/>
        </w:rPr>
        <w:t>отдельным видам товаров, работ, услуг (в том числе предельные цены товаров, работ, услуг).</w:t>
      </w:r>
    </w:p>
    <w:p w14:paraId="63E288A0" w14:textId="77777777" w:rsidR="00EF01B8" w:rsidRDefault="00EF01B8" w:rsidP="00EF01B8">
      <w:pPr>
        <w:pStyle w:val="ConsPlusNormal"/>
      </w:pPr>
    </w:p>
    <w:p w14:paraId="175F0866" w14:textId="77777777" w:rsidR="002852E7" w:rsidRDefault="002852E7" w:rsidP="00EF01B8">
      <w:pPr>
        <w:pStyle w:val="ConsPlusNormal"/>
      </w:pPr>
    </w:p>
    <w:p w14:paraId="170DBD83" w14:textId="77777777" w:rsidR="002852E7" w:rsidRDefault="002852E7" w:rsidP="00EF01B8">
      <w:pPr>
        <w:pStyle w:val="ConsPlusNormal"/>
      </w:pPr>
    </w:p>
    <w:p w14:paraId="00A85A03" w14:textId="0DEBA6E6" w:rsidR="002852E7" w:rsidRPr="002852E7" w:rsidRDefault="002852E7" w:rsidP="00EF01B8">
      <w:pPr>
        <w:pStyle w:val="ConsPlusNormal"/>
        <w:rPr>
          <w:rFonts w:ascii="Times New Roman" w:hAnsi="Times New Roman" w:cs="Times New Roman"/>
          <w:b/>
          <w:bCs/>
          <w:sz w:val="26"/>
          <w:szCs w:val="26"/>
        </w:rPr>
        <w:sectPr w:rsidR="002852E7" w:rsidRPr="002852E7" w:rsidSect="00EC58D2">
          <w:pgSz w:w="16838" w:h="11905" w:orient="landscape"/>
          <w:pgMar w:top="1701" w:right="395" w:bottom="850" w:left="1134" w:header="0" w:footer="0" w:gutter="0"/>
          <w:cols w:space="720"/>
          <w:titlePg/>
        </w:sect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                                   </w:t>
      </w:r>
      <w:r w:rsidRPr="002852E7">
        <w:rPr>
          <w:rFonts w:ascii="Times New Roman" w:hAnsi="Times New Roman" w:cs="Times New Roman"/>
          <w:b/>
          <w:bCs/>
          <w:sz w:val="26"/>
          <w:szCs w:val="26"/>
        </w:rPr>
        <w:t>Мэр города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                                                                                                                  </w:t>
      </w:r>
      <w:r w:rsidRPr="002852E7">
        <w:rPr>
          <w:rFonts w:ascii="Times New Roman" w:hAnsi="Times New Roman" w:cs="Times New Roman"/>
          <w:b/>
          <w:bCs/>
          <w:sz w:val="26"/>
          <w:szCs w:val="26"/>
        </w:rPr>
        <w:t xml:space="preserve"> М</w:t>
      </w:r>
      <w:r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Pr="002852E7">
        <w:rPr>
          <w:rFonts w:ascii="Times New Roman" w:hAnsi="Times New Roman" w:cs="Times New Roman"/>
          <w:b/>
          <w:bCs/>
          <w:sz w:val="26"/>
          <w:szCs w:val="26"/>
        </w:rPr>
        <w:t>В. Торопкин</w:t>
      </w:r>
    </w:p>
    <w:p w14:paraId="39954C01" w14:textId="7AFD4641" w:rsidR="00CE41C9" w:rsidRPr="00DD4BA0" w:rsidRDefault="00CE41C9">
      <w:pPr>
        <w:pStyle w:val="ConsPlusNormal"/>
        <w:jc w:val="right"/>
        <w:outlineLvl w:val="1"/>
        <w:rPr>
          <w:rFonts w:ascii="Times New Roman" w:hAnsi="Times New Roman" w:cs="Times New Roman"/>
          <w:sz w:val="22"/>
        </w:rPr>
      </w:pPr>
      <w:r w:rsidRPr="00DD4BA0">
        <w:rPr>
          <w:rFonts w:ascii="Times New Roman" w:hAnsi="Times New Roman" w:cs="Times New Roman"/>
          <w:sz w:val="22"/>
        </w:rPr>
        <w:lastRenderedPageBreak/>
        <w:t xml:space="preserve">Приложение </w:t>
      </w:r>
      <w:r w:rsidR="00EC58D2" w:rsidRPr="00DD4BA0">
        <w:rPr>
          <w:rFonts w:ascii="Times New Roman" w:hAnsi="Times New Roman" w:cs="Times New Roman"/>
          <w:sz w:val="22"/>
        </w:rPr>
        <w:t xml:space="preserve">№ </w:t>
      </w:r>
      <w:r w:rsidRPr="00DD4BA0">
        <w:rPr>
          <w:rFonts w:ascii="Times New Roman" w:hAnsi="Times New Roman" w:cs="Times New Roman"/>
          <w:sz w:val="22"/>
        </w:rPr>
        <w:t>2</w:t>
      </w:r>
    </w:p>
    <w:p w14:paraId="03ADE66E" w14:textId="77777777" w:rsidR="00DD4BA0" w:rsidRPr="00DD4BA0" w:rsidRDefault="00CE41C9" w:rsidP="00DD4BA0">
      <w:pPr>
        <w:pStyle w:val="ConsPlusNormal"/>
        <w:jc w:val="right"/>
        <w:rPr>
          <w:rFonts w:ascii="Times New Roman" w:hAnsi="Times New Roman" w:cs="Times New Roman"/>
          <w:sz w:val="22"/>
        </w:rPr>
      </w:pPr>
      <w:r w:rsidRPr="00DD4BA0">
        <w:rPr>
          <w:rFonts w:ascii="Times New Roman" w:hAnsi="Times New Roman" w:cs="Times New Roman"/>
          <w:sz w:val="22"/>
        </w:rPr>
        <w:t xml:space="preserve">к </w:t>
      </w:r>
      <w:r w:rsidR="00DD4BA0" w:rsidRPr="00DD4BA0">
        <w:rPr>
          <w:rFonts w:ascii="Times New Roman" w:hAnsi="Times New Roman" w:cs="Times New Roman"/>
          <w:sz w:val="22"/>
        </w:rPr>
        <w:t xml:space="preserve">Правилам определения требований </w:t>
      </w:r>
    </w:p>
    <w:p w14:paraId="416DC262" w14:textId="77777777" w:rsidR="00DD4BA0" w:rsidRPr="00DD4BA0" w:rsidRDefault="00DD4BA0" w:rsidP="00DD4BA0">
      <w:pPr>
        <w:pStyle w:val="ConsPlusNormal"/>
        <w:jc w:val="right"/>
        <w:rPr>
          <w:rFonts w:ascii="Times New Roman" w:hAnsi="Times New Roman" w:cs="Times New Roman"/>
          <w:sz w:val="22"/>
        </w:rPr>
      </w:pPr>
      <w:r w:rsidRPr="00DD4BA0">
        <w:rPr>
          <w:rFonts w:ascii="Times New Roman" w:hAnsi="Times New Roman" w:cs="Times New Roman"/>
          <w:sz w:val="22"/>
        </w:rPr>
        <w:t>к закупаемым администрацией города Усолье-Сибирское</w:t>
      </w:r>
    </w:p>
    <w:p w14:paraId="2AC6FAD3" w14:textId="77777777" w:rsidR="00DD4BA0" w:rsidRPr="00DD4BA0" w:rsidRDefault="00DD4BA0" w:rsidP="00DD4BA0">
      <w:pPr>
        <w:pStyle w:val="ConsPlusNormal"/>
        <w:jc w:val="right"/>
        <w:rPr>
          <w:rFonts w:ascii="Times New Roman" w:hAnsi="Times New Roman" w:cs="Times New Roman"/>
          <w:sz w:val="22"/>
        </w:rPr>
      </w:pPr>
      <w:r w:rsidRPr="00DD4BA0">
        <w:rPr>
          <w:rFonts w:ascii="Times New Roman" w:hAnsi="Times New Roman" w:cs="Times New Roman"/>
          <w:sz w:val="22"/>
        </w:rPr>
        <w:t xml:space="preserve"> (отраслевыми (функциональными) органами </w:t>
      </w:r>
    </w:p>
    <w:p w14:paraId="2E914699" w14:textId="77777777" w:rsidR="00DD4BA0" w:rsidRPr="00DD4BA0" w:rsidRDefault="00DD4BA0" w:rsidP="00DD4BA0">
      <w:pPr>
        <w:pStyle w:val="ConsPlusNormal"/>
        <w:jc w:val="right"/>
        <w:rPr>
          <w:rFonts w:ascii="Times New Roman" w:hAnsi="Times New Roman" w:cs="Times New Roman"/>
          <w:sz w:val="22"/>
        </w:rPr>
      </w:pPr>
      <w:r w:rsidRPr="00DD4BA0">
        <w:rPr>
          <w:rFonts w:ascii="Times New Roman" w:hAnsi="Times New Roman" w:cs="Times New Roman"/>
          <w:sz w:val="22"/>
        </w:rPr>
        <w:t xml:space="preserve">администрации города Усолье-Сибирское) и </w:t>
      </w:r>
    </w:p>
    <w:p w14:paraId="164E1C2C" w14:textId="77777777" w:rsidR="00DD4BA0" w:rsidRPr="00DD4BA0" w:rsidRDefault="00DD4BA0" w:rsidP="00DD4BA0">
      <w:pPr>
        <w:pStyle w:val="ConsPlusNormal"/>
        <w:jc w:val="right"/>
        <w:rPr>
          <w:rFonts w:ascii="Times New Roman" w:hAnsi="Times New Roman" w:cs="Times New Roman"/>
          <w:sz w:val="22"/>
        </w:rPr>
      </w:pPr>
      <w:r w:rsidRPr="00DD4BA0">
        <w:rPr>
          <w:rFonts w:ascii="Times New Roman" w:hAnsi="Times New Roman" w:cs="Times New Roman"/>
          <w:sz w:val="22"/>
        </w:rPr>
        <w:t xml:space="preserve">подведомственными муниципальными </w:t>
      </w:r>
    </w:p>
    <w:p w14:paraId="4D9B8D7D" w14:textId="77777777" w:rsidR="00DD4BA0" w:rsidRPr="00DD4BA0" w:rsidRDefault="00DD4BA0" w:rsidP="00DD4BA0">
      <w:pPr>
        <w:pStyle w:val="ConsPlusNormal"/>
        <w:jc w:val="right"/>
        <w:rPr>
          <w:rFonts w:ascii="Times New Roman" w:hAnsi="Times New Roman" w:cs="Times New Roman"/>
          <w:sz w:val="22"/>
        </w:rPr>
      </w:pPr>
      <w:r w:rsidRPr="00DD4BA0">
        <w:rPr>
          <w:rFonts w:ascii="Times New Roman" w:hAnsi="Times New Roman" w:cs="Times New Roman"/>
          <w:sz w:val="22"/>
        </w:rPr>
        <w:t xml:space="preserve">казенными учреждениями, бюджетными учреждениями </w:t>
      </w:r>
    </w:p>
    <w:p w14:paraId="638FD584" w14:textId="77777777" w:rsidR="00DD4BA0" w:rsidRPr="00DD4BA0" w:rsidRDefault="00DD4BA0" w:rsidP="00DD4BA0">
      <w:pPr>
        <w:pStyle w:val="ConsPlusNormal"/>
        <w:jc w:val="right"/>
        <w:rPr>
          <w:rFonts w:ascii="Times New Roman" w:hAnsi="Times New Roman" w:cs="Times New Roman"/>
          <w:sz w:val="22"/>
        </w:rPr>
      </w:pPr>
      <w:r w:rsidRPr="00DD4BA0">
        <w:rPr>
          <w:rFonts w:ascii="Times New Roman" w:hAnsi="Times New Roman" w:cs="Times New Roman"/>
          <w:sz w:val="22"/>
        </w:rPr>
        <w:t xml:space="preserve">и муниципальными унитарными предприятиями    </w:t>
      </w:r>
    </w:p>
    <w:p w14:paraId="1FFF1261" w14:textId="77777777" w:rsidR="00DD4BA0" w:rsidRPr="00DD4BA0" w:rsidRDefault="00DD4BA0" w:rsidP="00DD4BA0">
      <w:pPr>
        <w:pStyle w:val="ConsPlusNormal"/>
        <w:jc w:val="right"/>
        <w:rPr>
          <w:rFonts w:ascii="Times New Roman" w:hAnsi="Times New Roman" w:cs="Times New Roman"/>
          <w:sz w:val="22"/>
        </w:rPr>
      </w:pPr>
      <w:r w:rsidRPr="00DD4BA0">
        <w:rPr>
          <w:rFonts w:ascii="Times New Roman" w:hAnsi="Times New Roman" w:cs="Times New Roman"/>
          <w:sz w:val="22"/>
        </w:rPr>
        <w:t xml:space="preserve">отдельным видам товаров, работ, услуг </w:t>
      </w:r>
    </w:p>
    <w:p w14:paraId="04EA7315" w14:textId="1770DC85" w:rsidR="00CE41C9" w:rsidRPr="00DD4BA0" w:rsidRDefault="00DD4BA0" w:rsidP="00DD4BA0">
      <w:pPr>
        <w:pStyle w:val="ConsPlusNormal"/>
        <w:jc w:val="right"/>
        <w:rPr>
          <w:rFonts w:ascii="Times New Roman" w:hAnsi="Times New Roman" w:cs="Times New Roman"/>
          <w:sz w:val="22"/>
        </w:rPr>
      </w:pPr>
      <w:r w:rsidRPr="00DD4BA0">
        <w:rPr>
          <w:rFonts w:ascii="Times New Roman" w:hAnsi="Times New Roman" w:cs="Times New Roman"/>
          <w:sz w:val="22"/>
        </w:rPr>
        <w:t>(в том числе предельные цены товаров, работ, услуг).</w:t>
      </w:r>
    </w:p>
    <w:p w14:paraId="33A9B390" w14:textId="77777777" w:rsidR="00F1189E" w:rsidRPr="002553D1" w:rsidRDefault="00F1189E">
      <w:pPr>
        <w:pStyle w:val="ConsPlusNormal"/>
        <w:jc w:val="center"/>
        <w:rPr>
          <w:rFonts w:ascii="Times New Roman" w:hAnsi="Times New Roman" w:cs="Times New Roman"/>
          <w:b/>
          <w:bCs/>
        </w:rPr>
      </w:pPr>
      <w:bookmarkStart w:id="4" w:name="P160"/>
      <w:bookmarkEnd w:id="4"/>
    </w:p>
    <w:p w14:paraId="79B9B753" w14:textId="77777777" w:rsidR="004264D1" w:rsidRDefault="004264D1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14DAD5E" w14:textId="5D1E97FD" w:rsidR="00CE41C9" w:rsidRPr="002553D1" w:rsidRDefault="00CE41C9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553D1">
        <w:rPr>
          <w:rFonts w:ascii="Times New Roman" w:hAnsi="Times New Roman" w:cs="Times New Roman"/>
          <w:b/>
          <w:bCs/>
          <w:sz w:val="24"/>
          <w:szCs w:val="24"/>
        </w:rPr>
        <w:t>ОБЯЗАТЕЛЬНЫЙ ПЕРЕЧЕНЬ</w:t>
      </w:r>
    </w:p>
    <w:p w14:paraId="0C00C698" w14:textId="77777777" w:rsidR="00CE41C9" w:rsidRPr="002553D1" w:rsidRDefault="00CE41C9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553D1">
        <w:rPr>
          <w:rFonts w:ascii="Times New Roman" w:hAnsi="Times New Roman" w:cs="Times New Roman"/>
          <w:b/>
          <w:bCs/>
          <w:sz w:val="24"/>
          <w:szCs w:val="24"/>
        </w:rPr>
        <w:t>ОТДЕЛЬНЫХ ВИДОВ ТОВАРОВ, РАБОТ, УСЛУГ, ИХ ПОТРЕБИТЕЛЬСКИЕ</w:t>
      </w:r>
    </w:p>
    <w:p w14:paraId="14CF67B9" w14:textId="77777777" w:rsidR="00CE41C9" w:rsidRPr="002553D1" w:rsidRDefault="00CE41C9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553D1">
        <w:rPr>
          <w:rFonts w:ascii="Times New Roman" w:hAnsi="Times New Roman" w:cs="Times New Roman"/>
          <w:b/>
          <w:bCs/>
          <w:sz w:val="24"/>
          <w:szCs w:val="24"/>
        </w:rPr>
        <w:t>СВОЙСТВА И ИНЫЕ ХАРАКТЕРИСТИКИ, А ТАКЖЕ ЗНАЧЕНИЯ ТАКИХ</w:t>
      </w:r>
    </w:p>
    <w:p w14:paraId="4A33CA0D" w14:textId="33C92939" w:rsidR="00CE41C9" w:rsidRDefault="00CE41C9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553D1">
        <w:rPr>
          <w:rFonts w:ascii="Times New Roman" w:hAnsi="Times New Roman" w:cs="Times New Roman"/>
          <w:b/>
          <w:bCs/>
          <w:sz w:val="24"/>
          <w:szCs w:val="24"/>
        </w:rPr>
        <w:t>СВОЙСТВ И ХАРАКТЕРИСТИК (В ТОМ ЧИСЛЕ ПРЕДЕЛЬНЫЕ ЦЕНЫ</w:t>
      </w:r>
      <w:r w:rsidR="008F6B3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553D1">
        <w:rPr>
          <w:rFonts w:ascii="Times New Roman" w:hAnsi="Times New Roman" w:cs="Times New Roman"/>
          <w:b/>
          <w:bCs/>
          <w:sz w:val="24"/>
          <w:szCs w:val="24"/>
        </w:rPr>
        <w:t>ТОВАРОВ, РАБОТ, УСЛУГ)</w:t>
      </w:r>
    </w:p>
    <w:p w14:paraId="473F3CCF" w14:textId="29AFF3E4" w:rsidR="00B51A7E" w:rsidRDefault="00B51A7E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601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851"/>
        <w:gridCol w:w="2693"/>
        <w:gridCol w:w="2694"/>
        <w:gridCol w:w="850"/>
        <w:gridCol w:w="1276"/>
        <w:gridCol w:w="1417"/>
        <w:gridCol w:w="1418"/>
        <w:gridCol w:w="1417"/>
        <w:gridCol w:w="1418"/>
        <w:gridCol w:w="1417"/>
      </w:tblGrid>
      <w:tr w:rsidR="00B51A7E" w:rsidRPr="00B51A7E" w14:paraId="25F35655" w14:textId="77777777" w:rsidTr="00B443F7">
        <w:tc>
          <w:tcPr>
            <w:tcW w:w="567" w:type="dxa"/>
            <w:vMerge w:val="restart"/>
            <w:vAlign w:val="center"/>
          </w:tcPr>
          <w:p w14:paraId="649EEDF2" w14:textId="34F7F942" w:rsidR="00B51A7E" w:rsidRPr="00B51A7E" w:rsidRDefault="00B51A7E" w:rsidP="00B51A7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 xml:space="preserve"> п/п</w:t>
            </w:r>
          </w:p>
        </w:tc>
        <w:tc>
          <w:tcPr>
            <w:tcW w:w="851" w:type="dxa"/>
            <w:vMerge w:val="restart"/>
            <w:vAlign w:val="center"/>
          </w:tcPr>
          <w:p w14:paraId="3FF390E7" w14:textId="77777777" w:rsidR="00B51A7E" w:rsidRPr="00B51A7E" w:rsidRDefault="00B51A7E" w:rsidP="00B51A7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 xml:space="preserve">Код по </w:t>
            </w:r>
          </w:p>
          <w:p w14:paraId="401B4EBB" w14:textId="006CFA55" w:rsidR="00B51A7E" w:rsidRPr="00B51A7E" w:rsidRDefault="00B51A7E" w:rsidP="00B51A7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ОКПД 2</w:t>
            </w:r>
          </w:p>
        </w:tc>
        <w:tc>
          <w:tcPr>
            <w:tcW w:w="2693" w:type="dxa"/>
            <w:vMerge w:val="restart"/>
            <w:vAlign w:val="center"/>
          </w:tcPr>
          <w:p w14:paraId="72A83266" w14:textId="77777777" w:rsidR="00B51A7E" w:rsidRPr="00B51A7E" w:rsidRDefault="00B51A7E" w:rsidP="00B51A7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Наименование отдельного вида товаров, работ, услуг</w:t>
            </w:r>
          </w:p>
        </w:tc>
        <w:tc>
          <w:tcPr>
            <w:tcW w:w="11907" w:type="dxa"/>
            <w:gridSpan w:val="8"/>
            <w:vAlign w:val="center"/>
          </w:tcPr>
          <w:p w14:paraId="39A2646C" w14:textId="77777777" w:rsidR="00B51A7E" w:rsidRPr="00B51A7E" w:rsidRDefault="00B51A7E" w:rsidP="00B51A7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Требования к потребительским свойствам (в том числе качеству) и иным характеристикам (в том числе предельные цены) отдельных видов товаров, работ, услуг</w:t>
            </w:r>
          </w:p>
        </w:tc>
      </w:tr>
      <w:tr w:rsidR="00B51A7E" w:rsidRPr="00B51A7E" w14:paraId="36211023" w14:textId="77777777" w:rsidTr="00B443F7">
        <w:tc>
          <w:tcPr>
            <w:tcW w:w="567" w:type="dxa"/>
            <w:vMerge/>
          </w:tcPr>
          <w:p w14:paraId="0343BF38" w14:textId="77777777" w:rsidR="00B51A7E" w:rsidRPr="00B51A7E" w:rsidRDefault="00B51A7E" w:rsidP="00B51A7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14:paraId="590B6DA2" w14:textId="77777777" w:rsidR="00B51A7E" w:rsidRPr="00B51A7E" w:rsidRDefault="00B51A7E" w:rsidP="00B51A7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14:paraId="2679B2BA" w14:textId="77777777" w:rsidR="00B51A7E" w:rsidRPr="00B51A7E" w:rsidRDefault="00B51A7E" w:rsidP="00B51A7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  <w:vMerge w:val="restart"/>
            <w:vAlign w:val="center"/>
          </w:tcPr>
          <w:p w14:paraId="25CA5001" w14:textId="77777777" w:rsidR="00B51A7E" w:rsidRPr="00B51A7E" w:rsidRDefault="00B51A7E" w:rsidP="00B51A7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характеристика</w:t>
            </w:r>
          </w:p>
        </w:tc>
        <w:tc>
          <w:tcPr>
            <w:tcW w:w="2126" w:type="dxa"/>
            <w:gridSpan w:val="2"/>
            <w:vAlign w:val="center"/>
          </w:tcPr>
          <w:p w14:paraId="5D6C064F" w14:textId="77777777" w:rsidR="00B51A7E" w:rsidRPr="00B51A7E" w:rsidRDefault="00B51A7E" w:rsidP="00B51A7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7087" w:type="dxa"/>
            <w:gridSpan w:val="5"/>
            <w:vAlign w:val="center"/>
          </w:tcPr>
          <w:p w14:paraId="143AFDA3" w14:textId="77777777" w:rsidR="00B51A7E" w:rsidRPr="00B51A7E" w:rsidRDefault="00B51A7E" w:rsidP="00B51A7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значение характеристики</w:t>
            </w:r>
          </w:p>
        </w:tc>
      </w:tr>
      <w:tr w:rsidR="00DE64D1" w:rsidRPr="00B51A7E" w14:paraId="76C6B6D9" w14:textId="77777777" w:rsidTr="00B443F7">
        <w:tc>
          <w:tcPr>
            <w:tcW w:w="567" w:type="dxa"/>
            <w:vMerge/>
          </w:tcPr>
          <w:p w14:paraId="2D74D1DA" w14:textId="77777777" w:rsidR="00B51A7E" w:rsidRPr="00B51A7E" w:rsidRDefault="00B51A7E" w:rsidP="00B51A7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14:paraId="75A36871" w14:textId="77777777" w:rsidR="00B51A7E" w:rsidRPr="00B51A7E" w:rsidRDefault="00B51A7E" w:rsidP="00B51A7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14:paraId="18EAA57F" w14:textId="77777777" w:rsidR="00B51A7E" w:rsidRPr="00B51A7E" w:rsidRDefault="00B51A7E" w:rsidP="00B51A7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  <w:vMerge/>
          </w:tcPr>
          <w:p w14:paraId="7CDBC915" w14:textId="77777777" w:rsidR="00B51A7E" w:rsidRPr="00B51A7E" w:rsidRDefault="00B51A7E" w:rsidP="00B51A7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16BE2391" w14:textId="085A02E9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код по ОКЕИ</w:t>
            </w:r>
          </w:p>
        </w:tc>
        <w:tc>
          <w:tcPr>
            <w:tcW w:w="1276" w:type="dxa"/>
            <w:vAlign w:val="center"/>
          </w:tcPr>
          <w:p w14:paraId="17672BBF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</w:tc>
        <w:tc>
          <w:tcPr>
            <w:tcW w:w="1417" w:type="dxa"/>
            <w:vAlign w:val="center"/>
          </w:tcPr>
          <w:p w14:paraId="26C82D2B" w14:textId="4EED0637" w:rsidR="007B24DB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Высшие</w:t>
            </w:r>
          </w:p>
          <w:p w14:paraId="6C060F75" w14:textId="7C7B71C2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должности муниципальной службы</w:t>
            </w:r>
          </w:p>
        </w:tc>
        <w:tc>
          <w:tcPr>
            <w:tcW w:w="1418" w:type="dxa"/>
            <w:vAlign w:val="center"/>
          </w:tcPr>
          <w:p w14:paraId="3F8BE9E0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Главные должности муниципальной службы</w:t>
            </w:r>
          </w:p>
        </w:tc>
        <w:tc>
          <w:tcPr>
            <w:tcW w:w="1417" w:type="dxa"/>
            <w:vAlign w:val="center"/>
          </w:tcPr>
          <w:p w14:paraId="7597FF47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Ведущие должности муниципальной службы</w:t>
            </w:r>
          </w:p>
        </w:tc>
        <w:tc>
          <w:tcPr>
            <w:tcW w:w="1418" w:type="dxa"/>
            <w:vAlign w:val="center"/>
          </w:tcPr>
          <w:p w14:paraId="63293CE1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Старшие должности муниципальной службы</w:t>
            </w:r>
          </w:p>
        </w:tc>
        <w:tc>
          <w:tcPr>
            <w:tcW w:w="1417" w:type="dxa"/>
            <w:vAlign w:val="center"/>
          </w:tcPr>
          <w:p w14:paraId="03122FFC" w14:textId="76143E2D" w:rsidR="007B24DB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Младшие</w:t>
            </w:r>
          </w:p>
          <w:p w14:paraId="401167C5" w14:textId="3424CE7C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должности муниципальной службы</w:t>
            </w:r>
          </w:p>
        </w:tc>
      </w:tr>
      <w:tr w:rsidR="00DE64D1" w:rsidRPr="00B51A7E" w14:paraId="74EC4127" w14:textId="77777777" w:rsidTr="00B443F7">
        <w:tc>
          <w:tcPr>
            <w:tcW w:w="567" w:type="dxa"/>
            <w:vMerge w:val="restart"/>
          </w:tcPr>
          <w:p w14:paraId="40618B35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851" w:type="dxa"/>
            <w:vMerge w:val="restart"/>
          </w:tcPr>
          <w:p w14:paraId="79264B24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26.20.11</w:t>
            </w:r>
          </w:p>
        </w:tc>
        <w:tc>
          <w:tcPr>
            <w:tcW w:w="2693" w:type="dxa"/>
            <w:vMerge w:val="restart"/>
          </w:tcPr>
          <w:p w14:paraId="7AB35800" w14:textId="77777777" w:rsidR="00B443F7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 xml:space="preserve">Компьютеры портативные массой не более 10 кг такие, как ноутбуки, планшетные компьютеры, карманные компьютеры, в том числе совмещающие функции мобильного телефонного аппарата, электронные записные книжки и аналогичная компьютерная техника. </w:t>
            </w:r>
          </w:p>
          <w:p w14:paraId="4D1D8A94" w14:textId="162A956E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Пояснения по требуемой продукции: ноутбуки, планшетные компьютеры</w:t>
            </w:r>
          </w:p>
        </w:tc>
        <w:tc>
          <w:tcPr>
            <w:tcW w:w="2694" w:type="dxa"/>
          </w:tcPr>
          <w:p w14:paraId="015A3C31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 xml:space="preserve">размер и тип экрана; вес; тип процессора; частота процессора; размер оперативной памяти; объем накопителя; тип жесткого диска; оптический привод; наличие модулей </w:t>
            </w:r>
            <w:proofErr w:type="spellStart"/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Wi</w:t>
            </w:r>
            <w:proofErr w:type="spellEnd"/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-Fi, Bluetooth, поддержки 3G (UMTS); тип видеоадаптера; время работы; операционная система; предустановленное программное обеспечение</w:t>
            </w:r>
          </w:p>
        </w:tc>
        <w:tc>
          <w:tcPr>
            <w:tcW w:w="850" w:type="dxa"/>
            <w:vAlign w:val="center"/>
          </w:tcPr>
          <w:p w14:paraId="7DC3D0E7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C323B75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E1FE188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81BD2B4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E6F3B59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C44BE30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441371E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E64D1" w:rsidRPr="00B51A7E" w14:paraId="4916184E" w14:textId="77777777" w:rsidTr="00B443F7">
        <w:tc>
          <w:tcPr>
            <w:tcW w:w="567" w:type="dxa"/>
            <w:vMerge/>
          </w:tcPr>
          <w:p w14:paraId="268C6B68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14:paraId="74014088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14:paraId="6F1593BF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29D1E76C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предельная цена на ноутбук</w:t>
            </w:r>
          </w:p>
        </w:tc>
        <w:tc>
          <w:tcPr>
            <w:tcW w:w="850" w:type="dxa"/>
            <w:vAlign w:val="center"/>
          </w:tcPr>
          <w:p w14:paraId="74A7D666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5D901C9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тыс. руб.</w:t>
            </w:r>
          </w:p>
        </w:tc>
        <w:tc>
          <w:tcPr>
            <w:tcW w:w="1417" w:type="dxa"/>
            <w:vAlign w:val="center"/>
          </w:tcPr>
          <w:p w14:paraId="51266A3D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не более 100</w:t>
            </w:r>
          </w:p>
        </w:tc>
        <w:tc>
          <w:tcPr>
            <w:tcW w:w="1418" w:type="dxa"/>
            <w:vAlign w:val="center"/>
          </w:tcPr>
          <w:p w14:paraId="49C6876B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не более 100</w:t>
            </w:r>
          </w:p>
        </w:tc>
        <w:tc>
          <w:tcPr>
            <w:tcW w:w="1417" w:type="dxa"/>
            <w:vAlign w:val="center"/>
          </w:tcPr>
          <w:p w14:paraId="6045E4DE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не более 100</w:t>
            </w:r>
          </w:p>
        </w:tc>
        <w:tc>
          <w:tcPr>
            <w:tcW w:w="1418" w:type="dxa"/>
            <w:vAlign w:val="center"/>
          </w:tcPr>
          <w:p w14:paraId="746A000C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190BFAD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E64D1" w:rsidRPr="00B51A7E" w14:paraId="1E13F8E8" w14:textId="77777777" w:rsidTr="00B443F7">
        <w:tc>
          <w:tcPr>
            <w:tcW w:w="567" w:type="dxa"/>
            <w:vMerge/>
          </w:tcPr>
          <w:p w14:paraId="6FAF349C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14:paraId="2F82416E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14:paraId="3314DD12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4271D9A6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предельная цена на планшетный компьютер</w:t>
            </w:r>
          </w:p>
        </w:tc>
        <w:tc>
          <w:tcPr>
            <w:tcW w:w="850" w:type="dxa"/>
            <w:vAlign w:val="center"/>
          </w:tcPr>
          <w:p w14:paraId="24B7948A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1CA46CE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тыс. руб.</w:t>
            </w:r>
          </w:p>
        </w:tc>
        <w:tc>
          <w:tcPr>
            <w:tcW w:w="1417" w:type="dxa"/>
            <w:vAlign w:val="center"/>
          </w:tcPr>
          <w:p w14:paraId="380B0A0E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не более 60</w:t>
            </w:r>
          </w:p>
        </w:tc>
        <w:tc>
          <w:tcPr>
            <w:tcW w:w="1418" w:type="dxa"/>
            <w:vAlign w:val="center"/>
          </w:tcPr>
          <w:p w14:paraId="1A8D7DED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не более 60</w:t>
            </w:r>
          </w:p>
        </w:tc>
        <w:tc>
          <w:tcPr>
            <w:tcW w:w="1417" w:type="dxa"/>
            <w:vAlign w:val="center"/>
          </w:tcPr>
          <w:p w14:paraId="4124A179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не более 60</w:t>
            </w:r>
          </w:p>
        </w:tc>
        <w:tc>
          <w:tcPr>
            <w:tcW w:w="1418" w:type="dxa"/>
            <w:vAlign w:val="center"/>
          </w:tcPr>
          <w:p w14:paraId="35537786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E1D1DFA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E64D1" w:rsidRPr="00B51A7E" w14:paraId="445B5815" w14:textId="77777777" w:rsidTr="00B443F7">
        <w:tc>
          <w:tcPr>
            <w:tcW w:w="567" w:type="dxa"/>
          </w:tcPr>
          <w:p w14:paraId="7F40A422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2.</w:t>
            </w:r>
          </w:p>
        </w:tc>
        <w:tc>
          <w:tcPr>
            <w:tcW w:w="851" w:type="dxa"/>
          </w:tcPr>
          <w:p w14:paraId="6DE5B3F8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26.20.15</w:t>
            </w:r>
          </w:p>
        </w:tc>
        <w:tc>
          <w:tcPr>
            <w:tcW w:w="2693" w:type="dxa"/>
          </w:tcPr>
          <w:p w14:paraId="44592BD8" w14:textId="77777777" w:rsidR="00B443F7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 xml:space="preserve">Машины вычислительные электронные цифровые прочие, содержащие или не содержащие в одном корпусе одно или два из следующих устройств для автоматической обработки данных: запоминающие устройства, устройства ввода, устройства вывода. </w:t>
            </w:r>
          </w:p>
          <w:p w14:paraId="2036289B" w14:textId="4D43FD4C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Пояснения по требуемой продукции: компьютеры персональные настольные, рабочие станции вывода</w:t>
            </w:r>
          </w:p>
        </w:tc>
        <w:tc>
          <w:tcPr>
            <w:tcW w:w="2694" w:type="dxa"/>
          </w:tcPr>
          <w:p w14:paraId="58C0915B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тип (моноблок/системный блок и монитор); размер экрана/монитора; тип процессора; частота процессора; размер оперативной памяти; объем накопителя; тип жесткого диска; оптический привод; тип видеоадаптера; операционная система; предустановленное программное обеспечение; предельная цена</w:t>
            </w:r>
          </w:p>
        </w:tc>
        <w:tc>
          <w:tcPr>
            <w:tcW w:w="850" w:type="dxa"/>
            <w:vAlign w:val="center"/>
          </w:tcPr>
          <w:p w14:paraId="6E954219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F15A474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C52DB38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1B0CE89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6F0136A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325CBCF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C08B02D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E64D1" w:rsidRPr="00B51A7E" w14:paraId="0F64BB4D" w14:textId="77777777" w:rsidTr="00B443F7">
        <w:tc>
          <w:tcPr>
            <w:tcW w:w="567" w:type="dxa"/>
          </w:tcPr>
          <w:p w14:paraId="7F4EFE22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851" w:type="dxa"/>
          </w:tcPr>
          <w:p w14:paraId="14785CC2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26.20.16</w:t>
            </w:r>
          </w:p>
        </w:tc>
        <w:tc>
          <w:tcPr>
            <w:tcW w:w="2693" w:type="dxa"/>
          </w:tcPr>
          <w:p w14:paraId="43D16C4B" w14:textId="77777777" w:rsidR="00B443F7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 xml:space="preserve">Устройства ввода или вывода, содержащие или не содержащие в одном корпусе запоминающие устройства. </w:t>
            </w:r>
          </w:p>
          <w:p w14:paraId="688B426F" w14:textId="2BF3D224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Пояснения по требуемой продукции: принтеры, сканеры</w:t>
            </w:r>
          </w:p>
        </w:tc>
        <w:tc>
          <w:tcPr>
            <w:tcW w:w="2694" w:type="dxa"/>
          </w:tcPr>
          <w:p w14:paraId="418092DC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метод печати (струйный/лазерный - для принтера); разрешение сканирования (для сканера); цветность (цветной/черно-белый); максимальный формат; скорость печати/сканирования; наличие дополнительных модулей и интерфейсов (сетевой интерфейс, устройства чтения карт памяти и т.д.); предельная цена</w:t>
            </w:r>
          </w:p>
        </w:tc>
        <w:tc>
          <w:tcPr>
            <w:tcW w:w="850" w:type="dxa"/>
            <w:vAlign w:val="center"/>
          </w:tcPr>
          <w:p w14:paraId="7C8EE965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19CC1FA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5CA5814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EA1E34F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39A4B0E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13E2D94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9676A44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E64D1" w:rsidRPr="00B51A7E" w14:paraId="4FF209EA" w14:textId="77777777" w:rsidTr="00B443F7">
        <w:tc>
          <w:tcPr>
            <w:tcW w:w="567" w:type="dxa"/>
            <w:vMerge w:val="restart"/>
          </w:tcPr>
          <w:p w14:paraId="2672318C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851" w:type="dxa"/>
            <w:vMerge w:val="restart"/>
          </w:tcPr>
          <w:p w14:paraId="05E380A9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26.30.11</w:t>
            </w:r>
          </w:p>
        </w:tc>
        <w:tc>
          <w:tcPr>
            <w:tcW w:w="2693" w:type="dxa"/>
            <w:vMerge w:val="restart"/>
          </w:tcPr>
          <w:p w14:paraId="78B18A26" w14:textId="77777777" w:rsidR="00B443F7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 xml:space="preserve">Аппаратура коммуникационная передающая с приемными устройствами. </w:t>
            </w:r>
          </w:p>
          <w:p w14:paraId="03CB7ABC" w14:textId="54346272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Пояснения по требуемой продукции: телефоны мобильные</w:t>
            </w:r>
          </w:p>
        </w:tc>
        <w:tc>
          <w:tcPr>
            <w:tcW w:w="2694" w:type="dxa"/>
          </w:tcPr>
          <w:p w14:paraId="30303FA3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тип устройства (телефон/смартфон); поддерживаемые стандарты; операционная система; время работы; метод управления (сенсорный/кнопочный); количество SIM-карт; наличие модулей и интерфейсов (</w:t>
            </w:r>
            <w:proofErr w:type="spellStart"/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Wi</w:t>
            </w:r>
            <w:proofErr w:type="spellEnd"/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-Fi, Bluetooth, USB, GPS); стоимость годового владения оборудованием (включая договоры технической поддержки, обслуживания, сервисные договоры) из расчета на одного абонента (одну единицу трафика) в течение всего срока службы</w:t>
            </w:r>
          </w:p>
        </w:tc>
        <w:tc>
          <w:tcPr>
            <w:tcW w:w="850" w:type="dxa"/>
            <w:vAlign w:val="center"/>
          </w:tcPr>
          <w:p w14:paraId="460612AD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207551B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E58D9FB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1AF3EAF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B04AADF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D1C0B0D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7E0A3A1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E64D1" w:rsidRPr="00B51A7E" w14:paraId="0532FAA8" w14:textId="77777777" w:rsidTr="00B443F7">
        <w:tc>
          <w:tcPr>
            <w:tcW w:w="567" w:type="dxa"/>
            <w:vMerge/>
          </w:tcPr>
          <w:p w14:paraId="13733937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14:paraId="4666B957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14:paraId="6DE10795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6CECDC2F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предельная цена</w:t>
            </w:r>
          </w:p>
        </w:tc>
        <w:tc>
          <w:tcPr>
            <w:tcW w:w="850" w:type="dxa"/>
            <w:vAlign w:val="center"/>
          </w:tcPr>
          <w:p w14:paraId="55C7D70E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383</w:t>
            </w:r>
          </w:p>
        </w:tc>
        <w:tc>
          <w:tcPr>
            <w:tcW w:w="1276" w:type="dxa"/>
            <w:vAlign w:val="center"/>
          </w:tcPr>
          <w:p w14:paraId="6E922826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тыс. руб.</w:t>
            </w:r>
          </w:p>
        </w:tc>
        <w:tc>
          <w:tcPr>
            <w:tcW w:w="1417" w:type="dxa"/>
            <w:vAlign w:val="center"/>
          </w:tcPr>
          <w:p w14:paraId="781B2181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не более 15</w:t>
            </w:r>
          </w:p>
        </w:tc>
        <w:tc>
          <w:tcPr>
            <w:tcW w:w="1418" w:type="dxa"/>
            <w:vAlign w:val="center"/>
          </w:tcPr>
          <w:p w14:paraId="43E13AB0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не более 15</w:t>
            </w:r>
          </w:p>
        </w:tc>
        <w:tc>
          <w:tcPr>
            <w:tcW w:w="1417" w:type="dxa"/>
            <w:vAlign w:val="center"/>
          </w:tcPr>
          <w:p w14:paraId="32955046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не более 15</w:t>
            </w:r>
          </w:p>
        </w:tc>
        <w:tc>
          <w:tcPr>
            <w:tcW w:w="1418" w:type="dxa"/>
            <w:vAlign w:val="center"/>
          </w:tcPr>
          <w:p w14:paraId="25355B35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AF8C890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E64D1" w:rsidRPr="00B51A7E" w14:paraId="38273A9A" w14:textId="77777777" w:rsidTr="00B443F7">
        <w:tc>
          <w:tcPr>
            <w:tcW w:w="567" w:type="dxa"/>
            <w:vMerge w:val="restart"/>
          </w:tcPr>
          <w:p w14:paraId="0FC6B74E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5.</w:t>
            </w:r>
          </w:p>
        </w:tc>
        <w:tc>
          <w:tcPr>
            <w:tcW w:w="851" w:type="dxa"/>
            <w:vMerge w:val="restart"/>
          </w:tcPr>
          <w:p w14:paraId="5572EE9F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29.10.21</w:t>
            </w:r>
          </w:p>
        </w:tc>
        <w:tc>
          <w:tcPr>
            <w:tcW w:w="2693" w:type="dxa"/>
            <w:vMerge w:val="restart"/>
          </w:tcPr>
          <w:p w14:paraId="353927F3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Средства транспортные с двигателем с искровым зажиганием, с рабочим объемом цилиндров не более 1500 см</w:t>
            </w:r>
            <w:r w:rsidRPr="00B51A7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3</w:t>
            </w: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, новые</w:t>
            </w:r>
          </w:p>
        </w:tc>
        <w:tc>
          <w:tcPr>
            <w:tcW w:w="2694" w:type="dxa"/>
            <w:vAlign w:val="center"/>
          </w:tcPr>
          <w:p w14:paraId="6CBE551D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мощность двигателя</w:t>
            </w:r>
          </w:p>
        </w:tc>
        <w:tc>
          <w:tcPr>
            <w:tcW w:w="850" w:type="dxa"/>
            <w:vAlign w:val="center"/>
          </w:tcPr>
          <w:p w14:paraId="5CD43072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251</w:t>
            </w:r>
          </w:p>
        </w:tc>
        <w:tc>
          <w:tcPr>
            <w:tcW w:w="1276" w:type="dxa"/>
            <w:vAlign w:val="center"/>
          </w:tcPr>
          <w:p w14:paraId="53536971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лошадиная сила</w:t>
            </w:r>
          </w:p>
        </w:tc>
        <w:tc>
          <w:tcPr>
            <w:tcW w:w="1417" w:type="dxa"/>
            <w:vAlign w:val="center"/>
          </w:tcPr>
          <w:p w14:paraId="420100B2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не более 200</w:t>
            </w:r>
          </w:p>
        </w:tc>
        <w:tc>
          <w:tcPr>
            <w:tcW w:w="1418" w:type="dxa"/>
            <w:vAlign w:val="center"/>
          </w:tcPr>
          <w:p w14:paraId="3B84950A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не более 200</w:t>
            </w:r>
          </w:p>
        </w:tc>
        <w:tc>
          <w:tcPr>
            <w:tcW w:w="1417" w:type="dxa"/>
            <w:vAlign w:val="center"/>
          </w:tcPr>
          <w:p w14:paraId="68567B72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не более 200</w:t>
            </w:r>
          </w:p>
        </w:tc>
        <w:tc>
          <w:tcPr>
            <w:tcW w:w="1418" w:type="dxa"/>
            <w:vAlign w:val="center"/>
          </w:tcPr>
          <w:p w14:paraId="58CAA3F2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1006B74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E64D1" w:rsidRPr="00B51A7E" w14:paraId="3828CE0A" w14:textId="77777777" w:rsidTr="00B443F7">
        <w:tc>
          <w:tcPr>
            <w:tcW w:w="567" w:type="dxa"/>
            <w:vMerge/>
          </w:tcPr>
          <w:p w14:paraId="53FFEA5B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14:paraId="1BCE78AE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14:paraId="5AF879F6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096BA88A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комплектация</w:t>
            </w:r>
          </w:p>
        </w:tc>
        <w:tc>
          <w:tcPr>
            <w:tcW w:w="850" w:type="dxa"/>
            <w:vAlign w:val="center"/>
          </w:tcPr>
          <w:p w14:paraId="022D6544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2929ED9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DE4A6B3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7DC16E3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166F807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645FE3B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6370787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E64D1" w:rsidRPr="00B51A7E" w14:paraId="49367546" w14:textId="77777777" w:rsidTr="00B443F7">
        <w:tc>
          <w:tcPr>
            <w:tcW w:w="567" w:type="dxa"/>
            <w:vMerge/>
          </w:tcPr>
          <w:p w14:paraId="10752330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14:paraId="78D39BD6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14:paraId="690E51CF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65654FC8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предельная цена</w:t>
            </w:r>
          </w:p>
        </w:tc>
        <w:tc>
          <w:tcPr>
            <w:tcW w:w="850" w:type="dxa"/>
            <w:vAlign w:val="center"/>
          </w:tcPr>
          <w:p w14:paraId="7AB2A6D6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383</w:t>
            </w:r>
          </w:p>
        </w:tc>
        <w:tc>
          <w:tcPr>
            <w:tcW w:w="1276" w:type="dxa"/>
            <w:vAlign w:val="center"/>
          </w:tcPr>
          <w:p w14:paraId="32B75142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млн. руб.</w:t>
            </w:r>
          </w:p>
        </w:tc>
        <w:tc>
          <w:tcPr>
            <w:tcW w:w="1417" w:type="dxa"/>
            <w:vAlign w:val="center"/>
          </w:tcPr>
          <w:p w14:paraId="3DB53202" w14:textId="2ED2036E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 w:rsidR="00C33DA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,5</w:t>
            </w:r>
          </w:p>
        </w:tc>
        <w:tc>
          <w:tcPr>
            <w:tcW w:w="1418" w:type="dxa"/>
            <w:vAlign w:val="center"/>
          </w:tcPr>
          <w:p w14:paraId="6B4C592E" w14:textId="56B6EE13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 w:rsidR="00C33DA1">
              <w:rPr>
                <w:rFonts w:ascii="Times New Roman" w:hAnsi="Times New Roman" w:cs="Times New Roman"/>
                <w:sz w:val="18"/>
                <w:szCs w:val="18"/>
              </w:rPr>
              <w:t>2,0</w:t>
            </w:r>
          </w:p>
        </w:tc>
        <w:tc>
          <w:tcPr>
            <w:tcW w:w="1417" w:type="dxa"/>
            <w:vAlign w:val="center"/>
          </w:tcPr>
          <w:p w14:paraId="6B062D79" w14:textId="23BF265E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 w:rsidR="00BB667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C33DA1">
              <w:rPr>
                <w:rFonts w:ascii="Times New Roman" w:hAnsi="Times New Roman" w:cs="Times New Roman"/>
                <w:sz w:val="18"/>
                <w:szCs w:val="18"/>
              </w:rPr>
              <w:t>,5</w:t>
            </w:r>
          </w:p>
        </w:tc>
        <w:tc>
          <w:tcPr>
            <w:tcW w:w="1418" w:type="dxa"/>
            <w:vAlign w:val="center"/>
          </w:tcPr>
          <w:p w14:paraId="670B6D38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C69FDB2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E64D1" w:rsidRPr="00B51A7E" w14:paraId="29549156" w14:textId="77777777" w:rsidTr="00B443F7">
        <w:tc>
          <w:tcPr>
            <w:tcW w:w="567" w:type="dxa"/>
            <w:vMerge w:val="restart"/>
          </w:tcPr>
          <w:p w14:paraId="493DCF94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6.</w:t>
            </w:r>
          </w:p>
        </w:tc>
        <w:tc>
          <w:tcPr>
            <w:tcW w:w="851" w:type="dxa"/>
            <w:vMerge w:val="restart"/>
          </w:tcPr>
          <w:p w14:paraId="63512FBD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29.10.22</w:t>
            </w:r>
          </w:p>
        </w:tc>
        <w:tc>
          <w:tcPr>
            <w:tcW w:w="2693" w:type="dxa"/>
            <w:vMerge w:val="restart"/>
          </w:tcPr>
          <w:p w14:paraId="3CA150BC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Средства транспортные с двигателем с искровым зажиганием, с рабочим объемом цилиндров более 1500 см</w:t>
            </w:r>
            <w:r w:rsidRPr="00B51A7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3</w:t>
            </w: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, новые</w:t>
            </w:r>
          </w:p>
        </w:tc>
        <w:tc>
          <w:tcPr>
            <w:tcW w:w="2694" w:type="dxa"/>
            <w:vAlign w:val="center"/>
          </w:tcPr>
          <w:p w14:paraId="13A3056E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мощность двигателя</w:t>
            </w:r>
          </w:p>
        </w:tc>
        <w:tc>
          <w:tcPr>
            <w:tcW w:w="850" w:type="dxa"/>
            <w:vAlign w:val="center"/>
          </w:tcPr>
          <w:p w14:paraId="70140B39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251</w:t>
            </w:r>
          </w:p>
        </w:tc>
        <w:tc>
          <w:tcPr>
            <w:tcW w:w="1276" w:type="dxa"/>
            <w:vAlign w:val="center"/>
          </w:tcPr>
          <w:p w14:paraId="4BFF87BC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лошадиная сила</w:t>
            </w:r>
          </w:p>
        </w:tc>
        <w:tc>
          <w:tcPr>
            <w:tcW w:w="1417" w:type="dxa"/>
            <w:vAlign w:val="center"/>
          </w:tcPr>
          <w:p w14:paraId="25072538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не более 200</w:t>
            </w:r>
          </w:p>
        </w:tc>
        <w:tc>
          <w:tcPr>
            <w:tcW w:w="1418" w:type="dxa"/>
            <w:vAlign w:val="center"/>
          </w:tcPr>
          <w:p w14:paraId="1E2B9ABB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не более 200</w:t>
            </w:r>
          </w:p>
        </w:tc>
        <w:tc>
          <w:tcPr>
            <w:tcW w:w="1417" w:type="dxa"/>
            <w:vAlign w:val="center"/>
          </w:tcPr>
          <w:p w14:paraId="09DBB30E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не более 200</w:t>
            </w:r>
          </w:p>
        </w:tc>
        <w:tc>
          <w:tcPr>
            <w:tcW w:w="1418" w:type="dxa"/>
            <w:vAlign w:val="center"/>
          </w:tcPr>
          <w:p w14:paraId="4C70DFA0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13FD82A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E64D1" w:rsidRPr="00B51A7E" w14:paraId="5AEC48FA" w14:textId="77777777" w:rsidTr="00B443F7">
        <w:tc>
          <w:tcPr>
            <w:tcW w:w="567" w:type="dxa"/>
            <w:vMerge/>
          </w:tcPr>
          <w:p w14:paraId="2C584E0F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14:paraId="52B769AB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14:paraId="615DA541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60998A2D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комплектация</w:t>
            </w:r>
          </w:p>
        </w:tc>
        <w:tc>
          <w:tcPr>
            <w:tcW w:w="850" w:type="dxa"/>
            <w:vAlign w:val="center"/>
          </w:tcPr>
          <w:p w14:paraId="7D56B8D6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2FDD771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F3EBA87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486BAE5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FBC923F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043576C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27DB095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33DA1" w:rsidRPr="00B51A7E" w14:paraId="72EF5A42" w14:textId="77777777" w:rsidTr="00B443F7">
        <w:tc>
          <w:tcPr>
            <w:tcW w:w="567" w:type="dxa"/>
            <w:vMerge/>
          </w:tcPr>
          <w:p w14:paraId="35B87A9C" w14:textId="77777777" w:rsidR="00C33DA1" w:rsidRPr="00B51A7E" w:rsidRDefault="00C33DA1" w:rsidP="00C33DA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14:paraId="014479B5" w14:textId="77777777" w:rsidR="00C33DA1" w:rsidRPr="00B51A7E" w:rsidRDefault="00C33DA1" w:rsidP="00C33DA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14:paraId="3AFDCFB9" w14:textId="77777777" w:rsidR="00C33DA1" w:rsidRPr="00B51A7E" w:rsidRDefault="00C33DA1" w:rsidP="00C33DA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3616C42D" w14:textId="77777777" w:rsidR="00C33DA1" w:rsidRPr="00B51A7E" w:rsidRDefault="00C33DA1" w:rsidP="00C33DA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предельная цена</w:t>
            </w:r>
          </w:p>
        </w:tc>
        <w:tc>
          <w:tcPr>
            <w:tcW w:w="850" w:type="dxa"/>
            <w:vAlign w:val="center"/>
          </w:tcPr>
          <w:p w14:paraId="2270BABB" w14:textId="77777777" w:rsidR="00C33DA1" w:rsidRPr="00B51A7E" w:rsidRDefault="00C33DA1" w:rsidP="00C33DA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383</w:t>
            </w:r>
          </w:p>
        </w:tc>
        <w:tc>
          <w:tcPr>
            <w:tcW w:w="1276" w:type="dxa"/>
            <w:vAlign w:val="center"/>
          </w:tcPr>
          <w:p w14:paraId="59B85D3E" w14:textId="77777777" w:rsidR="00C33DA1" w:rsidRPr="00B51A7E" w:rsidRDefault="00C33DA1" w:rsidP="00C33DA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млн. руб.</w:t>
            </w:r>
          </w:p>
        </w:tc>
        <w:tc>
          <w:tcPr>
            <w:tcW w:w="1417" w:type="dxa"/>
            <w:vAlign w:val="center"/>
          </w:tcPr>
          <w:p w14:paraId="10DDEE0A" w14:textId="62861AF8" w:rsidR="00C33DA1" w:rsidRPr="00B51A7E" w:rsidRDefault="00C33DA1" w:rsidP="00C33DA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,5</w:t>
            </w:r>
          </w:p>
        </w:tc>
        <w:tc>
          <w:tcPr>
            <w:tcW w:w="1418" w:type="dxa"/>
            <w:vAlign w:val="center"/>
          </w:tcPr>
          <w:p w14:paraId="2D01B94B" w14:textId="2FEA6E37" w:rsidR="00C33DA1" w:rsidRPr="00B51A7E" w:rsidRDefault="00C33DA1" w:rsidP="00C33DA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2,0</w:t>
            </w:r>
          </w:p>
        </w:tc>
        <w:tc>
          <w:tcPr>
            <w:tcW w:w="1417" w:type="dxa"/>
            <w:vAlign w:val="center"/>
          </w:tcPr>
          <w:p w14:paraId="362E4CE9" w14:textId="77BBE816" w:rsidR="00C33DA1" w:rsidRPr="00B51A7E" w:rsidRDefault="00C33DA1" w:rsidP="00C33DA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 w:rsidR="00BB667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,5</w:t>
            </w:r>
          </w:p>
        </w:tc>
        <w:tc>
          <w:tcPr>
            <w:tcW w:w="1418" w:type="dxa"/>
            <w:vAlign w:val="center"/>
          </w:tcPr>
          <w:p w14:paraId="2949583E" w14:textId="77777777" w:rsidR="00C33DA1" w:rsidRPr="00B51A7E" w:rsidRDefault="00C33DA1" w:rsidP="00C33DA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DCB14F1" w14:textId="77777777" w:rsidR="00C33DA1" w:rsidRPr="00B51A7E" w:rsidRDefault="00C33DA1" w:rsidP="00C33DA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E64D1" w:rsidRPr="00B51A7E" w14:paraId="02CD39B1" w14:textId="77777777" w:rsidTr="00B443F7">
        <w:tc>
          <w:tcPr>
            <w:tcW w:w="567" w:type="dxa"/>
            <w:vMerge w:val="restart"/>
          </w:tcPr>
          <w:p w14:paraId="636687CA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7.</w:t>
            </w:r>
          </w:p>
        </w:tc>
        <w:tc>
          <w:tcPr>
            <w:tcW w:w="851" w:type="dxa"/>
            <w:vMerge w:val="restart"/>
          </w:tcPr>
          <w:p w14:paraId="6F744D49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29.10.23</w:t>
            </w:r>
          </w:p>
        </w:tc>
        <w:tc>
          <w:tcPr>
            <w:tcW w:w="2693" w:type="dxa"/>
            <w:vMerge w:val="restart"/>
          </w:tcPr>
          <w:p w14:paraId="5BC5E1DA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 xml:space="preserve">Средства транспортные с поршневым двигателем внутреннего сгорания с воспламенением от сжатия (дизелем или </w:t>
            </w:r>
            <w:proofErr w:type="spellStart"/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полудизелем</w:t>
            </w:r>
            <w:proofErr w:type="spellEnd"/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), новые</w:t>
            </w:r>
          </w:p>
        </w:tc>
        <w:tc>
          <w:tcPr>
            <w:tcW w:w="2694" w:type="dxa"/>
            <w:vAlign w:val="center"/>
          </w:tcPr>
          <w:p w14:paraId="51765D9B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мощность двигателя</w:t>
            </w:r>
          </w:p>
        </w:tc>
        <w:tc>
          <w:tcPr>
            <w:tcW w:w="850" w:type="dxa"/>
            <w:vAlign w:val="center"/>
          </w:tcPr>
          <w:p w14:paraId="44F1F559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251</w:t>
            </w:r>
          </w:p>
        </w:tc>
        <w:tc>
          <w:tcPr>
            <w:tcW w:w="1276" w:type="dxa"/>
            <w:vAlign w:val="center"/>
          </w:tcPr>
          <w:p w14:paraId="115E42B5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лошадиная сила</w:t>
            </w:r>
          </w:p>
        </w:tc>
        <w:tc>
          <w:tcPr>
            <w:tcW w:w="1417" w:type="dxa"/>
            <w:vAlign w:val="center"/>
          </w:tcPr>
          <w:p w14:paraId="6831D864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не более 200</w:t>
            </w:r>
          </w:p>
        </w:tc>
        <w:tc>
          <w:tcPr>
            <w:tcW w:w="1418" w:type="dxa"/>
            <w:vAlign w:val="center"/>
          </w:tcPr>
          <w:p w14:paraId="5B476ED6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не более 200</w:t>
            </w:r>
          </w:p>
        </w:tc>
        <w:tc>
          <w:tcPr>
            <w:tcW w:w="1417" w:type="dxa"/>
            <w:vAlign w:val="center"/>
          </w:tcPr>
          <w:p w14:paraId="5E73E0E8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не более 200</w:t>
            </w:r>
          </w:p>
        </w:tc>
        <w:tc>
          <w:tcPr>
            <w:tcW w:w="1418" w:type="dxa"/>
            <w:vAlign w:val="center"/>
          </w:tcPr>
          <w:p w14:paraId="1E8803F8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30CF2D8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E64D1" w:rsidRPr="00B51A7E" w14:paraId="09B1A42F" w14:textId="77777777" w:rsidTr="00B443F7">
        <w:tc>
          <w:tcPr>
            <w:tcW w:w="567" w:type="dxa"/>
            <w:vMerge/>
          </w:tcPr>
          <w:p w14:paraId="162ADA06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14:paraId="04FADDCB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14:paraId="271B7569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63740D9E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комплектация</w:t>
            </w:r>
          </w:p>
        </w:tc>
        <w:tc>
          <w:tcPr>
            <w:tcW w:w="850" w:type="dxa"/>
            <w:vAlign w:val="center"/>
          </w:tcPr>
          <w:p w14:paraId="763B4362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A94F066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ED7652E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8514D4F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20FA0FE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CA0338C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8E664B2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33DA1" w:rsidRPr="00B51A7E" w14:paraId="7B9930B2" w14:textId="77777777" w:rsidTr="00B443F7">
        <w:tc>
          <w:tcPr>
            <w:tcW w:w="567" w:type="dxa"/>
            <w:vMerge/>
          </w:tcPr>
          <w:p w14:paraId="7EF4564B" w14:textId="77777777" w:rsidR="00C33DA1" w:rsidRPr="00B51A7E" w:rsidRDefault="00C33DA1" w:rsidP="00C33DA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14:paraId="7E9F766D" w14:textId="77777777" w:rsidR="00C33DA1" w:rsidRPr="00B51A7E" w:rsidRDefault="00C33DA1" w:rsidP="00C33DA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14:paraId="468F251D" w14:textId="77777777" w:rsidR="00C33DA1" w:rsidRPr="00B51A7E" w:rsidRDefault="00C33DA1" w:rsidP="00C33DA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7C8FAA90" w14:textId="77777777" w:rsidR="00C33DA1" w:rsidRPr="00B51A7E" w:rsidRDefault="00C33DA1" w:rsidP="00C33DA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предельная цена</w:t>
            </w:r>
          </w:p>
        </w:tc>
        <w:tc>
          <w:tcPr>
            <w:tcW w:w="850" w:type="dxa"/>
            <w:vAlign w:val="center"/>
          </w:tcPr>
          <w:p w14:paraId="2E8F5F22" w14:textId="77777777" w:rsidR="00C33DA1" w:rsidRPr="00B51A7E" w:rsidRDefault="00C33DA1" w:rsidP="00C33DA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383</w:t>
            </w:r>
          </w:p>
        </w:tc>
        <w:tc>
          <w:tcPr>
            <w:tcW w:w="1276" w:type="dxa"/>
            <w:vAlign w:val="center"/>
          </w:tcPr>
          <w:p w14:paraId="4D4168E7" w14:textId="77777777" w:rsidR="00C33DA1" w:rsidRPr="00B51A7E" w:rsidRDefault="00C33DA1" w:rsidP="00C33DA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млн. руб.</w:t>
            </w:r>
          </w:p>
        </w:tc>
        <w:tc>
          <w:tcPr>
            <w:tcW w:w="1417" w:type="dxa"/>
            <w:vAlign w:val="center"/>
          </w:tcPr>
          <w:p w14:paraId="61623FAE" w14:textId="56D0FD3F" w:rsidR="00C33DA1" w:rsidRPr="00B51A7E" w:rsidRDefault="00C33DA1" w:rsidP="00C33DA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,5</w:t>
            </w:r>
          </w:p>
        </w:tc>
        <w:tc>
          <w:tcPr>
            <w:tcW w:w="1418" w:type="dxa"/>
            <w:vAlign w:val="center"/>
          </w:tcPr>
          <w:p w14:paraId="1131E748" w14:textId="7A9B870A" w:rsidR="00C33DA1" w:rsidRPr="00B51A7E" w:rsidRDefault="00C33DA1" w:rsidP="00C33DA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2,0</w:t>
            </w:r>
          </w:p>
        </w:tc>
        <w:tc>
          <w:tcPr>
            <w:tcW w:w="1417" w:type="dxa"/>
            <w:vAlign w:val="center"/>
          </w:tcPr>
          <w:p w14:paraId="42826C4E" w14:textId="30750FC6" w:rsidR="00C33DA1" w:rsidRPr="00B51A7E" w:rsidRDefault="00C33DA1" w:rsidP="00C33DA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 w:rsidR="00BB667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,5</w:t>
            </w:r>
          </w:p>
        </w:tc>
        <w:tc>
          <w:tcPr>
            <w:tcW w:w="1418" w:type="dxa"/>
            <w:vAlign w:val="center"/>
          </w:tcPr>
          <w:p w14:paraId="2081BA30" w14:textId="77777777" w:rsidR="00C33DA1" w:rsidRPr="00B51A7E" w:rsidRDefault="00C33DA1" w:rsidP="00C33DA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BD092B7" w14:textId="77777777" w:rsidR="00C33DA1" w:rsidRPr="00B51A7E" w:rsidRDefault="00C33DA1" w:rsidP="00C33DA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E64D1" w:rsidRPr="00B51A7E" w14:paraId="3F56DE9B" w14:textId="77777777" w:rsidTr="00B443F7">
        <w:tc>
          <w:tcPr>
            <w:tcW w:w="567" w:type="dxa"/>
            <w:vMerge w:val="restart"/>
          </w:tcPr>
          <w:p w14:paraId="3EEE2209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8.</w:t>
            </w:r>
          </w:p>
        </w:tc>
        <w:tc>
          <w:tcPr>
            <w:tcW w:w="851" w:type="dxa"/>
            <w:vMerge w:val="restart"/>
          </w:tcPr>
          <w:p w14:paraId="509C9965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29.10.24</w:t>
            </w:r>
          </w:p>
        </w:tc>
        <w:tc>
          <w:tcPr>
            <w:tcW w:w="2693" w:type="dxa"/>
            <w:vMerge w:val="restart"/>
          </w:tcPr>
          <w:p w14:paraId="22B5A7A3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Средства автотранспортные для перевозки людей прочие</w:t>
            </w:r>
          </w:p>
        </w:tc>
        <w:tc>
          <w:tcPr>
            <w:tcW w:w="2694" w:type="dxa"/>
            <w:vAlign w:val="center"/>
          </w:tcPr>
          <w:p w14:paraId="2DECD9EE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мощность двигателя</w:t>
            </w:r>
          </w:p>
        </w:tc>
        <w:tc>
          <w:tcPr>
            <w:tcW w:w="850" w:type="dxa"/>
            <w:vAlign w:val="center"/>
          </w:tcPr>
          <w:p w14:paraId="72713E66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251</w:t>
            </w:r>
          </w:p>
        </w:tc>
        <w:tc>
          <w:tcPr>
            <w:tcW w:w="1276" w:type="dxa"/>
            <w:vAlign w:val="center"/>
          </w:tcPr>
          <w:p w14:paraId="7D73BF12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лошадиная сила</w:t>
            </w:r>
          </w:p>
        </w:tc>
        <w:tc>
          <w:tcPr>
            <w:tcW w:w="1417" w:type="dxa"/>
            <w:vAlign w:val="center"/>
          </w:tcPr>
          <w:p w14:paraId="5C7604A8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не более 200</w:t>
            </w:r>
          </w:p>
        </w:tc>
        <w:tc>
          <w:tcPr>
            <w:tcW w:w="1418" w:type="dxa"/>
            <w:vAlign w:val="center"/>
          </w:tcPr>
          <w:p w14:paraId="369D8942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не более 200</w:t>
            </w:r>
          </w:p>
        </w:tc>
        <w:tc>
          <w:tcPr>
            <w:tcW w:w="1417" w:type="dxa"/>
            <w:vAlign w:val="center"/>
          </w:tcPr>
          <w:p w14:paraId="54A775DA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не более 200</w:t>
            </w:r>
          </w:p>
        </w:tc>
        <w:tc>
          <w:tcPr>
            <w:tcW w:w="1418" w:type="dxa"/>
            <w:vAlign w:val="center"/>
          </w:tcPr>
          <w:p w14:paraId="376113F9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24800E4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E64D1" w:rsidRPr="00B51A7E" w14:paraId="4C1368C7" w14:textId="77777777" w:rsidTr="00B443F7">
        <w:tc>
          <w:tcPr>
            <w:tcW w:w="567" w:type="dxa"/>
            <w:vMerge/>
          </w:tcPr>
          <w:p w14:paraId="02A6A77F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14:paraId="4E7455AE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14:paraId="6007C3EF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24F4A2DC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комплектация</w:t>
            </w:r>
          </w:p>
        </w:tc>
        <w:tc>
          <w:tcPr>
            <w:tcW w:w="850" w:type="dxa"/>
            <w:vAlign w:val="center"/>
          </w:tcPr>
          <w:p w14:paraId="58188F23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1381AEA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06D5DC0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EB240F4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7729EF1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3485646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9228349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10B21" w:rsidRPr="00B51A7E" w14:paraId="1EEAECA1" w14:textId="77777777" w:rsidTr="00B443F7">
        <w:tc>
          <w:tcPr>
            <w:tcW w:w="567" w:type="dxa"/>
            <w:vMerge/>
          </w:tcPr>
          <w:p w14:paraId="1FA76B4B" w14:textId="77777777" w:rsidR="00F10B21" w:rsidRPr="00B51A7E" w:rsidRDefault="00F10B21" w:rsidP="00F10B2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14:paraId="74CBDD48" w14:textId="77777777" w:rsidR="00F10B21" w:rsidRPr="00B51A7E" w:rsidRDefault="00F10B21" w:rsidP="00F10B2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14:paraId="4BF50678" w14:textId="77777777" w:rsidR="00F10B21" w:rsidRPr="00B51A7E" w:rsidRDefault="00F10B21" w:rsidP="00F10B2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1206186A" w14:textId="77777777" w:rsidR="00F10B21" w:rsidRPr="00B51A7E" w:rsidRDefault="00F10B21" w:rsidP="00F10B2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предельная цена</w:t>
            </w:r>
          </w:p>
        </w:tc>
        <w:tc>
          <w:tcPr>
            <w:tcW w:w="850" w:type="dxa"/>
            <w:vAlign w:val="center"/>
          </w:tcPr>
          <w:p w14:paraId="0EE366CA" w14:textId="77777777" w:rsidR="00F10B21" w:rsidRPr="00B51A7E" w:rsidRDefault="00F10B21" w:rsidP="00F10B2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383</w:t>
            </w:r>
          </w:p>
        </w:tc>
        <w:tc>
          <w:tcPr>
            <w:tcW w:w="1276" w:type="dxa"/>
            <w:vAlign w:val="center"/>
          </w:tcPr>
          <w:p w14:paraId="44EB0369" w14:textId="77777777" w:rsidR="00F10B21" w:rsidRPr="00B51A7E" w:rsidRDefault="00F10B21" w:rsidP="00F10B2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млн. руб.</w:t>
            </w:r>
          </w:p>
        </w:tc>
        <w:tc>
          <w:tcPr>
            <w:tcW w:w="1417" w:type="dxa"/>
            <w:vAlign w:val="center"/>
          </w:tcPr>
          <w:p w14:paraId="06EEBD8C" w14:textId="00EE3EC1" w:rsidR="00F10B21" w:rsidRPr="00B51A7E" w:rsidRDefault="00F10B21" w:rsidP="00F10B2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,5</w:t>
            </w:r>
          </w:p>
        </w:tc>
        <w:tc>
          <w:tcPr>
            <w:tcW w:w="1418" w:type="dxa"/>
            <w:vAlign w:val="center"/>
          </w:tcPr>
          <w:p w14:paraId="0FEA54A4" w14:textId="088E3993" w:rsidR="00F10B21" w:rsidRPr="00B51A7E" w:rsidRDefault="00F10B21" w:rsidP="00F10B2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2,0</w:t>
            </w:r>
          </w:p>
        </w:tc>
        <w:tc>
          <w:tcPr>
            <w:tcW w:w="1417" w:type="dxa"/>
            <w:vAlign w:val="center"/>
          </w:tcPr>
          <w:p w14:paraId="2BBDD492" w14:textId="70CF80D3" w:rsidR="00F10B21" w:rsidRPr="00B51A7E" w:rsidRDefault="00F10B21" w:rsidP="00F10B2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 w:rsidR="00BB667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,5</w:t>
            </w:r>
          </w:p>
        </w:tc>
        <w:tc>
          <w:tcPr>
            <w:tcW w:w="1418" w:type="dxa"/>
            <w:vAlign w:val="center"/>
          </w:tcPr>
          <w:p w14:paraId="2C90B956" w14:textId="77777777" w:rsidR="00F10B21" w:rsidRPr="00B51A7E" w:rsidRDefault="00F10B21" w:rsidP="00F10B2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722D8FB" w14:textId="77777777" w:rsidR="00F10B21" w:rsidRPr="00B51A7E" w:rsidRDefault="00F10B21" w:rsidP="00F10B2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E64D1" w:rsidRPr="00B51A7E" w14:paraId="5E3768D5" w14:textId="77777777" w:rsidTr="00B443F7">
        <w:tc>
          <w:tcPr>
            <w:tcW w:w="567" w:type="dxa"/>
            <w:vMerge w:val="restart"/>
          </w:tcPr>
          <w:p w14:paraId="35848EFE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9.</w:t>
            </w:r>
          </w:p>
        </w:tc>
        <w:tc>
          <w:tcPr>
            <w:tcW w:w="851" w:type="dxa"/>
            <w:vMerge w:val="restart"/>
          </w:tcPr>
          <w:p w14:paraId="396E6A16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29.10.30</w:t>
            </w:r>
          </w:p>
        </w:tc>
        <w:tc>
          <w:tcPr>
            <w:tcW w:w="2693" w:type="dxa"/>
            <w:vMerge w:val="restart"/>
          </w:tcPr>
          <w:p w14:paraId="5BE8903A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Средства автотранспортные для перевозки 10 или более человек</w:t>
            </w:r>
          </w:p>
        </w:tc>
        <w:tc>
          <w:tcPr>
            <w:tcW w:w="2694" w:type="dxa"/>
            <w:vAlign w:val="center"/>
          </w:tcPr>
          <w:p w14:paraId="03F1F0CB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мощность двигателя</w:t>
            </w:r>
          </w:p>
        </w:tc>
        <w:tc>
          <w:tcPr>
            <w:tcW w:w="850" w:type="dxa"/>
            <w:vAlign w:val="center"/>
          </w:tcPr>
          <w:p w14:paraId="73AF488D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251</w:t>
            </w:r>
          </w:p>
        </w:tc>
        <w:tc>
          <w:tcPr>
            <w:tcW w:w="1276" w:type="dxa"/>
            <w:vAlign w:val="center"/>
          </w:tcPr>
          <w:p w14:paraId="267F3AE4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лошадиная сила</w:t>
            </w:r>
          </w:p>
        </w:tc>
        <w:tc>
          <w:tcPr>
            <w:tcW w:w="1417" w:type="dxa"/>
            <w:vAlign w:val="center"/>
          </w:tcPr>
          <w:p w14:paraId="7A03056E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0F44D89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74F7549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E53364D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9571E6F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E64D1" w:rsidRPr="00B51A7E" w14:paraId="20C704FD" w14:textId="77777777" w:rsidTr="00B443F7">
        <w:tc>
          <w:tcPr>
            <w:tcW w:w="567" w:type="dxa"/>
            <w:vMerge/>
          </w:tcPr>
          <w:p w14:paraId="0EBD8B6C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14:paraId="189A721F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14:paraId="7818D877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6C3538D3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комплектация</w:t>
            </w:r>
          </w:p>
        </w:tc>
        <w:tc>
          <w:tcPr>
            <w:tcW w:w="850" w:type="dxa"/>
            <w:vAlign w:val="center"/>
          </w:tcPr>
          <w:p w14:paraId="50D1F08F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1068C2C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33C2EE2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6DF3EBD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D7699B3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9F334FB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2444990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E64D1" w:rsidRPr="00B51A7E" w14:paraId="1AA49B84" w14:textId="77777777" w:rsidTr="00B443F7">
        <w:tc>
          <w:tcPr>
            <w:tcW w:w="567" w:type="dxa"/>
            <w:vMerge/>
          </w:tcPr>
          <w:p w14:paraId="0E171210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14:paraId="261CB37A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14:paraId="361E039F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387DBC5C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предельная цена</w:t>
            </w:r>
          </w:p>
        </w:tc>
        <w:tc>
          <w:tcPr>
            <w:tcW w:w="850" w:type="dxa"/>
            <w:vAlign w:val="center"/>
          </w:tcPr>
          <w:p w14:paraId="4AAFE7D8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95E1BD0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A5DEC4F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03F3BD6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4E74FDE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8EFCA4B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2308680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E64D1" w:rsidRPr="00B51A7E" w14:paraId="1BBBC413" w14:textId="77777777" w:rsidTr="00B443F7">
        <w:tc>
          <w:tcPr>
            <w:tcW w:w="567" w:type="dxa"/>
            <w:vMerge w:val="restart"/>
          </w:tcPr>
          <w:p w14:paraId="37EEE794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10.</w:t>
            </w:r>
          </w:p>
        </w:tc>
        <w:tc>
          <w:tcPr>
            <w:tcW w:w="851" w:type="dxa"/>
            <w:vMerge w:val="restart"/>
          </w:tcPr>
          <w:p w14:paraId="6336F454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29.10.41</w:t>
            </w:r>
          </w:p>
        </w:tc>
        <w:tc>
          <w:tcPr>
            <w:tcW w:w="2693" w:type="dxa"/>
            <w:vMerge w:val="restart"/>
          </w:tcPr>
          <w:p w14:paraId="4E481301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 xml:space="preserve">Средства автотранспортные грузовые с поршневым двигателем внутреннего сгорания с воспламенением от сжатия (дизелем или </w:t>
            </w:r>
            <w:proofErr w:type="spellStart"/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полудизелем</w:t>
            </w:r>
            <w:proofErr w:type="spellEnd"/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), новые</w:t>
            </w:r>
          </w:p>
        </w:tc>
        <w:tc>
          <w:tcPr>
            <w:tcW w:w="2694" w:type="dxa"/>
            <w:vAlign w:val="center"/>
          </w:tcPr>
          <w:p w14:paraId="3E0DFB0F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мощность двигателя</w:t>
            </w:r>
          </w:p>
        </w:tc>
        <w:tc>
          <w:tcPr>
            <w:tcW w:w="850" w:type="dxa"/>
            <w:vAlign w:val="center"/>
          </w:tcPr>
          <w:p w14:paraId="3965454B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251</w:t>
            </w:r>
          </w:p>
        </w:tc>
        <w:tc>
          <w:tcPr>
            <w:tcW w:w="1276" w:type="dxa"/>
            <w:vAlign w:val="center"/>
          </w:tcPr>
          <w:p w14:paraId="7D2015B9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лошадиная сила</w:t>
            </w:r>
          </w:p>
        </w:tc>
        <w:tc>
          <w:tcPr>
            <w:tcW w:w="1417" w:type="dxa"/>
            <w:vAlign w:val="center"/>
          </w:tcPr>
          <w:p w14:paraId="52EE6559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EB2ED03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13B5239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BCE2F25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FF3817F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E64D1" w:rsidRPr="00B51A7E" w14:paraId="68DABED7" w14:textId="77777777" w:rsidTr="00B443F7">
        <w:tc>
          <w:tcPr>
            <w:tcW w:w="567" w:type="dxa"/>
            <w:vMerge/>
          </w:tcPr>
          <w:p w14:paraId="0D5DC5B4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14:paraId="617631BA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14:paraId="0E5E9446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5D6B03E4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комплектация</w:t>
            </w:r>
          </w:p>
        </w:tc>
        <w:tc>
          <w:tcPr>
            <w:tcW w:w="850" w:type="dxa"/>
            <w:vAlign w:val="center"/>
          </w:tcPr>
          <w:p w14:paraId="6D812016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DB8D92B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76FECC3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BDAB9C6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115BEF7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A4BE211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C2CAC4C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E64D1" w:rsidRPr="00B51A7E" w14:paraId="49BC43CD" w14:textId="77777777" w:rsidTr="00B443F7">
        <w:tc>
          <w:tcPr>
            <w:tcW w:w="567" w:type="dxa"/>
            <w:vMerge/>
          </w:tcPr>
          <w:p w14:paraId="2AD83924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14:paraId="4414D74B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14:paraId="6E944171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489F8D27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предельная цена</w:t>
            </w:r>
          </w:p>
        </w:tc>
        <w:tc>
          <w:tcPr>
            <w:tcW w:w="850" w:type="dxa"/>
            <w:vAlign w:val="center"/>
          </w:tcPr>
          <w:p w14:paraId="2BF6E9CF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A747F78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24AED32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F7A5F65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4AA836E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C80CF5B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49F98F9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E64D1" w:rsidRPr="00B51A7E" w14:paraId="121922E3" w14:textId="77777777" w:rsidTr="00B443F7">
        <w:tc>
          <w:tcPr>
            <w:tcW w:w="567" w:type="dxa"/>
            <w:vMerge w:val="restart"/>
          </w:tcPr>
          <w:p w14:paraId="5681E3EA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11.</w:t>
            </w:r>
          </w:p>
        </w:tc>
        <w:tc>
          <w:tcPr>
            <w:tcW w:w="851" w:type="dxa"/>
            <w:vMerge w:val="restart"/>
          </w:tcPr>
          <w:p w14:paraId="50117D0C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29.10.42</w:t>
            </w:r>
          </w:p>
        </w:tc>
        <w:tc>
          <w:tcPr>
            <w:tcW w:w="2693" w:type="dxa"/>
            <w:vMerge w:val="restart"/>
          </w:tcPr>
          <w:p w14:paraId="49F7048F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 xml:space="preserve">Средства автотранспортные грузовые с поршневым двигателем внутреннего сгорания с искровым </w:t>
            </w:r>
            <w:r w:rsidRPr="00B51A7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зажиганием; прочие грузовые транспортные средства, новые</w:t>
            </w:r>
          </w:p>
        </w:tc>
        <w:tc>
          <w:tcPr>
            <w:tcW w:w="2694" w:type="dxa"/>
            <w:vAlign w:val="center"/>
          </w:tcPr>
          <w:p w14:paraId="2476BB91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мощность двигателя</w:t>
            </w:r>
          </w:p>
        </w:tc>
        <w:tc>
          <w:tcPr>
            <w:tcW w:w="850" w:type="dxa"/>
            <w:vAlign w:val="center"/>
          </w:tcPr>
          <w:p w14:paraId="7A066670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251</w:t>
            </w:r>
          </w:p>
        </w:tc>
        <w:tc>
          <w:tcPr>
            <w:tcW w:w="1276" w:type="dxa"/>
            <w:vAlign w:val="center"/>
          </w:tcPr>
          <w:p w14:paraId="6294E2CD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лошадиная сила</w:t>
            </w:r>
          </w:p>
        </w:tc>
        <w:tc>
          <w:tcPr>
            <w:tcW w:w="1417" w:type="dxa"/>
            <w:vAlign w:val="center"/>
          </w:tcPr>
          <w:p w14:paraId="04CDC617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5351E3F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1D63213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14BDEEA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6B392F1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E64D1" w:rsidRPr="00B51A7E" w14:paraId="2CE99103" w14:textId="77777777" w:rsidTr="00B443F7">
        <w:tc>
          <w:tcPr>
            <w:tcW w:w="567" w:type="dxa"/>
            <w:vMerge/>
          </w:tcPr>
          <w:p w14:paraId="695C1130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14:paraId="0C0C5D85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14:paraId="516C6D30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47A5BB48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комплектация</w:t>
            </w:r>
          </w:p>
        </w:tc>
        <w:tc>
          <w:tcPr>
            <w:tcW w:w="850" w:type="dxa"/>
            <w:vAlign w:val="center"/>
          </w:tcPr>
          <w:p w14:paraId="3C0E81C3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394F00E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3CA173C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AEA43F3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83D6B03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73F3299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E84EF9F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E64D1" w:rsidRPr="00B51A7E" w14:paraId="3C80B851" w14:textId="77777777" w:rsidTr="00B443F7">
        <w:tc>
          <w:tcPr>
            <w:tcW w:w="567" w:type="dxa"/>
            <w:vMerge/>
          </w:tcPr>
          <w:p w14:paraId="176CE94C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14:paraId="483ECDD8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14:paraId="2C6BAB04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398C803C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предельная цена</w:t>
            </w:r>
          </w:p>
        </w:tc>
        <w:tc>
          <w:tcPr>
            <w:tcW w:w="850" w:type="dxa"/>
            <w:vAlign w:val="center"/>
          </w:tcPr>
          <w:p w14:paraId="5E205815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9E0191D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5302E33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4692B00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1A37BFD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7D85C58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25B8816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E64D1" w:rsidRPr="00B51A7E" w14:paraId="059D2442" w14:textId="77777777" w:rsidTr="00B443F7">
        <w:tc>
          <w:tcPr>
            <w:tcW w:w="567" w:type="dxa"/>
            <w:vMerge w:val="restart"/>
          </w:tcPr>
          <w:p w14:paraId="312BCCE0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12.</w:t>
            </w:r>
          </w:p>
        </w:tc>
        <w:tc>
          <w:tcPr>
            <w:tcW w:w="851" w:type="dxa"/>
            <w:vMerge w:val="restart"/>
          </w:tcPr>
          <w:p w14:paraId="785F71DB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29.10.43</w:t>
            </w:r>
          </w:p>
        </w:tc>
        <w:tc>
          <w:tcPr>
            <w:tcW w:w="2693" w:type="dxa"/>
            <w:vMerge w:val="restart"/>
          </w:tcPr>
          <w:p w14:paraId="009FDF84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Автомобили-тягачи седельные для полуприцепов</w:t>
            </w:r>
          </w:p>
        </w:tc>
        <w:tc>
          <w:tcPr>
            <w:tcW w:w="2694" w:type="dxa"/>
            <w:vAlign w:val="center"/>
          </w:tcPr>
          <w:p w14:paraId="104E6F4C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мощность двигателя</w:t>
            </w:r>
          </w:p>
        </w:tc>
        <w:tc>
          <w:tcPr>
            <w:tcW w:w="850" w:type="dxa"/>
            <w:vAlign w:val="center"/>
          </w:tcPr>
          <w:p w14:paraId="2C106DC2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251</w:t>
            </w:r>
          </w:p>
        </w:tc>
        <w:tc>
          <w:tcPr>
            <w:tcW w:w="1276" w:type="dxa"/>
            <w:vAlign w:val="center"/>
          </w:tcPr>
          <w:p w14:paraId="0D4F84D5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лошадиная сила</w:t>
            </w:r>
          </w:p>
        </w:tc>
        <w:tc>
          <w:tcPr>
            <w:tcW w:w="1417" w:type="dxa"/>
            <w:vAlign w:val="center"/>
          </w:tcPr>
          <w:p w14:paraId="3EA796F0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E56562F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13514E8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C6FB4DD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47A5F0C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E64D1" w:rsidRPr="00B51A7E" w14:paraId="2E084BFD" w14:textId="77777777" w:rsidTr="00B443F7">
        <w:tc>
          <w:tcPr>
            <w:tcW w:w="567" w:type="dxa"/>
            <w:vMerge/>
          </w:tcPr>
          <w:p w14:paraId="7884A3BB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14:paraId="138A4023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14:paraId="39CB344A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43A1CFDA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комплектация</w:t>
            </w:r>
          </w:p>
        </w:tc>
        <w:tc>
          <w:tcPr>
            <w:tcW w:w="850" w:type="dxa"/>
            <w:vAlign w:val="center"/>
          </w:tcPr>
          <w:p w14:paraId="31AFB749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D17443C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0A18E09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0D2B9C0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F2CC35A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34F5445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560CF94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E64D1" w:rsidRPr="00B51A7E" w14:paraId="3CB5785D" w14:textId="77777777" w:rsidTr="00B443F7">
        <w:tc>
          <w:tcPr>
            <w:tcW w:w="567" w:type="dxa"/>
            <w:vMerge/>
          </w:tcPr>
          <w:p w14:paraId="0F57FFFB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14:paraId="3E03F635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14:paraId="390927AC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2F43B1D9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предельная цена</w:t>
            </w:r>
          </w:p>
        </w:tc>
        <w:tc>
          <w:tcPr>
            <w:tcW w:w="850" w:type="dxa"/>
            <w:vAlign w:val="center"/>
          </w:tcPr>
          <w:p w14:paraId="530AACCB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B93D537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1678748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BBDA901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60948A9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D351ED6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9ECCE5B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E64D1" w:rsidRPr="00B51A7E" w14:paraId="4A3616E2" w14:textId="77777777" w:rsidTr="00B443F7">
        <w:tc>
          <w:tcPr>
            <w:tcW w:w="567" w:type="dxa"/>
            <w:vMerge w:val="restart"/>
          </w:tcPr>
          <w:p w14:paraId="18D75291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13.</w:t>
            </w:r>
          </w:p>
        </w:tc>
        <w:tc>
          <w:tcPr>
            <w:tcW w:w="851" w:type="dxa"/>
            <w:vMerge w:val="restart"/>
          </w:tcPr>
          <w:p w14:paraId="178742CB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29.10.44</w:t>
            </w:r>
          </w:p>
        </w:tc>
        <w:tc>
          <w:tcPr>
            <w:tcW w:w="2693" w:type="dxa"/>
            <w:vMerge w:val="restart"/>
          </w:tcPr>
          <w:p w14:paraId="3B1A2F7A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Шасси с установленными двигателями для автотранспортных средств</w:t>
            </w:r>
          </w:p>
        </w:tc>
        <w:tc>
          <w:tcPr>
            <w:tcW w:w="2694" w:type="dxa"/>
            <w:vAlign w:val="center"/>
          </w:tcPr>
          <w:p w14:paraId="769C2AF7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мощность двигателя</w:t>
            </w:r>
          </w:p>
        </w:tc>
        <w:tc>
          <w:tcPr>
            <w:tcW w:w="850" w:type="dxa"/>
            <w:vAlign w:val="center"/>
          </w:tcPr>
          <w:p w14:paraId="60294927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251</w:t>
            </w:r>
          </w:p>
        </w:tc>
        <w:tc>
          <w:tcPr>
            <w:tcW w:w="1276" w:type="dxa"/>
            <w:vAlign w:val="center"/>
          </w:tcPr>
          <w:p w14:paraId="2AE84E16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лошадиная сила</w:t>
            </w:r>
          </w:p>
        </w:tc>
        <w:tc>
          <w:tcPr>
            <w:tcW w:w="1417" w:type="dxa"/>
            <w:vAlign w:val="center"/>
          </w:tcPr>
          <w:p w14:paraId="2D087191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7F99DC5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E265D16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0CE22FC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F20D91E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E64D1" w:rsidRPr="00B51A7E" w14:paraId="1EA68F75" w14:textId="77777777" w:rsidTr="00B443F7">
        <w:tc>
          <w:tcPr>
            <w:tcW w:w="567" w:type="dxa"/>
            <w:vMerge/>
          </w:tcPr>
          <w:p w14:paraId="1818C4C7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14:paraId="0941D69F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14:paraId="3DD33A73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6B761974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комплектация</w:t>
            </w:r>
          </w:p>
        </w:tc>
        <w:tc>
          <w:tcPr>
            <w:tcW w:w="850" w:type="dxa"/>
            <w:vAlign w:val="center"/>
          </w:tcPr>
          <w:p w14:paraId="2CBB6284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BBF20AB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E551B3B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202A1D8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A07952A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FF240DB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BAEDED0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E64D1" w:rsidRPr="00B51A7E" w14:paraId="74108A39" w14:textId="77777777" w:rsidTr="00B443F7">
        <w:tc>
          <w:tcPr>
            <w:tcW w:w="567" w:type="dxa"/>
            <w:vMerge/>
          </w:tcPr>
          <w:p w14:paraId="76DA3053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14:paraId="2B7CE287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14:paraId="710B30FA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5562E227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предельная цена</w:t>
            </w:r>
          </w:p>
        </w:tc>
        <w:tc>
          <w:tcPr>
            <w:tcW w:w="850" w:type="dxa"/>
            <w:vAlign w:val="center"/>
          </w:tcPr>
          <w:p w14:paraId="4D8ACB68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0AA3B6E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DB6E551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C884604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2F2EF61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CD633AD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0897314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E64D1" w:rsidRPr="00B51A7E" w14:paraId="0B73EDDC" w14:textId="77777777" w:rsidTr="00B443F7">
        <w:tc>
          <w:tcPr>
            <w:tcW w:w="567" w:type="dxa"/>
            <w:vMerge w:val="restart"/>
          </w:tcPr>
          <w:p w14:paraId="3993A33F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14.</w:t>
            </w:r>
          </w:p>
        </w:tc>
        <w:tc>
          <w:tcPr>
            <w:tcW w:w="851" w:type="dxa"/>
            <w:vMerge w:val="restart"/>
          </w:tcPr>
          <w:p w14:paraId="6FEA6926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31.01.11</w:t>
            </w:r>
          </w:p>
        </w:tc>
        <w:tc>
          <w:tcPr>
            <w:tcW w:w="2693" w:type="dxa"/>
            <w:vMerge w:val="restart"/>
          </w:tcPr>
          <w:p w14:paraId="0ED0B8AA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Мебель металлическая для офисов.</w:t>
            </w:r>
          </w:p>
          <w:p w14:paraId="78490DEC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Пояснения по закупаемой продукции: мебель для сидения, преимущественно с металлическим каркасом</w:t>
            </w:r>
          </w:p>
        </w:tc>
        <w:tc>
          <w:tcPr>
            <w:tcW w:w="2694" w:type="dxa"/>
            <w:vAlign w:val="center"/>
          </w:tcPr>
          <w:p w14:paraId="25A81178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материал (металл)</w:t>
            </w:r>
          </w:p>
        </w:tc>
        <w:tc>
          <w:tcPr>
            <w:tcW w:w="850" w:type="dxa"/>
            <w:vAlign w:val="center"/>
          </w:tcPr>
          <w:p w14:paraId="3BB2F073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ABF4D08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7FB2344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884CF1A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A0A0BC3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E72004D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6822FE3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E64D1" w:rsidRPr="00B51A7E" w14:paraId="7A4AA7AE" w14:textId="77777777" w:rsidTr="00B443F7">
        <w:tc>
          <w:tcPr>
            <w:tcW w:w="567" w:type="dxa"/>
            <w:vMerge/>
          </w:tcPr>
          <w:p w14:paraId="7978D4F4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14:paraId="2B8E9226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14:paraId="178978E0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  <w:vMerge w:val="restart"/>
          </w:tcPr>
          <w:p w14:paraId="0FEEDE47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обивочные материалы</w:t>
            </w:r>
          </w:p>
        </w:tc>
        <w:tc>
          <w:tcPr>
            <w:tcW w:w="850" w:type="dxa"/>
            <w:vMerge w:val="restart"/>
            <w:vAlign w:val="center"/>
          </w:tcPr>
          <w:p w14:paraId="59D20669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694CC1F5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nil"/>
            </w:tcBorders>
          </w:tcPr>
          <w:p w14:paraId="40B9CFB6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предельное значение: кожа натуральная.</w:t>
            </w:r>
          </w:p>
        </w:tc>
        <w:tc>
          <w:tcPr>
            <w:tcW w:w="1418" w:type="dxa"/>
            <w:tcBorders>
              <w:bottom w:val="nil"/>
            </w:tcBorders>
          </w:tcPr>
          <w:p w14:paraId="33624EB0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предельное значение: кожа натуральная.</w:t>
            </w:r>
          </w:p>
        </w:tc>
        <w:tc>
          <w:tcPr>
            <w:tcW w:w="1417" w:type="dxa"/>
            <w:tcBorders>
              <w:bottom w:val="nil"/>
            </w:tcBorders>
          </w:tcPr>
          <w:p w14:paraId="5D717A0C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предельное значение: кожа натуральная.</w:t>
            </w:r>
          </w:p>
        </w:tc>
        <w:tc>
          <w:tcPr>
            <w:tcW w:w="1418" w:type="dxa"/>
            <w:tcBorders>
              <w:bottom w:val="nil"/>
            </w:tcBorders>
          </w:tcPr>
          <w:p w14:paraId="6563FC78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предельное значение: искусственная кожа.</w:t>
            </w:r>
          </w:p>
        </w:tc>
        <w:tc>
          <w:tcPr>
            <w:tcW w:w="1417" w:type="dxa"/>
            <w:tcBorders>
              <w:bottom w:val="nil"/>
            </w:tcBorders>
          </w:tcPr>
          <w:p w14:paraId="47D966D4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предельное значение: искусственная кожа.</w:t>
            </w:r>
          </w:p>
        </w:tc>
      </w:tr>
      <w:tr w:rsidR="00DE64D1" w:rsidRPr="00B51A7E" w14:paraId="22A85A71" w14:textId="77777777" w:rsidTr="00B443F7">
        <w:tc>
          <w:tcPr>
            <w:tcW w:w="567" w:type="dxa"/>
            <w:vMerge/>
          </w:tcPr>
          <w:p w14:paraId="1D0FC828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14:paraId="017E6972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14:paraId="699FF5C1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  <w:vMerge/>
          </w:tcPr>
          <w:p w14:paraId="38A3E7EC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14:paraId="030522E1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14:paraId="7717B28E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14:paraId="6329E0DB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Возможные значения: искусственная кожа,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1418" w:type="dxa"/>
            <w:tcBorders>
              <w:top w:val="nil"/>
            </w:tcBorders>
          </w:tcPr>
          <w:p w14:paraId="58A41849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Возможные значения: искусственная кожа,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1417" w:type="dxa"/>
            <w:tcBorders>
              <w:top w:val="nil"/>
            </w:tcBorders>
          </w:tcPr>
          <w:p w14:paraId="2A44837C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Возможные значения: искусственная кожа,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1418" w:type="dxa"/>
            <w:tcBorders>
              <w:top w:val="nil"/>
            </w:tcBorders>
          </w:tcPr>
          <w:p w14:paraId="2174F328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Возможные значения: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1417" w:type="dxa"/>
            <w:tcBorders>
              <w:top w:val="nil"/>
            </w:tcBorders>
          </w:tcPr>
          <w:p w14:paraId="1EA10778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Возможные значения: мебельный (искусственный) мех, искусственная замша (микрофибра), ткань, нетканые материалы</w:t>
            </w:r>
          </w:p>
        </w:tc>
      </w:tr>
      <w:tr w:rsidR="00DE64D1" w:rsidRPr="00B51A7E" w14:paraId="6BE78EE3" w14:textId="77777777" w:rsidTr="00883F4B">
        <w:tc>
          <w:tcPr>
            <w:tcW w:w="567" w:type="dxa"/>
            <w:vMerge/>
          </w:tcPr>
          <w:p w14:paraId="2FA25E58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14:paraId="030A1FC7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14:paraId="3671C58C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45B464CD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предельная цена</w:t>
            </w:r>
          </w:p>
        </w:tc>
        <w:tc>
          <w:tcPr>
            <w:tcW w:w="850" w:type="dxa"/>
            <w:vAlign w:val="center"/>
          </w:tcPr>
          <w:p w14:paraId="348BEE41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7400F06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6F8D4A18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1A6070BC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00D19313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0303EAEA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4857D086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E64D1" w:rsidRPr="00B51A7E" w14:paraId="2836FABB" w14:textId="77777777" w:rsidTr="00883F4B">
        <w:tc>
          <w:tcPr>
            <w:tcW w:w="567" w:type="dxa"/>
            <w:vMerge w:val="restart"/>
          </w:tcPr>
          <w:p w14:paraId="2D6182C4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15.</w:t>
            </w:r>
          </w:p>
        </w:tc>
        <w:tc>
          <w:tcPr>
            <w:tcW w:w="851" w:type="dxa"/>
            <w:vMerge w:val="restart"/>
          </w:tcPr>
          <w:p w14:paraId="10E26D0D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31.01.12</w:t>
            </w:r>
          </w:p>
        </w:tc>
        <w:tc>
          <w:tcPr>
            <w:tcW w:w="2693" w:type="dxa"/>
            <w:vMerge w:val="restart"/>
          </w:tcPr>
          <w:p w14:paraId="597E4903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Мебель деревянная для офисов. Пояснения по закупаемой продукции: мебель для сидения, преимущественно с деревянным каркасом</w:t>
            </w:r>
          </w:p>
        </w:tc>
        <w:tc>
          <w:tcPr>
            <w:tcW w:w="2694" w:type="dxa"/>
            <w:vMerge w:val="restart"/>
          </w:tcPr>
          <w:p w14:paraId="5CC3E842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материал (вид древесины)</w:t>
            </w:r>
          </w:p>
        </w:tc>
        <w:tc>
          <w:tcPr>
            <w:tcW w:w="850" w:type="dxa"/>
            <w:vMerge w:val="restart"/>
            <w:vAlign w:val="center"/>
          </w:tcPr>
          <w:p w14:paraId="62B20298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621A5A28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2801A1AD" w14:textId="2186B539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 xml:space="preserve">предельное значение: массив древесины </w:t>
            </w:r>
            <w:r w:rsidR="00DF425E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ценных</w:t>
            </w:r>
            <w:r w:rsidR="00DF425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 xml:space="preserve"> пород (твердолиственных и тропических).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61A427F6" w14:textId="5C451B64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 xml:space="preserve">предельное значение: массив древесины </w:t>
            </w:r>
            <w:r w:rsidR="00DF425E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ценных</w:t>
            </w:r>
            <w:r w:rsidR="00DF425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 xml:space="preserve"> пород (твердолиственных и тропических)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719DF875" w14:textId="0AA076F0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 xml:space="preserve">предельное значение: массив древесины </w:t>
            </w:r>
            <w:r w:rsidR="00DF425E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ценных</w:t>
            </w:r>
            <w:r w:rsidR="00DF425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 xml:space="preserve"> пород (твердолиственных и тропических)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54519684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59082316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E64D1" w:rsidRPr="00B51A7E" w14:paraId="089F1C6A" w14:textId="77777777" w:rsidTr="00883F4B">
        <w:tc>
          <w:tcPr>
            <w:tcW w:w="567" w:type="dxa"/>
            <w:vMerge/>
          </w:tcPr>
          <w:p w14:paraId="603D9573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14:paraId="359B3B7D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14:paraId="1F45F4AB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  <w:vMerge/>
          </w:tcPr>
          <w:p w14:paraId="59C7F7D2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14:paraId="677B19DD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14:paraId="789C26AC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19848A33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Возможные значения: древесина хвойных и мягколиственных пород: береза, лиственница, сосна, ель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0CB687CB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Возможные значения: древесина хвойных и мягколиственных пород: береза, лиственница, сосна, ель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5184323D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Возможные значения: древесина хвойных и мягколиственных пород: береза, лиственница, сосна, ель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5788308A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Возможные значения: древесина хвойных и мягколиственных пород: береза, лиственница, сосна, ель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1EBB0AEE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Возможные значения: древесина хвойных и мягколиственных пород: береза, лиственница, сосна, ель</w:t>
            </w:r>
          </w:p>
        </w:tc>
      </w:tr>
      <w:tr w:rsidR="00DE64D1" w:rsidRPr="00B51A7E" w14:paraId="3CBE249E" w14:textId="77777777" w:rsidTr="00B443F7">
        <w:tc>
          <w:tcPr>
            <w:tcW w:w="567" w:type="dxa"/>
            <w:vMerge/>
          </w:tcPr>
          <w:p w14:paraId="5B11BAB7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14:paraId="5234DEC3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14:paraId="5152C857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  <w:vMerge w:val="restart"/>
          </w:tcPr>
          <w:p w14:paraId="6FDC81DA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обивочные материалы</w:t>
            </w:r>
          </w:p>
        </w:tc>
        <w:tc>
          <w:tcPr>
            <w:tcW w:w="850" w:type="dxa"/>
            <w:vMerge w:val="restart"/>
            <w:vAlign w:val="center"/>
          </w:tcPr>
          <w:p w14:paraId="796E76A3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1DCA4187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nil"/>
            </w:tcBorders>
          </w:tcPr>
          <w:p w14:paraId="7340AAB0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предельное значение: кожа натуральная.</w:t>
            </w:r>
          </w:p>
        </w:tc>
        <w:tc>
          <w:tcPr>
            <w:tcW w:w="1418" w:type="dxa"/>
            <w:tcBorders>
              <w:bottom w:val="nil"/>
            </w:tcBorders>
          </w:tcPr>
          <w:p w14:paraId="12E10931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предельное значение: кожа натуральная.</w:t>
            </w:r>
          </w:p>
        </w:tc>
        <w:tc>
          <w:tcPr>
            <w:tcW w:w="1417" w:type="dxa"/>
            <w:tcBorders>
              <w:bottom w:val="nil"/>
            </w:tcBorders>
          </w:tcPr>
          <w:p w14:paraId="5E2A5BF7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предельное значение: кожа натуральная.</w:t>
            </w:r>
          </w:p>
        </w:tc>
        <w:tc>
          <w:tcPr>
            <w:tcW w:w="1418" w:type="dxa"/>
            <w:tcBorders>
              <w:bottom w:val="nil"/>
            </w:tcBorders>
          </w:tcPr>
          <w:p w14:paraId="1A16F14B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предельное значение: искусственная кожа.</w:t>
            </w:r>
          </w:p>
        </w:tc>
        <w:tc>
          <w:tcPr>
            <w:tcW w:w="1417" w:type="dxa"/>
            <w:tcBorders>
              <w:bottom w:val="nil"/>
            </w:tcBorders>
          </w:tcPr>
          <w:p w14:paraId="7D33868F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предельное значение: искусственная кожа.</w:t>
            </w:r>
          </w:p>
        </w:tc>
      </w:tr>
      <w:tr w:rsidR="00DE64D1" w:rsidRPr="00B51A7E" w14:paraId="24F2CCEF" w14:textId="77777777" w:rsidTr="00B443F7">
        <w:tc>
          <w:tcPr>
            <w:tcW w:w="567" w:type="dxa"/>
            <w:vMerge/>
          </w:tcPr>
          <w:p w14:paraId="658FA739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14:paraId="530F3024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14:paraId="08B6A747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  <w:vMerge/>
          </w:tcPr>
          <w:p w14:paraId="623C0C3B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14:paraId="34AE318A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14:paraId="19AF4983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14:paraId="74A3D9EA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Возможные значения: искусственная кожа,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1418" w:type="dxa"/>
            <w:tcBorders>
              <w:top w:val="nil"/>
            </w:tcBorders>
          </w:tcPr>
          <w:p w14:paraId="4CEBD01B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Возможные значения: искусственная кожа,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1417" w:type="dxa"/>
            <w:tcBorders>
              <w:top w:val="nil"/>
            </w:tcBorders>
          </w:tcPr>
          <w:p w14:paraId="0D9B7D72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Возможные значения: искусственная кожа,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1418" w:type="dxa"/>
            <w:tcBorders>
              <w:top w:val="nil"/>
            </w:tcBorders>
          </w:tcPr>
          <w:p w14:paraId="21282587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Возможные значения: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1417" w:type="dxa"/>
            <w:tcBorders>
              <w:top w:val="nil"/>
            </w:tcBorders>
          </w:tcPr>
          <w:p w14:paraId="1C347ED7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Возможные значения: мебельный (искусственный) мех, искусственная замша (микрофибра), ткань, нетканые материалы</w:t>
            </w:r>
          </w:p>
        </w:tc>
      </w:tr>
      <w:tr w:rsidR="00DE64D1" w:rsidRPr="00B51A7E" w14:paraId="252450C6" w14:textId="77777777" w:rsidTr="00B443F7">
        <w:tc>
          <w:tcPr>
            <w:tcW w:w="567" w:type="dxa"/>
            <w:vMerge/>
          </w:tcPr>
          <w:p w14:paraId="11ACA39A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14:paraId="270CF5F5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14:paraId="37447585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585D4E06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предельная цена</w:t>
            </w:r>
          </w:p>
        </w:tc>
        <w:tc>
          <w:tcPr>
            <w:tcW w:w="850" w:type="dxa"/>
            <w:vAlign w:val="center"/>
          </w:tcPr>
          <w:p w14:paraId="0E872CCD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2CE682C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37F468F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4C2CF69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09BEBE6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8B5C108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FBB07BA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E64D1" w:rsidRPr="00B51A7E" w14:paraId="5194E33B" w14:textId="77777777" w:rsidTr="00B443F7">
        <w:tc>
          <w:tcPr>
            <w:tcW w:w="567" w:type="dxa"/>
            <w:vMerge w:val="restart"/>
          </w:tcPr>
          <w:p w14:paraId="7D3B8C79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16.</w:t>
            </w:r>
          </w:p>
        </w:tc>
        <w:tc>
          <w:tcPr>
            <w:tcW w:w="851" w:type="dxa"/>
            <w:vMerge w:val="restart"/>
          </w:tcPr>
          <w:p w14:paraId="70890846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49.32.11</w:t>
            </w:r>
          </w:p>
        </w:tc>
        <w:tc>
          <w:tcPr>
            <w:tcW w:w="2693" w:type="dxa"/>
            <w:vMerge w:val="restart"/>
          </w:tcPr>
          <w:p w14:paraId="540F4B42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Услуги такси</w:t>
            </w:r>
          </w:p>
        </w:tc>
        <w:tc>
          <w:tcPr>
            <w:tcW w:w="2694" w:type="dxa"/>
            <w:vAlign w:val="center"/>
          </w:tcPr>
          <w:p w14:paraId="69C6F71E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мощность двигателя автомобиля</w:t>
            </w:r>
          </w:p>
        </w:tc>
        <w:tc>
          <w:tcPr>
            <w:tcW w:w="850" w:type="dxa"/>
            <w:vAlign w:val="center"/>
          </w:tcPr>
          <w:p w14:paraId="1103396E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251</w:t>
            </w:r>
          </w:p>
        </w:tc>
        <w:tc>
          <w:tcPr>
            <w:tcW w:w="1276" w:type="dxa"/>
            <w:vAlign w:val="center"/>
          </w:tcPr>
          <w:p w14:paraId="43BEEA48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лошадиная сила</w:t>
            </w:r>
          </w:p>
        </w:tc>
        <w:tc>
          <w:tcPr>
            <w:tcW w:w="1417" w:type="dxa"/>
            <w:vAlign w:val="center"/>
          </w:tcPr>
          <w:p w14:paraId="0E2EA446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не более 200</w:t>
            </w:r>
          </w:p>
        </w:tc>
        <w:tc>
          <w:tcPr>
            <w:tcW w:w="1418" w:type="dxa"/>
            <w:vAlign w:val="center"/>
          </w:tcPr>
          <w:p w14:paraId="2E60DC49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не более 200</w:t>
            </w:r>
          </w:p>
        </w:tc>
        <w:tc>
          <w:tcPr>
            <w:tcW w:w="1417" w:type="dxa"/>
            <w:vAlign w:val="center"/>
          </w:tcPr>
          <w:p w14:paraId="54EFA19A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не более 200</w:t>
            </w:r>
          </w:p>
        </w:tc>
        <w:tc>
          <w:tcPr>
            <w:tcW w:w="1418" w:type="dxa"/>
            <w:vAlign w:val="center"/>
          </w:tcPr>
          <w:p w14:paraId="08177CEC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8201366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E64D1" w:rsidRPr="00B51A7E" w14:paraId="61935A2B" w14:textId="77777777" w:rsidTr="00B443F7">
        <w:tc>
          <w:tcPr>
            <w:tcW w:w="567" w:type="dxa"/>
            <w:vMerge/>
          </w:tcPr>
          <w:p w14:paraId="57DE2A98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14:paraId="0114F319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14:paraId="1BBEAC73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7CEA6B40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тип коробки передач автомобиля; комплектация автомобиля; время предоставления автомобиля потребителю; предельная цена</w:t>
            </w:r>
          </w:p>
        </w:tc>
        <w:tc>
          <w:tcPr>
            <w:tcW w:w="850" w:type="dxa"/>
            <w:vAlign w:val="center"/>
          </w:tcPr>
          <w:p w14:paraId="482179C9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749FC18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C590A05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EE251D5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B6A477F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745BB5D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931ABA9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E64D1" w:rsidRPr="00B51A7E" w14:paraId="51A4F5D7" w14:textId="77777777" w:rsidTr="00B443F7">
        <w:tc>
          <w:tcPr>
            <w:tcW w:w="567" w:type="dxa"/>
            <w:vMerge w:val="restart"/>
          </w:tcPr>
          <w:p w14:paraId="6CF71369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17.</w:t>
            </w:r>
          </w:p>
        </w:tc>
        <w:tc>
          <w:tcPr>
            <w:tcW w:w="851" w:type="dxa"/>
            <w:vMerge w:val="restart"/>
          </w:tcPr>
          <w:p w14:paraId="5DB0A3A5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49.32.12</w:t>
            </w:r>
          </w:p>
        </w:tc>
        <w:tc>
          <w:tcPr>
            <w:tcW w:w="2693" w:type="dxa"/>
            <w:vMerge w:val="restart"/>
          </w:tcPr>
          <w:p w14:paraId="5C82DE8F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Услуги по аренде легковых автомобилей с водителем</w:t>
            </w:r>
          </w:p>
        </w:tc>
        <w:tc>
          <w:tcPr>
            <w:tcW w:w="2694" w:type="dxa"/>
            <w:vAlign w:val="center"/>
          </w:tcPr>
          <w:p w14:paraId="23A10A30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мощность двигателя автомобиля</w:t>
            </w:r>
          </w:p>
        </w:tc>
        <w:tc>
          <w:tcPr>
            <w:tcW w:w="850" w:type="dxa"/>
            <w:vAlign w:val="center"/>
          </w:tcPr>
          <w:p w14:paraId="74109F0A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251</w:t>
            </w:r>
          </w:p>
        </w:tc>
        <w:tc>
          <w:tcPr>
            <w:tcW w:w="1276" w:type="dxa"/>
            <w:vAlign w:val="center"/>
          </w:tcPr>
          <w:p w14:paraId="3CB2270A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лошадиная сила</w:t>
            </w:r>
          </w:p>
        </w:tc>
        <w:tc>
          <w:tcPr>
            <w:tcW w:w="1417" w:type="dxa"/>
            <w:vAlign w:val="center"/>
          </w:tcPr>
          <w:p w14:paraId="19906D66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не более 200</w:t>
            </w:r>
          </w:p>
        </w:tc>
        <w:tc>
          <w:tcPr>
            <w:tcW w:w="1418" w:type="dxa"/>
            <w:vAlign w:val="center"/>
          </w:tcPr>
          <w:p w14:paraId="54C18F76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не более 200</w:t>
            </w:r>
          </w:p>
        </w:tc>
        <w:tc>
          <w:tcPr>
            <w:tcW w:w="1417" w:type="dxa"/>
            <w:vAlign w:val="center"/>
          </w:tcPr>
          <w:p w14:paraId="20A97E8E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не более 200</w:t>
            </w:r>
          </w:p>
        </w:tc>
        <w:tc>
          <w:tcPr>
            <w:tcW w:w="1418" w:type="dxa"/>
            <w:vAlign w:val="center"/>
          </w:tcPr>
          <w:p w14:paraId="2168DB83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EBA06D5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E64D1" w:rsidRPr="00B51A7E" w14:paraId="2FFF3F2D" w14:textId="77777777" w:rsidTr="00B443F7">
        <w:tc>
          <w:tcPr>
            <w:tcW w:w="567" w:type="dxa"/>
            <w:vMerge/>
          </w:tcPr>
          <w:p w14:paraId="4078187D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14:paraId="5A505604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14:paraId="5700B2CA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</w:tcPr>
          <w:p w14:paraId="50D7D955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тип коробки передач; комплектация автомобиля; время предоставления автомобиля потребителю; предельная цена</w:t>
            </w:r>
          </w:p>
        </w:tc>
        <w:tc>
          <w:tcPr>
            <w:tcW w:w="850" w:type="dxa"/>
            <w:vAlign w:val="center"/>
          </w:tcPr>
          <w:p w14:paraId="03B96594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A7A8E1E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AAB0D4F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F2A65A5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88A2B88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7B4C9EA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DB2D0C0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E64D1" w:rsidRPr="00B51A7E" w14:paraId="39F37072" w14:textId="77777777" w:rsidTr="00B443F7">
        <w:tc>
          <w:tcPr>
            <w:tcW w:w="567" w:type="dxa"/>
          </w:tcPr>
          <w:p w14:paraId="6E276AA0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18.</w:t>
            </w:r>
          </w:p>
        </w:tc>
        <w:tc>
          <w:tcPr>
            <w:tcW w:w="851" w:type="dxa"/>
          </w:tcPr>
          <w:p w14:paraId="79326EB0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58.29.13</w:t>
            </w:r>
          </w:p>
        </w:tc>
        <w:tc>
          <w:tcPr>
            <w:tcW w:w="2693" w:type="dxa"/>
          </w:tcPr>
          <w:p w14:paraId="1ECD4BCD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программное для </w:t>
            </w:r>
            <w:r w:rsidRPr="00B51A7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администрирования баз данных на электронном носителе. Пояснения по требуемой продукции: системы управления базами данных</w:t>
            </w:r>
          </w:p>
        </w:tc>
        <w:tc>
          <w:tcPr>
            <w:tcW w:w="2694" w:type="dxa"/>
          </w:tcPr>
          <w:p w14:paraId="44E1C6AC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стоимость годового владения </w:t>
            </w:r>
            <w:r w:rsidRPr="00B51A7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программным обеспечением (включая договоры технической поддержки, обслуживания, сервисные договоры) из расчета на одного пользователя в течение всего срока службы; общая сумма выплат по лицензионным и иным договорам (независимо от вида договора), отчислений в пользу иностранных юридических и физических лиц; предельная цена</w:t>
            </w:r>
          </w:p>
        </w:tc>
        <w:tc>
          <w:tcPr>
            <w:tcW w:w="850" w:type="dxa"/>
            <w:vAlign w:val="center"/>
          </w:tcPr>
          <w:p w14:paraId="248F8E1A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24B3837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AB85560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CAFEA9D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3C85F5A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8FEE321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55C1DE4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E64D1" w:rsidRPr="00B51A7E" w14:paraId="0B5464FD" w14:textId="77777777" w:rsidTr="00B443F7">
        <w:tc>
          <w:tcPr>
            <w:tcW w:w="567" w:type="dxa"/>
          </w:tcPr>
          <w:p w14:paraId="4B2D9D3B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19.</w:t>
            </w:r>
          </w:p>
        </w:tc>
        <w:tc>
          <w:tcPr>
            <w:tcW w:w="851" w:type="dxa"/>
          </w:tcPr>
          <w:p w14:paraId="2FF5B5C7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58.29.21</w:t>
            </w:r>
          </w:p>
        </w:tc>
        <w:tc>
          <w:tcPr>
            <w:tcW w:w="2693" w:type="dxa"/>
          </w:tcPr>
          <w:p w14:paraId="004B68DE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Приложения общие для повышения эффективности бизнеса и приложения для домашнего пользования, отдельно реализуемые. Пояснения по требуемой продукции: офисные приложения</w:t>
            </w:r>
          </w:p>
        </w:tc>
        <w:tc>
          <w:tcPr>
            <w:tcW w:w="2694" w:type="dxa"/>
          </w:tcPr>
          <w:p w14:paraId="6802AA65" w14:textId="646F89A8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 xml:space="preserve">совместимость с системами межведомственного электронного документооборота (МЭДО) (да/нет); поддерживаемые типы данных, текстовые и графические возможности приложения; </w:t>
            </w:r>
            <w:r w:rsidRPr="00121384">
              <w:rPr>
                <w:rFonts w:ascii="Times New Roman" w:hAnsi="Times New Roman" w:cs="Times New Roman"/>
                <w:sz w:val="18"/>
                <w:szCs w:val="18"/>
              </w:rPr>
              <w:t xml:space="preserve">соответствие Федеральному закону </w:t>
            </w:r>
            <w:r w:rsidR="00DF425E" w:rsidRPr="00121384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О персональных данных</w:t>
            </w:r>
            <w:r w:rsidR="00DF425E">
              <w:rPr>
                <w:rFonts w:ascii="Times New Roman" w:hAnsi="Times New Roman" w:cs="Times New Roman"/>
                <w:sz w:val="18"/>
                <w:szCs w:val="18"/>
              </w:rPr>
              <w:t xml:space="preserve">» </w:t>
            </w: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приложений, содержащих персональные данные (да/нет); предельная цена</w:t>
            </w:r>
          </w:p>
        </w:tc>
        <w:tc>
          <w:tcPr>
            <w:tcW w:w="850" w:type="dxa"/>
            <w:vAlign w:val="center"/>
          </w:tcPr>
          <w:p w14:paraId="494FC2CD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3F12019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4690898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C7B7AD2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823AEB1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BF1A56C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0641A5E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E64D1" w:rsidRPr="00B51A7E" w14:paraId="29C67622" w14:textId="77777777" w:rsidTr="00B443F7">
        <w:tc>
          <w:tcPr>
            <w:tcW w:w="567" w:type="dxa"/>
          </w:tcPr>
          <w:p w14:paraId="3FB2F369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20.</w:t>
            </w:r>
          </w:p>
        </w:tc>
        <w:tc>
          <w:tcPr>
            <w:tcW w:w="851" w:type="dxa"/>
          </w:tcPr>
          <w:p w14:paraId="4F30D125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58.29.31</w:t>
            </w:r>
          </w:p>
        </w:tc>
        <w:tc>
          <w:tcPr>
            <w:tcW w:w="2693" w:type="dxa"/>
          </w:tcPr>
          <w:p w14:paraId="1ED455A8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Обеспечение программное системное для загрузки. Пояснения по требуемой продукции: средства обеспечения информационной безопасности</w:t>
            </w:r>
          </w:p>
        </w:tc>
        <w:tc>
          <w:tcPr>
            <w:tcW w:w="2694" w:type="dxa"/>
          </w:tcPr>
          <w:p w14:paraId="52E6C002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использование российских криптоалгоритмов при использовании криптографической защиты информации в составе средств обеспечения информационной безопасности систем; доступность на русском языке интерфейса конфигурирования средства информационной безопасности; предельная цена</w:t>
            </w:r>
          </w:p>
        </w:tc>
        <w:tc>
          <w:tcPr>
            <w:tcW w:w="850" w:type="dxa"/>
            <w:vAlign w:val="center"/>
          </w:tcPr>
          <w:p w14:paraId="7960EC7B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65D3022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00C4F29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345A452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1BDC21E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7CCDB0E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8FC7FFB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E64D1" w:rsidRPr="00B51A7E" w14:paraId="35AECFB3" w14:textId="77777777" w:rsidTr="00B443F7">
        <w:tc>
          <w:tcPr>
            <w:tcW w:w="567" w:type="dxa"/>
          </w:tcPr>
          <w:p w14:paraId="3DAEC7CD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21.</w:t>
            </w:r>
          </w:p>
        </w:tc>
        <w:tc>
          <w:tcPr>
            <w:tcW w:w="851" w:type="dxa"/>
          </w:tcPr>
          <w:p w14:paraId="7533C7F4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58.29.32</w:t>
            </w:r>
          </w:p>
        </w:tc>
        <w:tc>
          <w:tcPr>
            <w:tcW w:w="2693" w:type="dxa"/>
          </w:tcPr>
          <w:p w14:paraId="5E8ADC97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Обеспечение программное прикладное для загрузки. Пояснения по требуемой продукции: системы управления процессами организации</w:t>
            </w:r>
          </w:p>
        </w:tc>
        <w:tc>
          <w:tcPr>
            <w:tcW w:w="2694" w:type="dxa"/>
          </w:tcPr>
          <w:p w14:paraId="103D7DED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поддержка и формирование регистров учета, содержащих функции по ведению бухгалтерской документации, которые соответствуют российским стандартам систем бухгалтерского учета; предельная цена</w:t>
            </w:r>
          </w:p>
        </w:tc>
        <w:tc>
          <w:tcPr>
            <w:tcW w:w="850" w:type="dxa"/>
            <w:vAlign w:val="center"/>
          </w:tcPr>
          <w:p w14:paraId="2214A43F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CEDD2BE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ABA6BF0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CCB9067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86FC4CB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2DD5F82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1A5EE2B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E64D1" w:rsidRPr="00B51A7E" w14:paraId="4EC3CB22" w14:textId="77777777" w:rsidTr="00B443F7">
        <w:tc>
          <w:tcPr>
            <w:tcW w:w="567" w:type="dxa"/>
          </w:tcPr>
          <w:p w14:paraId="0E62C4F8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22.</w:t>
            </w:r>
          </w:p>
        </w:tc>
        <w:tc>
          <w:tcPr>
            <w:tcW w:w="851" w:type="dxa"/>
          </w:tcPr>
          <w:p w14:paraId="7E2B27BF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61.10.30</w:t>
            </w:r>
          </w:p>
        </w:tc>
        <w:tc>
          <w:tcPr>
            <w:tcW w:w="2693" w:type="dxa"/>
          </w:tcPr>
          <w:p w14:paraId="58A0B96E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Услуги по передаче данных по проводным телекоммуникационным сетям. Пояснения по требуемым услугам: оказание услуг связи по передаче данных</w:t>
            </w:r>
          </w:p>
        </w:tc>
        <w:tc>
          <w:tcPr>
            <w:tcW w:w="2694" w:type="dxa"/>
          </w:tcPr>
          <w:p w14:paraId="28F6924B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скорость канала передачи данных; доля потерянных пакетов; предельная цена</w:t>
            </w:r>
          </w:p>
        </w:tc>
        <w:tc>
          <w:tcPr>
            <w:tcW w:w="850" w:type="dxa"/>
            <w:vAlign w:val="center"/>
          </w:tcPr>
          <w:p w14:paraId="16571F37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7553DE6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C346DE2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2683BF6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3D12370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94935B7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89E5F88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E64D1" w:rsidRPr="00B51A7E" w14:paraId="5B694968" w14:textId="77777777" w:rsidTr="00B443F7">
        <w:tc>
          <w:tcPr>
            <w:tcW w:w="567" w:type="dxa"/>
            <w:vMerge w:val="restart"/>
          </w:tcPr>
          <w:p w14:paraId="4854B250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23.</w:t>
            </w:r>
          </w:p>
        </w:tc>
        <w:tc>
          <w:tcPr>
            <w:tcW w:w="851" w:type="dxa"/>
            <w:vMerge w:val="restart"/>
          </w:tcPr>
          <w:p w14:paraId="74499488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61.20.11</w:t>
            </w:r>
          </w:p>
        </w:tc>
        <w:tc>
          <w:tcPr>
            <w:tcW w:w="2693" w:type="dxa"/>
            <w:vMerge w:val="restart"/>
          </w:tcPr>
          <w:p w14:paraId="45D40DB5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Услуги подвижной связи общего пользования - обеспечение доступа и поддержка пользователя. Пояснения по требуемым услугам: оказание услуг подвижной радиотелефонной связи</w:t>
            </w:r>
          </w:p>
        </w:tc>
        <w:tc>
          <w:tcPr>
            <w:tcW w:w="2694" w:type="dxa"/>
          </w:tcPr>
          <w:p w14:paraId="731EAC99" w14:textId="576B6B2C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 xml:space="preserve">тарификация услуги голосовой связи, доступа в информационно-телекоммуникационную сеть "Интернет" (лимитная/безлимитная); объем доступной услуги голосовой связи (минут), доступа в информационно-телекоммуникационную сеть </w:t>
            </w:r>
            <w:r w:rsidR="00DF425E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Интернет</w:t>
            </w:r>
            <w:r w:rsidR="00DF425E">
              <w:rPr>
                <w:rFonts w:ascii="Times New Roman" w:hAnsi="Times New Roman" w:cs="Times New Roman"/>
                <w:sz w:val="18"/>
                <w:szCs w:val="18"/>
              </w:rPr>
              <w:t xml:space="preserve">» </w:t>
            </w: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 xml:space="preserve">(Гб); доступ услуги голосовой связи (домашний регион, территория Российской Федерации, за пределами Российской Федерации - роуминг), доступ в информационно-телекоммуникационную сеть </w:t>
            </w:r>
            <w:r w:rsidR="00DF425E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Интернет</w:t>
            </w:r>
            <w:r w:rsidR="00DF425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 xml:space="preserve"> (Гб) (да/нет)</w:t>
            </w:r>
          </w:p>
        </w:tc>
        <w:tc>
          <w:tcPr>
            <w:tcW w:w="850" w:type="dxa"/>
            <w:vAlign w:val="center"/>
          </w:tcPr>
          <w:p w14:paraId="7AD04D3C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42FE71E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CC2282A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F8BAAED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C290D81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DF7EBAC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B190F36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E64D1" w:rsidRPr="00B51A7E" w14:paraId="4FEC1CA3" w14:textId="77777777" w:rsidTr="00B443F7">
        <w:tc>
          <w:tcPr>
            <w:tcW w:w="567" w:type="dxa"/>
            <w:vMerge/>
          </w:tcPr>
          <w:p w14:paraId="7131FCDC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14:paraId="25BE7B36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14:paraId="178980B0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111AB103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предельная цена</w:t>
            </w:r>
          </w:p>
        </w:tc>
        <w:tc>
          <w:tcPr>
            <w:tcW w:w="850" w:type="dxa"/>
            <w:vAlign w:val="center"/>
          </w:tcPr>
          <w:p w14:paraId="48058819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742EFEA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тыс. руб.</w:t>
            </w:r>
          </w:p>
        </w:tc>
        <w:tc>
          <w:tcPr>
            <w:tcW w:w="1417" w:type="dxa"/>
            <w:vAlign w:val="center"/>
          </w:tcPr>
          <w:p w14:paraId="7DFAACC2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не более 4</w:t>
            </w:r>
          </w:p>
        </w:tc>
        <w:tc>
          <w:tcPr>
            <w:tcW w:w="1418" w:type="dxa"/>
            <w:vAlign w:val="center"/>
          </w:tcPr>
          <w:p w14:paraId="14C29CFE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не более 4</w:t>
            </w:r>
          </w:p>
        </w:tc>
        <w:tc>
          <w:tcPr>
            <w:tcW w:w="1417" w:type="dxa"/>
            <w:vAlign w:val="center"/>
          </w:tcPr>
          <w:p w14:paraId="090D8256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не более 4</w:t>
            </w:r>
          </w:p>
        </w:tc>
        <w:tc>
          <w:tcPr>
            <w:tcW w:w="1418" w:type="dxa"/>
            <w:vAlign w:val="center"/>
          </w:tcPr>
          <w:p w14:paraId="664DCA59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1589F82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E64D1" w:rsidRPr="00B51A7E" w14:paraId="312E3ACE" w14:textId="77777777" w:rsidTr="00B443F7">
        <w:tc>
          <w:tcPr>
            <w:tcW w:w="567" w:type="dxa"/>
            <w:vMerge w:val="restart"/>
          </w:tcPr>
          <w:p w14:paraId="30136DF6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24.</w:t>
            </w:r>
          </w:p>
        </w:tc>
        <w:tc>
          <w:tcPr>
            <w:tcW w:w="851" w:type="dxa"/>
            <w:vMerge w:val="restart"/>
          </w:tcPr>
          <w:p w14:paraId="746E3A8D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61.20.30</w:t>
            </w:r>
          </w:p>
        </w:tc>
        <w:tc>
          <w:tcPr>
            <w:tcW w:w="2693" w:type="dxa"/>
            <w:vMerge w:val="restart"/>
          </w:tcPr>
          <w:p w14:paraId="43C9184D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Услуги по передаче данных по беспроводным телекоммуникационным сетям. Пояснения по требуемой услуге: услуга связи для ноутбуков, услуга связи для планшетных компьютеров</w:t>
            </w:r>
          </w:p>
        </w:tc>
        <w:tc>
          <w:tcPr>
            <w:tcW w:w="2694" w:type="dxa"/>
            <w:vAlign w:val="center"/>
          </w:tcPr>
          <w:p w14:paraId="14B61D2A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предельная цена на услугу связи для ноутбуков</w:t>
            </w:r>
          </w:p>
        </w:tc>
        <w:tc>
          <w:tcPr>
            <w:tcW w:w="850" w:type="dxa"/>
            <w:vAlign w:val="center"/>
          </w:tcPr>
          <w:p w14:paraId="298989E8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C7C6539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тыс. руб.</w:t>
            </w:r>
          </w:p>
        </w:tc>
        <w:tc>
          <w:tcPr>
            <w:tcW w:w="1417" w:type="dxa"/>
            <w:vAlign w:val="center"/>
          </w:tcPr>
          <w:p w14:paraId="6B43EA4F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не более 4</w:t>
            </w:r>
          </w:p>
        </w:tc>
        <w:tc>
          <w:tcPr>
            <w:tcW w:w="1418" w:type="dxa"/>
            <w:vAlign w:val="center"/>
          </w:tcPr>
          <w:p w14:paraId="2780D827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не более 4</w:t>
            </w:r>
          </w:p>
        </w:tc>
        <w:tc>
          <w:tcPr>
            <w:tcW w:w="1417" w:type="dxa"/>
            <w:vAlign w:val="center"/>
          </w:tcPr>
          <w:p w14:paraId="14F128F6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не более 4</w:t>
            </w:r>
          </w:p>
        </w:tc>
        <w:tc>
          <w:tcPr>
            <w:tcW w:w="1418" w:type="dxa"/>
            <w:vAlign w:val="center"/>
          </w:tcPr>
          <w:p w14:paraId="02BD2237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CD637FA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E64D1" w:rsidRPr="00B51A7E" w14:paraId="074EBB97" w14:textId="77777777" w:rsidTr="00B443F7">
        <w:tc>
          <w:tcPr>
            <w:tcW w:w="567" w:type="dxa"/>
            <w:vMerge/>
          </w:tcPr>
          <w:p w14:paraId="5592B82B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14:paraId="78B02076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14:paraId="17DA3CB7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2A57F70C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предельная цена на услугу связи для планшетных компьютеров</w:t>
            </w:r>
          </w:p>
        </w:tc>
        <w:tc>
          <w:tcPr>
            <w:tcW w:w="850" w:type="dxa"/>
            <w:vAlign w:val="center"/>
          </w:tcPr>
          <w:p w14:paraId="0BAD548A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390E90F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тыс. руб.</w:t>
            </w:r>
          </w:p>
        </w:tc>
        <w:tc>
          <w:tcPr>
            <w:tcW w:w="1417" w:type="dxa"/>
            <w:vAlign w:val="center"/>
          </w:tcPr>
          <w:p w14:paraId="39499D65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не более 4</w:t>
            </w:r>
          </w:p>
        </w:tc>
        <w:tc>
          <w:tcPr>
            <w:tcW w:w="1418" w:type="dxa"/>
            <w:vAlign w:val="center"/>
          </w:tcPr>
          <w:p w14:paraId="58280754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не более 4</w:t>
            </w:r>
          </w:p>
        </w:tc>
        <w:tc>
          <w:tcPr>
            <w:tcW w:w="1417" w:type="dxa"/>
            <w:vAlign w:val="center"/>
          </w:tcPr>
          <w:p w14:paraId="12AE00FA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не более 4</w:t>
            </w:r>
          </w:p>
        </w:tc>
        <w:tc>
          <w:tcPr>
            <w:tcW w:w="1418" w:type="dxa"/>
            <w:vAlign w:val="center"/>
          </w:tcPr>
          <w:p w14:paraId="38683A08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1871C20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E64D1" w:rsidRPr="00B51A7E" w14:paraId="285E4667" w14:textId="77777777" w:rsidTr="00B443F7">
        <w:tc>
          <w:tcPr>
            <w:tcW w:w="567" w:type="dxa"/>
            <w:vMerge w:val="restart"/>
          </w:tcPr>
          <w:p w14:paraId="727F39AA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25.</w:t>
            </w:r>
          </w:p>
        </w:tc>
        <w:tc>
          <w:tcPr>
            <w:tcW w:w="851" w:type="dxa"/>
            <w:vMerge w:val="restart"/>
          </w:tcPr>
          <w:p w14:paraId="15D4163D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61.20.42</w:t>
            </w:r>
          </w:p>
        </w:tc>
        <w:tc>
          <w:tcPr>
            <w:tcW w:w="2693" w:type="dxa"/>
            <w:vMerge w:val="restart"/>
          </w:tcPr>
          <w:p w14:paraId="4D74B9E1" w14:textId="77777777" w:rsid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 xml:space="preserve">Услуги по широкополосному доступу к информационно-коммуникационной сети </w:t>
            </w:r>
            <w:r w:rsidR="00DF425E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Интернет</w:t>
            </w:r>
            <w:r w:rsidR="00DF425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 xml:space="preserve"> по беспроводным сетям. Пояснения по требуемой услуге: услуга связи для ноутбуков, услуга связи для планшетных компьютеров</w:t>
            </w:r>
          </w:p>
          <w:p w14:paraId="0465CFCC" w14:textId="59D4A2C1" w:rsidR="00D70EFA" w:rsidRPr="00B51A7E" w:rsidRDefault="00D70EFA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50E169F9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предельная цена на услугу связи для ноутбуков</w:t>
            </w:r>
          </w:p>
        </w:tc>
        <w:tc>
          <w:tcPr>
            <w:tcW w:w="850" w:type="dxa"/>
            <w:vAlign w:val="center"/>
          </w:tcPr>
          <w:p w14:paraId="72AB5D61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32A4FF8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тыс. руб.</w:t>
            </w:r>
          </w:p>
        </w:tc>
        <w:tc>
          <w:tcPr>
            <w:tcW w:w="1417" w:type="dxa"/>
            <w:vAlign w:val="center"/>
          </w:tcPr>
          <w:p w14:paraId="794AAF23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не более 4</w:t>
            </w:r>
          </w:p>
        </w:tc>
        <w:tc>
          <w:tcPr>
            <w:tcW w:w="1418" w:type="dxa"/>
            <w:vAlign w:val="center"/>
          </w:tcPr>
          <w:p w14:paraId="412DCDF2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не более 4</w:t>
            </w:r>
          </w:p>
        </w:tc>
        <w:tc>
          <w:tcPr>
            <w:tcW w:w="1417" w:type="dxa"/>
            <w:vAlign w:val="center"/>
          </w:tcPr>
          <w:p w14:paraId="15429D0D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не более 4</w:t>
            </w:r>
          </w:p>
        </w:tc>
        <w:tc>
          <w:tcPr>
            <w:tcW w:w="1418" w:type="dxa"/>
            <w:vAlign w:val="center"/>
          </w:tcPr>
          <w:p w14:paraId="378FB0EC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E83263A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E64D1" w:rsidRPr="00B51A7E" w14:paraId="3E9B6133" w14:textId="77777777" w:rsidTr="00B443F7">
        <w:tc>
          <w:tcPr>
            <w:tcW w:w="567" w:type="dxa"/>
            <w:vMerge/>
          </w:tcPr>
          <w:p w14:paraId="43BFB443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14:paraId="2C7335D3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14:paraId="5AE49E11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0F90D7C8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предельная цена на услугу связи для планшетных компьютеров</w:t>
            </w:r>
          </w:p>
        </w:tc>
        <w:tc>
          <w:tcPr>
            <w:tcW w:w="850" w:type="dxa"/>
            <w:vAlign w:val="center"/>
          </w:tcPr>
          <w:p w14:paraId="42B2D2D2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14EA0D9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тыс. руб.</w:t>
            </w:r>
          </w:p>
        </w:tc>
        <w:tc>
          <w:tcPr>
            <w:tcW w:w="1417" w:type="dxa"/>
            <w:vAlign w:val="center"/>
          </w:tcPr>
          <w:p w14:paraId="207D8784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не более 4</w:t>
            </w:r>
          </w:p>
        </w:tc>
        <w:tc>
          <w:tcPr>
            <w:tcW w:w="1418" w:type="dxa"/>
            <w:vAlign w:val="center"/>
          </w:tcPr>
          <w:p w14:paraId="0AC48EE6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не более 4</w:t>
            </w:r>
          </w:p>
        </w:tc>
        <w:tc>
          <w:tcPr>
            <w:tcW w:w="1417" w:type="dxa"/>
            <w:vAlign w:val="center"/>
          </w:tcPr>
          <w:p w14:paraId="31AACD05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не более 4</w:t>
            </w:r>
          </w:p>
        </w:tc>
        <w:tc>
          <w:tcPr>
            <w:tcW w:w="1418" w:type="dxa"/>
            <w:vAlign w:val="center"/>
          </w:tcPr>
          <w:p w14:paraId="00880CE4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E6332A8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E64D1" w:rsidRPr="00B51A7E" w14:paraId="054D87EB" w14:textId="77777777" w:rsidTr="00B443F7">
        <w:tc>
          <w:tcPr>
            <w:tcW w:w="567" w:type="dxa"/>
          </w:tcPr>
          <w:p w14:paraId="69ECC4CE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26.</w:t>
            </w:r>
          </w:p>
        </w:tc>
        <w:tc>
          <w:tcPr>
            <w:tcW w:w="851" w:type="dxa"/>
          </w:tcPr>
          <w:p w14:paraId="3B470687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61.90.10</w:t>
            </w:r>
          </w:p>
        </w:tc>
        <w:tc>
          <w:tcPr>
            <w:tcW w:w="2693" w:type="dxa"/>
          </w:tcPr>
          <w:p w14:paraId="2ED22DE7" w14:textId="10A24B4D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 xml:space="preserve">Услуги телекоммуникационные прочие. Пояснения по требуемым услугам: оказание услуг по предоставлению высокоскоростного доступа в информационно-телекоммуникационную сеть </w:t>
            </w:r>
            <w:r w:rsidR="00DF425E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Интернет</w:t>
            </w:r>
            <w:r w:rsidR="00DF425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2694" w:type="dxa"/>
          </w:tcPr>
          <w:p w14:paraId="5037CDFC" w14:textId="6987B2B2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 xml:space="preserve">максимальная скорость соединения в информационно-телекоммуникационной сети </w:t>
            </w:r>
            <w:r w:rsidR="00DF425E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Интернет</w:t>
            </w:r>
            <w:r w:rsidR="00DF425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; предельная цена</w:t>
            </w:r>
          </w:p>
        </w:tc>
        <w:tc>
          <w:tcPr>
            <w:tcW w:w="850" w:type="dxa"/>
            <w:vAlign w:val="center"/>
          </w:tcPr>
          <w:p w14:paraId="07E618F0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157613E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03A47E3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6E4AA6D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D6B0511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DAE457A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1AC2D2A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E64D1" w:rsidRPr="00B51A7E" w14:paraId="5FBFD6B5" w14:textId="77777777" w:rsidTr="00B443F7">
        <w:trPr>
          <w:trHeight w:val="881"/>
        </w:trPr>
        <w:tc>
          <w:tcPr>
            <w:tcW w:w="567" w:type="dxa"/>
            <w:vMerge w:val="restart"/>
          </w:tcPr>
          <w:p w14:paraId="0A63E5D1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27.</w:t>
            </w:r>
          </w:p>
        </w:tc>
        <w:tc>
          <w:tcPr>
            <w:tcW w:w="851" w:type="dxa"/>
            <w:vMerge w:val="restart"/>
          </w:tcPr>
          <w:p w14:paraId="3574332E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77.11.10</w:t>
            </w:r>
          </w:p>
        </w:tc>
        <w:tc>
          <w:tcPr>
            <w:tcW w:w="2693" w:type="dxa"/>
            <w:vMerge w:val="restart"/>
          </w:tcPr>
          <w:p w14:paraId="45DC44A7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Услуги по аренде и лизингу легковых автомобилей и легких (не более 3,5 т) автотранспортных средств без водителя. Пояснения по требуемой услуге: услуга по аренде и лизингу легковых автомобилей без водителя; услуга по аренде и лизингу легких (до 3,5 т) автотранспортных средств без водителя</w:t>
            </w:r>
          </w:p>
        </w:tc>
        <w:tc>
          <w:tcPr>
            <w:tcW w:w="2694" w:type="dxa"/>
            <w:vAlign w:val="center"/>
          </w:tcPr>
          <w:p w14:paraId="2E428573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мощность двигателя автомобиля</w:t>
            </w:r>
          </w:p>
        </w:tc>
        <w:tc>
          <w:tcPr>
            <w:tcW w:w="850" w:type="dxa"/>
            <w:vAlign w:val="center"/>
          </w:tcPr>
          <w:p w14:paraId="49064AE5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251</w:t>
            </w:r>
          </w:p>
        </w:tc>
        <w:tc>
          <w:tcPr>
            <w:tcW w:w="1276" w:type="dxa"/>
            <w:vAlign w:val="center"/>
          </w:tcPr>
          <w:p w14:paraId="1173FCED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лошадиная сила</w:t>
            </w:r>
          </w:p>
        </w:tc>
        <w:tc>
          <w:tcPr>
            <w:tcW w:w="1417" w:type="dxa"/>
            <w:vAlign w:val="center"/>
          </w:tcPr>
          <w:p w14:paraId="29BAB963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не более 200</w:t>
            </w:r>
          </w:p>
        </w:tc>
        <w:tc>
          <w:tcPr>
            <w:tcW w:w="1418" w:type="dxa"/>
            <w:vAlign w:val="center"/>
          </w:tcPr>
          <w:p w14:paraId="7B66C1A9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не более 200</w:t>
            </w:r>
          </w:p>
        </w:tc>
        <w:tc>
          <w:tcPr>
            <w:tcW w:w="1417" w:type="dxa"/>
            <w:vAlign w:val="center"/>
          </w:tcPr>
          <w:p w14:paraId="3020612A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не более 200</w:t>
            </w:r>
          </w:p>
        </w:tc>
        <w:tc>
          <w:tcPr>
            <w:tcW w:w="1418" w:type="dxa"/>
            <w:vAlign w:val="center"/>
          </w:tcPr>
          <w:p w14:paraId="653C49F8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4EE9465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E64D1" w:rsidRPr="00B51A7E" w14:paraId="09C08450" w14:textId="77777777" w:rsidTr="00B443F7">
        <w:tc>
          <w:tcPr>
            <w:tcW w:w="567" w:type="dxa"/>
            <w:vMerge/>
          </w:tcPr>
          <w:p w14:paraId="5D9CCCCC" w14:textId="77777777" w:rsidR="00B51A7E" w:rsidRPr="00B51A7E" w:rsidRDefault="00B51A7E" w:rsidP="00B51A7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14:paraId="63698F4A" w14:textId="77777777" w:rsidR="00B51A7E" w:rsidRPr="00B51A7E" w:rsidRDefault="00B51A7E" w:rsidP="00B51A7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14:paraId="63AAFA46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</w:tcPr>
          <w:p w14:paraId="31503AF4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A7E">
              <w:rPr>
                <w:rFonts w:ascii="Times New Roman" w:hAnsi="Times New Roman" w:cs="Times New Roman"/>
                <w:sz w:val="18"/>
                <w:szCs w:val="18"/>
              </w:rPr>
              <w:t>тип коробки передач автомобиля; комплектация автомобиля; мощность двигателя; тип коробки передач; комплектация; предельная цена</w:t>
            </w:r>
          </w:p>
        </w:tc>
        <w:tc>
          <w:tcPr>
            <w:tcW w:w="850" w:type="dxa"/>
            <w:vAlign w:val="center"/>
          </w:tcPr>
          <w:p w14:paraId="6DF26F37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8A18340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734E1E0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2CA2DFD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152EDB2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57594A5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AD4334B" w14:textId="77777777" w:rsidR="00B51A7E" w:rsidRPr="00B51A7E" w:rsidRDefault="00B51A7E" w:rsidP="00DF42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5E2C4D50" w14:textId="59829260" w:rsidR="00B51A7E" w:rsidRDefault="00B51A7E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1364273" w14:textId="77789727" w:rsidR="00914160" w:rsidRDefault="00914160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84BB804" w14:textId="77777777" w:rsidR="00B519BF" w:rsidRDefault="00B519BF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38299CB" w14:textId="2D4ABCD5" w:rsidR="00914160" w:rsidRPr="00914160" w:rsidRDefault="00914160">
      <w:pPr>
        <w:pStyle w:val="ConsPlusNormal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14160">
        <w:rPr>
          <w:rFonts w:ascii="Times New Roman" w:hAnsi="Times New Roman" w:cs="Times New Roman"/>
          <w:b/>
          <w:bCs/>
          <w:sz w:val="26"/>
          <w:szCs w:val="26"/>
        </w:rPr>
        <w:t xml:space="preserve">Мэр города     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                                                                                        </w:t>
      </w:r>
      <w:r w:rsidRPr="00914160">
        <w:rPr>
          <w:rFonts w:ascii="Times New Roman" w:hAnsi="Times New Roman" w:cs="Times New Roman"/>
          <w:b/>
          <w:bCs/>
          <w:sz w:val="26"/>
          <w:szCs w:val="26"/>
        </w:rPr>
        <w:t xml:space="preserve">                          М.В. Торопкин</w:t>
      </w:r>
    </w:p>
    <w:p w14:paraId="60835662" w14:textId="2995C8DE" w:rsidR="00B51A7E" w:rsidRPr="00914160" w:rsidRDefault="00B51A7E">
      <w:pPr>
        <w:pStyle w:val="ConsPlusNormal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7247A943" w14:textId="42356D85" w:rsidR="00B51A7E" w:rsidRDefault="00B51A7E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6B75CAA" w14:textId="136A94F7" w:rsidR="00B51A7E" w:rsidRDefault="00B51A7E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AE18BD6" w14:textId="39BE9537" w:rsidR="00B51A7E" w:rsidRDefault="00B51A7E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551F769" w14:textId="648D5E8B" w:rsidR="00B51A7E" w:rsidRDefault="00B51A7E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1012352" w14:textId="77777777" w:rsidR="00CE41C9" w:rsidRDefault="00CE41C9">
      <w:pPr>
        <w:pStyle w:val="ConsPlusNormal"/>
        <w:sectPr w:rsidR="00CE41C9" w:rsidSect="00121384">
          <w:pgSz w:w="16838" w:h="11905" w:orient="landscape"/>
          <w:pgMar w:top="993" w:right="395" w:bottom="850" w:left="1134" w:header="0" w:footer="0" w:gutter="0"/>
          <w:cols w:space="720"/>
          <w:titlePg/>
        </w:sectPr>
      </w:pPr>
      <w:bookmarkStart w:id="5" w:name="P200"/>
      <w:bookmarkStart w:id="6" w:name="P511"/>
      <w:bookmarkEnd w:id="5"/>
      <w:bookmarkEnd w:id="6"/>
    </w:p>
    <w:p w14:paraId="73B4BDC7" w14:textId="77777777" w:rsidR="00CE41C9" w:rsidRDefault="00CE41C9">
      <w:pPr>
        <w:pStyle w:val="ConsPlusNormal"/>
      </w:pPr>
    </w:p>
    <w:p w14:paraId="5BD2828F" w14:textId="5E5BCE87" w:rsidR="006A7BB7" w:rsidRDefault="007F25B1">
      <w:r>
        <w:t xml:space="preserve"> </w:t>
      </w:r>
    </w:p>
    <w:sectPr w:rsidR="006A7BB7" w:rsidSect="00FF7BFA">
      <w:pgSz w:w="16838" w:h="11905" w:orient="landscape"/>
      <w:pgMar w:top="1701" w:right="1134" w:bottom="851" w:left="1134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1C9"/>
    <w:rsid w:val="00014CB5"/>
    <w:rsid w:val="000464BA"/>
    <w:rsid w:val="00064CE2"/>
    <w:rsid w:val="00114232"/>
    <w:rsid w:val="00121384"/>
    <w:rsid w:val="0013443C"/>
    <w:rsid w:val="001E0363"/>
    <w:rsid w:val="002553D1"/>
    <w:rsid w:val="002852E7"/>
    <w:rsid w:val="002B7962"/>
    <w:rsid w:val="002E4FEE"/>
    <w:rsid w:val="002E6EFB"/>
    <w:rsid w:val="00305CAD"/>
    <w:rsid w:val="00317020"/>
    <w:rsid w:val="00320B22"/>
    <w:rsid w:val="00370D3D"/>
    <w:rsid w:val="00387C86"/>
    <w:rsid w:val="00400AF4"/>
    <w:rsid w:val="004264D1"/>
    <w:rsid w:val="005217BA"/>
    <w:rsid w:val="00552041"/>
    <w:rsid w:val="00552F0F"/>
    <w:rsid w:val="005749AA"/>
    <w:rsid w:val="005766D5"/>
    <w:rsid w:val="005A299E"/>
    <w:rsid w:val="005B3372"/>
    <w:rsid w:val="00611A43"/>
    <w:rsid w:val="006A7BB7"/>
    <w:rsid w:val="006D7D5E"/>
    <w:rsid w:val="00702342"/>
    <w:rsid w:val="00722973"/>
    <w:rsid w:val="0073229B"/>
    <w:rsid w:val="00796AA7"/>
    <w:rsid w:val="007B24DB"/>
    <w:rsid w:val="007F25B1"/>
    <w:rsid w:val="007F50C8"/>
    <w:rsid w:val="00814442"/>
    <w:rsid w:val="00817783"/>
    <w:rsid w:val="00831A07"/>
    <w:rsid w:val="00841FD1"/>
    <w:rsid w:val="00883F4B"/>
    <w:rsid w:val="008F6B3D"/>
    <w:rsid w:val="008F7BAD"/>
    <w:rsid w:val="00914160"/>
    <w:rsid w:val="0095526C"/>
    <w:rsid w:val="009839CA"/>
    <w:rsid w:val="009A540F"/>
    <w:rsid w:val="009B3C73"/>
    <w:rsid w:val="009D46CD"/>
    <w:rsid w:val="00A96133"/>
    <w:rsid w:val="00AA3778"/>
    <w:rsid w:val="00AA6D66"/>
    <w:rsid w:val="00AE059A"/>
    <w:rsid w:val="00B30B4E"/>
    <w:rsid w:val="00B408E6"/>
    <w:rsid w:val="00B443F7"/>
    <w:rsid w:val="00B519BF"/>
    <w:rsid w:val="00B51A7E"/>
    <w:rsid w:val="00B61595"/>
    <w:rsid w:val="00B72CC8"/>
    <w:rsid w:val="00B92DE7"/>
    <w:rsid w:val="00BB667C"/>
    <w:rsid w:val="00BF5360"/>
    <w:rsid w:val="00C00F64"/>
    <w:rsid w:val="00C06718"/>
    <w:rsid w:val="00C26949"/>
    <w:rsid w:val="00C33DA1"/>
    <w:rsid w:val="00C449A6"/>
    <w:rsid w:val="00CE41C9"/>
    <w:rsid w:val="00D27DD1"/>
    <w:rsid w:val="00D54A1D"/>
    <w:rsid w:val="00D70EFA"/>
    <w:rsid w:val="00D75D6A"/>
    <w:rsid w:val="00D85CEC"/>
    <w:rsid w:val="00DD4BA0"/>
    <w:rsid w:val="00DE64D1"/>
    <w:rsid w:val="00DF425E"/>
    <w:rsid w:val="00E00DF3"/>
    <w:rsid w:val="00E17EDB"/>
    <w:rsid w:val="00E4523D"/>
    <w:rsid w:val="00E62443"/>
    <w:rsid w:val="00EB4612"/>
    <w:rsid w:val="00EC27DE"/>
    <w:rsid w:val="00EC58D2"/>
    <w:rsid w:val="00EE44B5"/>
    <w:rsid w:val="00EE556A"/>
    <w:rsid w:val="00EE5F25"/>
    <w:rsid w:val="00EF01B8"/>
    <w:rsid w:val="00EF4A81"/>
    <w:rsid w:val="00F03D5A"/>
    <w:rsid w:val="00F10B21"/>
    <w:rsid w:val="00F1189E"/>
    <w:rsid w:val="00F725B4"/>
    <w:rsid w:val="00F94704"/>
    <w:rsid w:val="00FB0CE6"/>
    <w:rsid w:val="00FE3240"/>
    <w:rsid w:val="00FE402A"/>
    <w:rsid w:val="00FF5D45"/>
    <w:rsid w:val="00FF7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67DF1"/>
  <w15:chartTrackingRefBased/>
  <w15:docId w15:val="{A151DF6A-0FD1-43F8-8CC7-08AF7B895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4A1D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E41C9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CE41C9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CE41C9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217B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217BA"/>
    <w:rPr>
      <w:rFonts w:ascii="Segoe UI" w:hAnsi="Segoe UI" w:cs="Segoe UI"/>
      <w:sz w:val="18"/>
      <w:szCs w:val="18"/>
    </w:rPr>
  </w:style>
  <w:style w:type="character" w:customStyle="1" w:styleId="docsupplement-name">
    <w:name w:val="doc__supplement-name"/>
    <w:basedOn w:val="a0"/>
    <w:rsid w:val="00D54A1D"/>
  </w:style>
  <w:style w:type="paragraph" w:styleId="a5">
    <w:name w:val="List Paragraph"/>
    <w:basedOn w:val="a"/>
    <w:uiPriority w:val="34"/>
    <w:qFormat/>
    <w:rsid w:val="00400AF4"/>
    <w:pPr>
      <w:spacing w:after="160" w:line="259" w:lineRule="auto"/>
      <w:ind w:left="720"/>
      <w:contextualSpacing/>
    </w:pPr>
    <w:rPr>
      <w:rFonts w:eastAsia="Times New Roman"/>
    </w:rPr>
  </w:style>
  <w:style w:type="character" w:styleId="a6">
    <w:name w:val="Hyperlink"/>
    <w:basedOn w:val="a0"/>
    <w:uiPriority w:val="99"/>
    <w:unhideWhenUsed/>
    <w:rsid w:val="00AE059A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AE05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C064594B0F677056A003B748E325845B338C9079725B6637E86DF668C661CE53B6C17FD2EEC5DCBD97CEF3C38RDP2I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LAW&amp;n=436707&amp;dst=100098" TargetMode="External"/><Relationship Id="rId5" Type="http://schemas.openxmlformats.org/officeDocument/2006/relationships/hyperlink" Target="https://login.consultant.ru/link/?req=doc&amp;base=LAW&amp;n=436707&amp;dst=100386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F2DC32-2D99-4C39-807B-319B325BE7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1576</TotalTime>
  <Pages>14</Pages>
  <Words>4007</Words>
  <Characters>22846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Шошкина Ирина</dc:creator>
  <cp:keywords/>
  <dc:description/>
  <cp:lastModifiedBy>Андреева Ольга Николаевна</cp:lastModifiedBy>
  <cp:revision>87</cp:revision>
  <cp:lastPrinted>2024-02-05T05:59:00Z</cp:lastPrinted>
  <dcterms:created xsi:type="dcterms:W3CDTF">2022-11-02T09:26:00Z</dcterms:created>
  <dcterms:modified xsi:type="dcterms:W3CDTF">2024-02-19T05:24:00Z</dcterms:modified>
</cp:coreProperties>
</file>