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C03DB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107CC626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1DCA4E43" w14:textId="77777777" w:rsidR="006D5106" w:rsidRDefault="009173BE" w:rsidP="00A815C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</w:t>
      </w:r>
      <w:r w:rsidR="00902FD5" w:rsidRPr="00902FD5">
        <w:rPr>
          <w:b/>
          <w:color w:val="000000"/>
          <w:sz w:val="28"/>
          <w:szCs w:val="28"/>
          <w:u w:val="single"/>
        </w:rPr>
        <w:t xml:space="preserve">в отношении земельного участка с кадастровым номером </w:t>
      </w:r>
      <w:r w:rsidR="006D5106" w:rsidRPr="006D5106">
        <w:rPr>
          <w:b/>
          <w:color w:val="000000"/>
          <w:sz w:val="28"/>
          <w:szCs w:val="28"/>
          <w:u w:val="single"/>
        </w:rPr>
        <w:t xml:space="preserve">38:31:000010:1288, расположенного: Российская Федерация, Иркутская область, г. Усолье-Сибирское, ул. Чернышевского, 39А, в части уменьшения минимального отступа от северо-восточной границы </w:t>
      </w:r>
    </w:p>
    <w:p w14:paraId="75292B7D" w14:textId="77777777" w:rsidR="00C076EB" w:rsidRPr="00673335" w:rsidRDefault="006D5106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D5106">
        <w:rPr>
          <w:b/>
          <w:color w:val="000000"/>
          <w:sz w:val="28"/>
          <w:szCs w:val="28"/>
          <w:u w:val="single"/>
        </w:rPr>
        <w:t>земельного участка до 0 м</w:t>
      </w:r>
    </w:p>
    <w:p w14:paraId="477661BB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23901E93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7315EE">
        <w:rPr>
          <w:color w:val="000000"/>
          <w:sz w:val="28"/>
          <w:szCs w:val="28"/>
          <w:u w:val="single"/>
        </w:rPr>
        <w:t xml:space="preserve"> </w:t>
      </w:r>
      <w:r w:rsidR="00FF3D0E">
        <w:rPr>
          <w:color w:val="000000"/>
          <w:sz w:val="28"/>
          <w:szCs w:val="28"/>
          <w:u w:val="single"/>
        </w:rPr>
        <w:t>27.08.</w:t>
      </w:r>
      <w:r w:rsidR="005D15B3">
        <w:rPr>
          <w:color w:val="000000"/>
          <w:sz w:val="28"/>
          <w:szCs w:val="28"/>
          <w:u w:val="single"/>
        </w:rPr>
        <w:t>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791530">
        <w:rPr>
          <w:color w:val="000000"/>
          <w:sz w:val="28"/>
          <w:szCs w:val="28"/>
          <w:u w:val="single"/>
        </w:rPr>
        <w:t xml:space="preserve"> </w:t>
      </w:r>
      <w:r w:rsidR="004511F5">
        <w:rPr>
          <w:color w:val="000000"/>
          <w:sz w:val="28"/>
          <w:szCs w:val="28"/>
          <w:u w:val="single"/>
        </w:rPr>
        <w:t>113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</w:t>
      </w:r>
      <w:r w:rsidR="00FF3D0E" w:rsidRPr="00FF3D0E">
        <w:rPr>
          <w:color w:val="000000"/>
          <w:sz w:val="28"/>
          <w:szCs w:val="28"/>
          <w:u w:val="single"/>
        </w:rPr>
        <w:t>Об организации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расположенного: Российская Федерация, Иркутская область, г. Усолье-Сибирское, ул. Чернышевского, 39А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6AF1A67F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538D3FB6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4F668712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2B58AFF5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04630B7F" w14:textId="77777777" w:rsidR="006D5106" w:rsidRPr="006D5106" w:rsidRDefault="00F54C4A" w:rsidP="006D5106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CC7A4D" w:rsidRPr="00CC7A4D">
        <w:rPr>
          <w:b/>
          <w:sz w:val="28"/>
          <w:szCs w:val="28"/>
          <w:u w:val="single"/>
        </w:rPr>
        <w:t xml:space="preserve">в отношении земельного участка с кадастровым номером </w:t>
      </w:r>
      <w:r w:rsidR="006D5106" w:rsidRPr="006D5106">
        <w:rPr>
          <w:b/>
          <w:sz w:val="28"/>
          <w:szCs w:val="28"/>
          <w:u w:val="single"/>
        </w:rPr>
        <w:t xml:space="preserve">38:31:000010:1288, расположенного: Российская Федерация, Иркутская область, г. Усолье-Сибирское, ул. Чернышевского, 39А, в части уменьшения минимального отступа от северо-восточной границы </w:t>
      </w:r>
    </w:p>
    <w:p w14:paraId="66BCB12B" w14:textId="77777777" w:rsidR="008F1D65" w:rsidRPr="00C70383" w:rsidRDefault="006D5106" w:rsidP="006D5106">
      <w:pPr>
        <w:jc w:val="both"/>
        <w:rPr>
          <w:b/>
          <w:sz w:val="28"/>
          <w:szCs w:val="28"/>
          <w:u w:val="single"/>
        </w:rPr>
      </w:pPr>
      <w:r w:rsidRPr="006D5106">
        <w:rPr>
          <w:b/>
          <w:sz w:val="28"/>
          <w:szCs w:val="28"/>
          <w:u w:val="single"/>
        </w:rPr>
        <w:t>земельного участка до 0 м</w:t>
      </w:r>
      <w:r w:rsidR="0038080B" w:rsidRPr="00C70383">
        <w:rPr>
          <w:b/>
          <w:sz w:val="28"/>
          <w:szCs w:val="28"/>
          <w:u w:val="single"/>
        </w:rPr>
        <w:t>.</w:t>
      </w:r>
    </w:p>
    <w:p w14:paraId="6FE5BB00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C7A4D">
        <w:rPr>
          <w:b/>
          <w:color w:val="000000"/>
          <w:sz w:val="28"/>
          <w:szCs w:val="28"/>
          <w:u w:val="single"/>
        </w:rPr>
        <w:t>06.09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CC7A4D">
        <w:rPr>
          <w:b/>
          <w:color w:val="000000"/>
          <w:sz w:val="28"/>
          <w:szCs w:val="28"/>
          <w:u w:val="single"/>
        </w:rPr>
        <w:t>13.09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5B43DCEB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557F0F31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0676B341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12C78009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0A878E53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CC7A4D">
        <w:rPr>
          <w:b/>
          <w:color w:val="000000"/>
          <w:sz w:val="28"/>
          <w:szCs w:val="28"/>
          <w:u w:val="single"/>
        </w:rPr>
        <w:t>06.09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0D6BAA59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CC7A4D">
        <w:rPr>
          <w:b/>
          <w:color w:val="000000"/>
          <w:sz w:val="28"/>
          <w:szCs w:val="28"/>
          <w:u w:val="single"/>
        </w:rPr>
        <w:t>06.09</w:t>
      </w:r>
      <w:r w:rsidR="00791530">
        <w:rPr>
          <w:b/>
          <w:color w:val="000000"/>
          <w:sz w:val="28"/>
          <w:szCs w:val="28"/>
          <w:u w:val="single"/>
        </w:rPr>
        <w:t xml:space="preserve">.2024г. – </w:t>
      </w:r>
      <w:r w:rsidR="00CC7A4D">
        <w:rPr>
          <w:b/>
          <w:color w:val="000000"/>
          <w:sz w:val="28"/>
          <w:szCs w:val="28"/>
          <w:u w:val="single"/>
        </w:rPr>
        <w:t>13.09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7672C18A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2B77C797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2D30BA75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CC7A4D">
        <w:rPr>
          <w:b/>
          <w:color w:val="000000"/>
          <w:sz w:val="28"/>
          <w:szCs w:val="28"/>
          <w:u w:val="single"/>
        </w:rPr>
        <w:t>06.09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CC7A4D">
        <w:rPr>
          <w:b/>
          <w:color w:val="000000"/>
          <w:sz w:val="28"/>
          <w:szCs w:val="28"/>
          <w:u w:val="single"/>
        </w:rPr>
        <w:t>13.09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14:paraId="416DE2BC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FA0240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2D9329AA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01B221AC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29C27ED4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5885F77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7BC3178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66B1BFF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61DB9B6" w14:textId="77777777" w:rsidR="008F1D65" w:rsidRPr="0067175C" w:rsidRDefault="008F1D65" w:rsidP="005432AF">
      <w:pPr>
        <w:rPr>
          <w:b/>
          <w:sz w:val="28"/>
          <w:szCs w:val="28"/>
        </w:rPr>
      </w:pPr>
    </w:p>
    <w:p w14:paraId="46AA02CA" w14:textId="68EABC5C" w:rsidR="00C0321C" w:rsidRPr="0067175C" w:rsidRDefault="00FF3D0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35D98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7687C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1F5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D5106"/>
    <w:rsid w:val="006E53A3"/>
    <w:rsid w:val="007116B5"/>
    <w:rsid w:val="007315EE"/>
    <w:rsid w:val="00733409"/>
    <w:rsid w:val="007738DA"/>
    <w:rsid w:val="00775B6A"/>
    <w:rsid w:val="00781910"/>
    <w:rsid w:val="00787622"/>
    <w:rsid w:val="00791530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02FD5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C7A4D"/>
    <w:rsid w:val="00CD3716"/>
    <w:rsid w:val="00CE1941"/>
    <w:rsid w:val="00CF364E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54DCC"/>
    <w:rsid w:val="00F55C92"/>
    <w:rsid w:val="00F624F1"/>
    <w:rsid w:val="00F67746"/>
    <w:rsid w:val="00F71195"/>
    <w:rsid w:val="00F82674"/>
    <w:rsid w:val="00F96450"/>
    <w:rsid w:val="00FA78F4"/>
    <w:rsid w:val="00FB1E04"/>
    <w:rsid w:val="00FD21F1"/>
    <w:rsid w:val="00FE1BF4"/>
    <w:rsid w:val="00FE433F"/>
    <w:rsid w:val="00FE6C0A"/>
    <w:rsid w:val="00FF2365"/>
    <w:rsid w:val="00FF266E"/>
    <w:rsid w:val="00FF2BAC"/>
    <w:rsid w:val="00FF2F88"/>
    <w:rsid w:val="00FF3CC8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B81A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564F6-47C7-4119-97AE-7A41B77BC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4294963058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203</cp:revision>
  <cp:lastPrinted>2024-02-06T02:53:00Z</cp:lastPrinted>
  <dcterms:created xsi:type="dcterms:W3CDTF">2019-09-13T01:23:00Z</dcterms:created>
  <dcterms:modified xsi:type="dcterms:W3CDTF">2024-08-27T06:46:00Z</dcterms:modified>
</cp:coreProperties>
</file>