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C665" w14:textId="77777777" w:rsidR="00B1541A" w:rsidRPr="00984E19" w:rsidRDefault="00B1541A" w:rsidP="00B1541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Приложение N 1</w:t>
      </w:r>
    </w:p>
    <w:p w14:paraId="0E7DDA59" w14:textId="77777777" w:rsidR="00B1541A" w:rsidRPr="00984E19" w:rsidRDefault="00B1541A" w:rsidP="00B154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0D2E5104" w14:textId="77777777" w:rsidR="00B1541A" w:rsidRPr="00984E19" w:rsidRDefault="00B1541A" w:rsidP="00B154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44E6C146" w14:textId="70DF55B6" w:rsidR="00B1541A" w:rsidRPr="00984E19" w:rsidRDefault="00B1541A" w:rsidP="00B154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от </w:t>
      </w:r>
      <w:r w:rsidR="007E3E88">
        <w:rPr>
          <w:rFonts w:ascii="Times New Roman" w:hAnsi="Times New Roman" w:cs="Times New Roman"/>
          <w:sz w:val="24"/>
          <w:szCs w:val="24"/>
        </w:rPr>
        <w:t>07.05.</w:t>
      </w:r>
      <w:r w:rsidRPr="00984E19">
        <w:rPr>
          <w:rFonts w:ascii="Times New Roman" w:hAnsi="Times New Roman" w:cs="Times New Roman"/>
          <w:sz w:val="24"/>
          <w:szCs w:val="24"/>
        </w:rPr>
        <w:t xml:space="preserve">2024 г. N </w:t>
      </w:r>
      <w:r w:rsidR="007E3E88">
        <w:rPr>
          <w:rFonts w:ascii="Times New Roman" w:hAnsi="Times New Roman" w:cs="Times New Roman"/>
          <w:sz w:val="24"/>
          <w:szCs w:val="24"/>
        </w:rPr>
        <w:t>1435-па</w:t>
      </w:r>
    </w:p>
    <w:p w14:paraId="0BB39D97" w14:textId="139BFD95" w:rsidR="00B675A9" w:rsidRPr="00984E19" w:rsidRDefault="00B675A9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br/>
      </w:r>
    </w:p>
    <w:p w14:paraId="04B16128" w14:textId="77777777" w:rsidR="00B675A9" w:rsidRPr="00984E19" w:rsidRDefault="00B675A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5CE57D" w14:textId="77777777" w:rsidR="00B675A9" w:rsidRPr="00984E19" w:rsidRDefault="00B675A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4EAD909" w14:textId="77777777" w:rsidR="00B675A9" w:rsidRPr="00984E19" w:rsidRDefault="00B675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950722" w14:textId="77777777" w:rsidR="00B675A9" w:rsidRPr="00984E19" w:rsidRDefault="00B675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984E19">
        <w:rPr>
          <w:rFonts w:ascii="Times New Roman" w:hAnsi="Times New Roman" w:cs="Times New Roman"/>
          <w:sz w:val="24"/>
          <w:szCs w:val="24"/>
        </w:rPr>
        <w:t>ПОЛОЖЕНИЕ</w:t>
      </w:r>
    </w:p>
    <w:p w14:paraId="503F8D86" w14:textId="77777777" w:rsidR="00B675A9" w:rsidRPr="00984E19" w:rsidRDefault="00B675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</w:t>
      </w:r>
    </w:p>
    <w:p w14:paraId="31253648" w14:textId="77777777" w:rsidR="00B675A9" w:rsidRPr="00984E19" w:rsidRDefault="00B675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МУНИЦИПАЛЬНЫХ СЛУЖАЩИХ АДМИНИСТРАЦИИ ГОРОДА УСОЛЬЕ-СИБИРСКОЕ</w:t>
      </w:r>
    </w:p>
    <w:p w14:paraId="7BA03182" w14:textId="77777777" w:rsidR="00B675A9" w:rsidRPr="00984E19" w:rsidRDefault="00B675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14:paraId="4B9841C3" w14:textId="77777777" w:rsidR="00B675A9" w:rsidRPr="00984E19" w:rsidRDefault="00B675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1FA14B" w14:textId="19E58FE6" w:rsidR="00B675A9" w:rsidRPr="00984E19" w:rsidRDefault="00B675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1. Настоящим Положением в соответствии с </w:t>
      </w:r>
      <w:hyperlink r:id="rId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Президента РФ от 01.07.2010 N 821 </w:t>
      </w:r>
      <w:r w:rsidR="00672810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 w:rsidR="00672810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5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от 02.03.2007 N 25-ФЗ </w:t>
      </w:r>
      <w:r w:rsidR="00672810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672810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6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от 25.12.2008 N 273-ФЗ </w:t>
      </w:r>
      <w:r w:rsidR="00672810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672810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 xml:space="preserve"> определяется порядок формирования и деятельности комиссии по соблюдению требований к служебному поведению муниципальных служащих администрации города Усолье-Сибирское и урегулированию конфликта интересов (далее - комиссия).</w:t>
      </w:r>
    </w:p>
    <w:p w14:paraId="777B90B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7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нормативными правовыми актами администрации города Усолье-Сибирское.</w:t>
      </w:r>
    </w:p>
    <w:p w14:paraId="5A6B877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3. Основной задачей комиссии является содействие администрации города Усолье-Сибирское (далее - администрация города):</w:t>
      </w:r>
    </w:p>
    <w:p w14:paraId="6A397324" w14:textId="17308EC8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в обеспечении соблюдения муниципальными служащими администрации города (далее - муниципальные служащие) ограничений и запретов, требований о предотвращении или </w:t>
      </w:r>
      <w:r w:rsidR="00B8408B" w:rsidRPr="00E41F06">
        <w:rPr>
          <w:rFonts w:ascii="Times New Roman" w:hAnsi="Times New Roman" w:cs="Times New Roman"/>
          <w:sz w:val="24"/>
          <w:szCs w:val="24"/>
        </w:rPr>
        <w:t>об</w:t>
      </w:r>
      <w:r w:rsidR="00B8408B">
        <w:rPr>
          <w:rFonts w:ascii="Times New Roman" w:hAnsi="Times New Roman" w:cs="Times New Roman"/>
          <w:sz w:val="24"/>
          <w:szCs w:val="24"/>
        </w:rPr>
        <w:t xml:space="preserve"> </w:t>
      </w:r>
      <w:r w:rsidRPr="00984E19">
        <w:rPr>
          <w:rFonts w:ascii="Times New Roman" w:hAnsi="Times New Roman" w:cs="Times New Roman"/>
          <w:sz w:val="24"/>
          <w:szCs w:val="24"/>
        </w:rPr>
        <w:t xml:space="preserve">урегулировании конфликта интересов, исполнения обязанностей, установленных Федеральным </w:t>
      </w:r>
      <w:hyperlink r:id="rId8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от 25.12.2008 N 273-ФЗ </w:t>
      </w:r>
      <w:r w:rsidR="00672810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672810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14:paraId="390316C7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в осуществлении в администрации города мер по предупреждению коррупции.</w:t>
      </w:r>
    </w:p>
    <w:p w14:paraId="468D9CF2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города.</w:t>
      </w:r>
    </w:p>
    <w:p w14:paraId="41CAC2C9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5. Положение о комиссии и состав комиссии утверждаются постановлением администрации города Усолье-Сибирское.</w:t>
      </w:r>
    </w:p>
    <w:p w14:paraId="1A9F6ED1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6. В состав комиссии входят:</w:t>
      </w:r>
    </w:p>
    <w:p w14:paraId="716AFA9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председатель комиссии;</w:t>
      </w:r>
    </w:p>
    <w:p w14:paraId="301BD184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lastRenderedPageBreak/>
        <w:t>б) заместитель председателя;</w:t>
      </w:r>
    </w:p>
    <w:p w14:paraId="36416F0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в) секретарь;</w:t>
      </w:r>
    </w:p>
    <w:p w14:paraId="074D0A42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г) члены комиссии.</w:t>
      </w:r>
    </w:p>
    <w:p w14:paraId="318F279F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 состав комиссии должен входить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14:paraId="5BEFC797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18C8DAF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 случае временного отсутствия члена комиссии по соблюдению требований к служебному поведению муниципальных служащих администрации города Усолье-Сибирское и урегулированию конфликта интересов по причине болезни, командировки, отпуска, считать членом комиссии работника, замещающего его во время отсутствия.</w:t>
      </w:r>
    </w:p>
    <w:p w14:paraId="6C856A9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7. Мэр города может принять решение о включении в состав комиссии:</w:t>
      </w:r>
    </w:p>
    <w:p w14:paraId="5557A894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6"/>
      <w:bookmarkEnd w:id="1"/>
      <w:r w:rsidRPr="00984E19">
        <w:rPr>
          <w:rFonts w:ascii="Times New Roman" w:hAnsi="Times New Roman" w:cs="Times New Roman"/>
          <w:sz w:val="24"/>
          <w:szCs w:val="24"/>
        </w:rPr>
        <w:t>а) представителя Общественной палаты города Усолье-Сибирское;</w:t>
      </w:r>
    </w:p>
    <w:p w14:paraId="1EEB21BD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984E19">
        <w:rPr>
          <w:rFonts w:ascii="Times New Roman" w:hAnsi="Times New Roman" w:cs="Times New Roman"/>
          <w:sz w:val="24"/>
          <w:szCs w:val="24"/>
        </w:rPr>
        <w:t>б) представителя общественной организации ветеранов администрации города.</w:t>
      </w:r>
    </w:p>
    <w:p w14:paraId="3D7A1FAF" w14:textId="0DAAE8C5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8. Лица, указанные в </w:t>
      </w:r>
      <w:hyperlink w:anchor="P56">
        <w:r w:rsidR="00672810">
          <w:rPr>
            <w:rFonts w:ascii="Times New Roman" w:hAnsi="Times New Roman" w:cs="Times New Roman"/>
            <w:color w:val="0000FF"/>
            <w:sz w:val="24"/>
            <w:szCs w:val="24"/>
          </w:rPr>
          <w:t>подпунктах</w:t>
        </w:r>
      </w:hyperlink>
      <w:r w:rsidR="00672810">
        <w:rPr>
          <w:rFonts w:ascii="Times New Roman" w:hAnsi="Times New Roman" w:cs="Times New Roman"/>
          <w:color w:val="0000FF"/>
          <w:sz w:val="24"/>
          <w:szCs w:val="24"/>
        </w:rPr>
        <w:t xml:space="preserve"> «а»,</w:t>
      </w:r>
      <w:r w:rsidRPr="00984E19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">
        <w:r w:rsidR="00672810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672810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7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включаются в состав комиссии по согласованию с организациями, представителями которых они являются, на основании запроса мэра города. Согласование осуществляется в 10-дневный срок со дня получения запроса.</w:t>
      </w:r>
    </w:p>
    <w:p w14:paraId="111E561E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9. Число членов комиссии, не замещающих должности муниципальной службы в администрации города, должно составлять не менее одной четверти от общего числа членов комиссии.</w:t>
      </w:r>
    </w:p>
    <w:p w14:paraId="53DA72B2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7E6F0089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End w:id="3"/>
      <w:r w:rsidRPr="00984E19">
        <w:rPr>
          <w:rFonts w:ascii="Times New Roman" w:hAnsi="Times New Roman" w:cs="Times New Roman"/>
          <w:sz w:val="24"/>
          <w:szCs w:val="24"/>
        </w:rPr>
        <w:t>11. В заседаниях комиссии с правом совещательного голоса участвуют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03747ADD" w14:textId="4110B51D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12. Заседание комиссии считается правомочным, если на нем присутству</w:t>
      </w:r>
      <w:r w:rsidR="00672810">
        <w:rPr>
          <w:rFonts w:ascii="Times New Roman" w:hAnsi="Times New Roman" w:cs="Times New Roman"/>
          <w:sz w:val="24"/>
          <w:szCs w:val="24"/>
        </w:rPr>
        <w:t>е</w:t>
      </w:r>
      <w:r w:rsidRPr="00984E19">
        <w:rPr>
          <w:rFonts w:ascii="Times New Roman" w:hAnsi="Times New Roman" w:cs="Times New Roman"/>
          <w:sz w:val="24"/>
          <w:szCs w:val="24"/>
        </w:rPr>
        <w:t>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органах местного самоуправления города, недопустимо.</w:t>
      </w:r>
    </w:p>
    <w:p w14:paraId="269A23C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lastRenderedPageBreak/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025AC184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4"/>
      <w:bookmarkEnd w:id="4"/>
      <w:r w:rsidRPr="00984E19">
        <w:rPr>
          <w:rFonts w:ascii="Times New Roman" w:hAnsi="Times New Roman" w:cs="Times New Roman"/>
          <w:sz w:val="24"/>
          <w:szCs w:val="24"/>
        </w:rPr>
        <w:t>14. Основаниями для проведения заседания комиссии являются:</w:t>
      </w:r>
    </w:p>
    <w:p w14:paraId="6EBE97F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5"/>
      <w:bookmarkEnd w:id="5"/>
      <w:r w:rsidRPr="00984E19">
        <w:rPr>
          <w:rFonts w:ascii="Times New Roman" w:hAnsi="Times New Roman" w:cs="Times New Roman"/>
          <w:sz w:val="24"/>
          <w:szCs w:val="24"/>
        </w:rPr>
        <w:t>а) представление мэру города материалов проверки, свидетельствующих:</w:t>
      </w:r>
    </w:p>
    <w:p w14:paraId="20D9466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6"/>
      <w:bookmarkEnd w:id="6"/>
      <w:r w:rsidRPr="00984E19">
        <w:rPr>
          <w:rFonts w:ascii="Times New Roman" w:hAnsi="Times New Roman" w:cs="Times New Roman"/>
          <w:sz w:val="24"/>
          <w:szCs w:val="24"/>
        </w:rPr>
        <w:t>- о представлении муниципальными служащими и (или) гражданами, претендующими на замещение должностей муниципальной службы в администрации города, недостоверных или неполных сведений о доходах, расходах, об имуществе и обязательствах имущественного характера;</w:t>
      </w:r>
    </w:p>
    <w:p w14:paraId="4A6F0CF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7"/>
      <w:bookmarkEnd w:id="7"/>
      <w:r w:rsidRPr="00984E19">
        <w:rPr>
          <w:rFonts w:ascii="Times New Roman" w:hAnsi="Times New Roman" w:cs="Times New Roman"/>
          <w:sz w:val="24"/>
          <w:szCs w:val="24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21519CB4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68"/>
      <w:bookmarkEnd w:id="8"/>
      <w:r w:rsidRPr="00984E19">
        <w:rPr>
          <w:rFonts w:ascii="Times New Roman" w:hAnsi="Times New Roman" w:cs="Times New Roman"/>
          <w:sz w:val="24"/>
          <w:szCs w:val="24"/>
        </w:rPr>
        <w:t>б) поступившее в юридический отдел администрации города (далее - уполномоченный орган), в порядке, установленном нормативным правовым актом администрации города:</w:t>
      </w:r>
    </w:p>
    <w:p w14:paraId="0E331382" w14:textId="2FBE64D2" w:rsidR="00B675A9" w:rsidRPr="00984E19" w:rsidRDefault="00B675A9" w:rsidP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9"/>
      <w:bookmarkEnd w:id="9"/>
      <w:r w:rsidRPr="00984E19">
        <w:rPr>
          <w:rFonts w:ascii="Times New Roman" w:hAnsi="Times New Roman" w:cs="Times New Roman"/>
          <w:sz w:val="24"/>
          <w:szCs w:val="24"/>
        </w:rPr>
        <w:t>- заявление гражданина, замещавшего в администрации города должность муниципальной службы, включенную в перечень должностей, утвержденный правовым актом администрации города в течение двух лет после увольнения с муниципальной службы,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14:paraId="29EEC7D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70"/>
      <w:bookmarkEnd w:id="10"/>
      <w:r w:rsidRPr="00984E19">
        <w:rPr>
          <w:rFonts w:ascii="Times New Roman" w:hAnsi="Times New Roman" w:cs="Times New Roman"/>
          <w:sz w:val="24"/>
          <w:szCs w:val="24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875E7B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71"/>
      <w:bookmarkEnd w:id="11"/>
      <w:r w:rsidRPr="00984E19">
        <w:rPr>
          <w:rFonts w:ascii="Times New Roman" w:hAnsi="Times New Roman" w:cs="Times New Roman"/>
          <w:sz w:val="24"/>
          <w:szCs w:val="24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6E471212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2"/>
      <w:bookmarkEnd w:id="12"/>
      <w:r w:rsidRPr="00984E19">
        <w:rPr>
          <w:rFonts w:ascii="Times New Roman" w:hAnsi="Times New Roman" w:cs="Times New Roman"/>
          <w:sz w:val="24"/>
          <w:szCs w:val="24"/>
        </w:rPr>
        <w:t>в) представление мэра города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города мер по предупреждению коррупции;</w:t>
      </w:r>
    </w:p>
    <w:p w14:paraId="378D3E64" w14:textId="0F826F0B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3"/>
      <w:bookmarkEnd w:id="13"/>
      <w:r w:rsidRPr="00984E19">
        <w:rPr>
          <w:rFonts w:ascii="Times New Roman" w:hAnsi="Times New Roman" w:cs="Times New Roman"/>
          <w:sz w:val="24"/>
          <w:szCs w:val="24"/>
        </w:rPr>
        <w:t>г) представление мэр</w:t>
      </w:r>
      <w:r w:rsidR="00135811">
        <w:rPr>
          <w:rFonts w:ascii="Times New Roman" w:hAnsi="Times New Roman" w:cs="Times New Roman"/>
          <w:sz w:val="24"/>
          <w:szCs w:val="24"/>
        </w:rPr>
        <w:t>ом</w:t>
      </w:r>
      <w:r w:rsidRPr="00984E19">
        <w:rPr>
          <w:rFonts w:ascii="Times New Roman" w:hAnsi="Times New Roman" w:cs="Times New Roman"/>
          <w:sz w:val="24"/>
          <w:szCs w:val="24"/>
        </w:rPr>
        <w:t xml:space="preserve"> города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от 3 декабря 2012 г. N 230-ФЗ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);</w:t>
      </w:r>
    </w:p>
    <w:p w14:paraId="6900B01B" w14:textId="77E765CF" w:rsidR="00B675A9" w:rsidRPr="00984E19" w:rsidRDefault="00B675A9" w:rsidP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4"/>
      <w:bookmarkEnd w:id="14"/>
      <w:r w:rsidRPr="00984E19">
        <w:rPr>
          <w:rFonts w:ascii="Times New Roman" w:hAnsi="Times New Roman" w:cs="Times New Roman"/>
          <w:sz w:val="24"/>
          <w:szCs w:val="24"/>
        </w:rPr>
        <w:t xml:space="preserve">д) поступившее в соответствии с </w:t>
      </w:r>
      <w:hyperlink r:id="rId1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частью 4 статьи 12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статьей 64.1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администрацию города уведомление коммерческой или некоммерческой организации о заключении с гражданином, замещавшим должность </w:t>
      </w:r>
      <w:r w:rsidRPr="00984E19">
        <w:rPr>
          <w:rFonts w:ascii="Times New Roman" w:hAnsi="Times New Roman" w:cs="Times New Roman"/>
          <w:sz w:val="24"/>
          <w:szCs w:val="24"/>
        </w:rPr>
        <w:lastRenderedPageBreak/>
        <w:t>муниципальной службы в администрации города,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города,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14:paraId="1A51811F" w14:textId="77777777" w:rsidR="00B1541A" w:rsidRPr="00984E19" w:rsidRDefault="00B675A9" w:rsidP="00B154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 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3B637D85" w14:textId="5BC7C806" w:rsidR="00B675A9" w:rsidRPr="00984E19" w:rsidRDefault="00B675A9" w:rsidP="00B154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2D329A9" w14:textId="0A16EC63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16. Обращение, указанное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подается гражданином, замещавшим должность муниципальной службы в администрации города, в уполномоченный орган администрации города.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29F22A23" w14:textId="60A60882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Уполномоченный орган администрации города осуществляют регистрацию обращения в день его поступления и передает специалисту уполномоченного органа для подготовки мотивированного заключения по существу обращения с учетом требований </w:t>
      </w:r>
      <w:hyperlink r:id="rId12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.</w:t>
      </w:r>
    </w:p>
    <w:p w14:paraId="4A47505D" w14:textId="090C2679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8"/>
      <w:bookmarkEnd w:id="15"/>
      <w:r w:rsidRPr="00984E19">
        <w:rPr>
          <w:rFonts w:ascii="Times New Roman" w:hAnsi="Times New Roman" w:cs="Times New Roman"/>
          <w:sz w:val="24"/>
          <w:szCs w:val="24"/>
        </w:rPr>
        <w:t xml:space="preserve">17. Обращение, указанное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CE2DCD9" w14:textId="4E6DA571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9"/>
      <w:bookmarkEnd w:id="16"/>
      <w:r w:rsidRPr="00984E19">
        <w:rPr>
          <w:rFonts w:ascii="Times New Roman" w:hAnsi="Times New Roman" w:cs="Times New Roman"/>
          <w:sz w:val="24"/>
          <w:szCs w:val="24"/>
        </w:rPr>
        <w:t xml:space="preserve">18. Уведомление, указанное в </w:t>
      </w:r>
      <w:hyperlink w:anchor="P7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четвертом подпункта 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 xml:space="preserve">» 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регистрируется уполномоченным органом администрации города и передается специалисту уполномоченного органа для предварительного рассмотрения уведомления и подготовки мотивированного заключения по результатам предварительного рассмотрения уведомления.</w:t>
      </w:r>
    </w:p>
    <w:p w14:paraId="163F3B3D" w14:textId="20D44FB0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80"/>
      <w:bookmarkEnd w:id="17"/>
      <w:r w:rsidRPr="00984E19">
        <w:rPr>
          <w:rFonts w:ascii="Times New Roman" w:hAnsi="Times New Roman" w:cs="Times New Roman"/>
          <w:sz w:val="24"/>
          <w:szCs w:val="24"/>
        </w:rPr>
        <w:t xml:space="preserve">19. Уведомление, указанное в </w:t>
      </w:r>
      <w:hyperlink w:anchor="P7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135811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регистрируется уполномоченным органом администрации города и передается специалисту уполномоченного органа администрации города для подготовки мотивированного заключения о соблюдении гражданином, замещавшим должность муниципальной службы в администрации города, требований </w:t>
      </w:r>
      <w:hyperlink r:id="rId13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.</w:t>
      </w:r>
    </w:p>
    <w:p w14:paraId="3D476CA3" w14:textId="77777777" w:rsidR="000D114D" w:rsidRPr="00984E19" w:rsidRDefault="000D114D" w:rsidP="000D11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313A1" w14:textId="49A33E08" w:rsidR="00461DE8" w:rsidRPr="00984E19" w:rsidRDefault="000D114D" w:rsidP="0046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lastRenderedPageBreak/>
        <w:t xml:space="preserve">           20.    Уведомления, указанные в </w:t>
      </w:r>
      <w:hyperlink r:id="rId14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абзаце пятом подпункта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е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  <w:r w:rsidR="00C050C4" w:rsidRPr="00984E1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рассматриваются уполномоченным органом администрации города по профилактике коррупционных и иных правонарушений, которое осуществляет подготовку мотивированных заключений по результатам рассмотрения уведомлений.</w:t>
      </w:r>
    </w:p>
    <w:p w14:paraId="30C0137D" w14:textId="77777777" w:rsidR="00461DE8" w:rsidRPr="00984E19" w:rsidRDefault="00461DE8" w:rsidP="0046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9AF05" w14:textId="3B3DCE74" w:rsidR="00461DE8" w:rsidRPr="00984E19" w:rsidRDefault="00461DE8" w:rsidP="0046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F0543" w:rsidRPr="00984E19">
        <w:rPr>
          <w:rFonts w:ascii="Times New Roman" w:hAnsi="Times New Roman" w:cs="Times New Roman"/>
          <w:sz w:val="24"/>
          <w:szCs w:val="24"/>
        </w:rPr>
        <w:t>21.</w:t>
      </w:r>
      <w:r w:rsidRPr="00984E19">
        <w:rPr>
          <w:rFonts w:ascii="Times New Roman" w:hAnsi="Times New Roman" w:cs="Times New Roman"/>
          <w:sz w:val="24"/>
          <w:szCs w:val="24"/>
        </w:rPr>
        <w:t xml:space="preserve"> При подготовке мотивированного заключения по результатам рассмотрения обращения, указанного в </w:t>
      </w:r>
      <w:hyperlink r:id="rId16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абзаце втором подпункта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r:id="rId17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абзаце пятом подпункта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д</w:t>
        </w:r>
        <w:r w:rsidR="00135811"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9" w:history="1"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е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должностные лица уполномоченного органа администрации города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уполномоченного органа</w:t>
      </w:r>
      <w:r w:rsidR="006F0543" w:rsidRPr="00984E19">
        <w:rPr>
          <w:rFonts w:ascii="Times New Roman" w:hAnsi="Times New Roman" w:cs="Times New Roman"/>
          <w:sz w:val="24"/>
          <w:szCs w:val="24"/>
        </w:rPr>
        <w:t xml:space="preserve"> администрации города</w:t>
      </w:r>
      <w:r w:rsidRPr="00984E19">
        <w:rPr>
          <w:rFonts w:ascii="Times New Roman" w:hAnsi="Times New Roman" w:cs="Times New Roman"/>
          <w:sz w:val="24"/>
          <w:szCs w:val="24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</w:t>
      </w:r>
      <w:r w:rsidR="00135811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Посейдон</w:t>
      </w:r>
      <w:r w:rsidR="00135811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2AA7B67F" w14:textId="400D0AAE" w:rsidR="00461DE8" w:rsidRPr="00984E19" w:rsidRDefault="006F0543" w:rsidP="00461DE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22</w:t>
      </w:r>
      <w:r w:rsidR="00461DE8" w:rsidRPr="00984E19">
        <w:rPr>
          <w:rFonts w:ascii="Times New Roman" w:hAnsi="Times New Roman" w:cs="Times New Roman"/>
          <w:sz w:val="24"/>
          <w:szCs w:val="24"/>
        </w:rPr>
        <w:t xml:space="preserve">. Мотивированные заключения, предусмотренные </w:t>
      </w:r>
      <w:hyperlink r:id="rId20" w:history="1">
        <w:r w:rsidR="00461DE8" w:rsidRPr="00984E19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 w:rsidR="004C7D6E" w:rsidRPr="00984E19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="00461DE8"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4C7D6E" w:rsidRPr="00984E19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="00461DE8"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history="1">
        <w:r w:rsidR="004C7D6E" w:rsidRPr="00984E19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="00461DE8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должны содержать:</w:t>
      </w:r>
    </w:p>
    <w:p w14:paraId="7F10EAEB" w14:textId="3EB05A5F" w:rsidR="00461DE8" w:rsidRPr="00984E19" w:rsidRDefault="00461DE8" w:rsidP="00461DE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r:id="rId23" w:history="1">
        <w:r w:rsidRPr="00984E19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пятом подпункта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sz w:val="24"/>
            <w:szCs w:val="24"/>
          </w:rPr>
          <w:t xml:space="preserve">» 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д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е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  <w:r w:rsidR="004C7D6E" w:rsidRPr="00984E1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7964DEF5" w14:textId="77777777" w:rsidR="00461DE8" w:rsidRPr="00984E19" w:rsidRDefault="00461DE8" w:rsidP="00461DE8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6032784B" w14:textId="604973A7" w:rsidR="00B62689" w:rsidRPr="00984E19" w:rsidRDefault="00461DE8" w:rsidP="00B6268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27" w:history="1">
        <w:r w:rsidRPr="00984E19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пятом подпункта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б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д</w:t>
        </w:r>
        <w:r w:rsidR="00135811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 w:history="1">
        <w:r w:rsidR="00135811">
          <w:rPr>
            <w:rFonts w:ascii="Times New Roman" w:hAnsi="Times New Roman" w:cs="Times New Roman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sz w:val="24"/>
            <w:szCs w:val="24"/>
          </w:rPr>
          <w:t>е</w:t>
        </w:r>
        <w:r w:rsidR="00135811">
          <w:rPr>
            <w:rFonts w:ascii="Times New Roman" w:hAnsi="Times New Roman" w:cs="Times New Roman"/>
            <w:sz w:val="24"/>
            <w:szCs w:val="24"/>
          </w:rPr>
          <w:t xml:space="preserve">» </w:t>
        </w:r>
        <w:r w:rsidRPr="00984E19">
          <w:rPr>
            <w:rFonts w:ascii="Times New Roman" w:hAnsi="Times New Roman" w:cs="Times New Roman"/>
            <w:sz w:val="24"/>
            <w:szCs w:val="24"/>
          </w:rPr>
          <w:t>пункта 1</w:t>
        </w:r>
        <w:r w:rsidR="004C7D6E" w:rsidRPr="00984E19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31" w:history="1">
        <w:r w:rsidRPr="00984E19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 w:rsidR="00B86CA5" w:rsidRPr="00984E19">
          <w:rPr>
            <w:rFonts w:ascii="Times New Roman" w:hAnsi="Times New Roman" w:cs="Times New Roman"/>
            <w:sz w:val="24"/>
            <w:szCs w:val="24"/>
          </w:rPr>
          <w:t>3</w:t>
        </w:r>
        <w:r w:rsidR="006E602C" w:rsidRPr="00984E19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r w:rsidR="006E602C" w:rsidRPr="00984E19">
          <w:rPr>
            <w:rFonts w:ascii="Times New Roman" w:hAnsi="Times New Roman" w:cs="Times New Roman"/>
            <w:sz w:val="24"/>
            <w:szCs w:val="24"/>
          </w:rPr>
          <w:t>35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="006E602C" w:rsidRPr="00984E19">
          <w:rPr>
            <w:rFonts w:ascii="Times New Roman" w:hAnsi="Times New Roman" w:cs="Times New Roman"/>
            <w:sz w:val="24"/>
            <w:szCs w:val="24"/>
          </w:rPr>
          <w:t>38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="006E602C" w:rsidRPr="00984E19">
          <w:rPr>
            <w:rFonts w:ascii="Times New Roman" w:hAnsi="Times New Roman" w:cs="Times New Roman"/>
            <w:sz w:val="24"/>
            <w:szCs w:val="24"/>
          </w:rPr>
          <w:t>39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</w:t>
      </w:r>
    </w:p>
    <w:p w14:paraId="12D054CD" w14:textId="0CDC4ED5" w:rsidR="00B675A9" w:rsidRPr="00984E19" w:rsidRDefault="00B675A9" w:rsidP="00B6268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3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При подготовке уполномоченным органом администрации города мотивированного заключения по результатам предварительного рассмотрения обращения, указанного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или уведомлений, указанных в </w:t>
      </w:r>
      <w:hyperlink w:anchor="P7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четвертом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специалист уполномоченного органа администрации города может проводить собеседование с муниципальным служащим, представившим обращение или уведомление, получать от него письменные пояснения, а мэр города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5D51F471" w14:textId="17DC6F8C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4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Мотивированные заключения, предусмотренные </w:t>
      </w:r>
      <w:hyperlink w:anchor="P78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пунктами 17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19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984E19">
        <w:rPr>
          <w:rFonts w:ascii="Times New Roman" w:hAnsi="Times New Roman" w:cs="Times New Roman"/>
          <w:sz w:val="24"/>
          <w:szCs w:val="24"/>
        </w:rPr>
        <w:lastRenderedPageBreak/>
        <w:t>Положения, должны содержать:</w:t>
      </w:r>
    </w:p>
    <w:p w14:paraId="2C1B8731" w14:textId="2A4020E3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информацию, изложенную в обращениях или уведомлениях, указанных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четвертом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371E2B1C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1B688F84" w14:textId="76F42D0C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абзацах втором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четвертом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P103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пунктами 30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32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8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35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 или иного решения.</w:t>
      </w:r>
    </w:p>
    <w:p w14:paraId="1556733A" w14:textId="407AFA10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5</w:t>
      </w:r>
      <w:r w:rsidRPr="00984E19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14:paraId="308F3B5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случая, предусмотренного </w:t>
      </w:r>
      <w:hyperlink w:anchor="P9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пунктом 23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14:paraId="01E4F03F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 администрации города и с результатами ее проверки;</w:t>
      </w:r>
    </w:p>
    <w:p w14:paraId="46E160B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6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пункте 11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4F48901F" w14:textId="09AFDA5E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90"/>
      <w:bookmarkEnd w:id="18"/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6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Заседание комиссии по рассмотрению заявлений, указанных в </w:t>
      </w:r>
      <w:hyperlink w:anchor="P7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назначается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2DCDC9DB" w14:textId="1160C80C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7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города.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68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4AC5B32B" w14:textId="4F548836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8</w:t>
      </w:r>
      <w:r w:rsidRPr="00984E19">
        <w:rPr>
          <w:rFonts w:ascii="Times New Roman" w:hAnsi="Times New Roman" w:cs="Times New Roman"/>
          <w:sz w:val="24"/>
          <w:szCs w:val="24"/>
        </w:rPr>
        <w:t>. Заседания комиссии могут проводиться в отсутствие муниципального служащего или гражданина в случае:</w:t>
      </w:r>
    </w:p>
    <w:p w14:paraId="1D7765F2" w14:textId="2F0A4475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если в обращении, заявлении или уведомлении, предусмотренных </w:t>
      </w:r>
      <w:hyperlink w:anchor="P68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088EA8E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извещенные о времени и </w:t>
      </w:r>
      <w:r w:rsidRPr="00984E19">
        <w:rPr>
          <w:rFonts w:ascii="Times New Roman" w:hAnsi="Times New Roman" w:cs="Times New Roman"/>
          <w:sz w:val="24"/>
          <w:szCs w:val="24"/>
        </w:rPr>
        <w:lastRenderedPageBreak/>
        <w:t>месте его проведения, не явились на заседание комиссии.</w:t>
      </w:r>
    </w:p>
    <w:p w14:paraId="63F2F518" w14:textId="38047DA5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2</w:t>
      </w:r>
      <w:r w:rsidR="00BD00D1" w:rsidRPr="00984E19">
        <w:rPr>
          <w:rFonts w:ascii="Times New Roman" w:hAnsi="Times New Roman" w:cs="Times New Roman"/>
          <w:sz w:val="24"/>
          <w:szCs w:val="24"/>
        </w:rPr>
        <w:t>9</w:t>
      </w:r>
      <w:r w:rsidRPr="00984E19">
        <w:rPr>
          <w:rFonts w:ascii="Times New Roman" w:hAnsi="Times New Roman" w:cs="Times New Roman"/>
          <w:sz w:val="24"/>
          <w:szCs w:val="24"/>
        </w:rPr>
        <w:t>. На заседании комиссии заслушиваются пояснения муниципального служащего или гражданина, замещавшего должность муниципальной службы в администрации города,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7AB17C9F" w14:textId="181788B7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30</w:t>
      </w:r>
      <w:r w:rsidR="00B675A9" w:rsidRPr="00984E19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0606D6FA" w14:textId="38A68D16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97"/>
      <w:bookmarkEnd w:id="19"/>
      <w:r w:rsidRPr="00984E19">
        <w:rPr>
          <w:rFonts w:ascii="Times New Roman" w:hAnsi="Times New Roman" w:cs="Times New Roman"/>
          <w:sz w:val="24"/>
          <w:szCs w:val="24"/>
        </w:rPr>
        <w:t>31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66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а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4F71E7FF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установить, что сведения, представленные муниципальным служащим, являются достоверными и полными;</w:t>
      </w:r>
    </w:p>
    <w:p w14:paraId="5FDDFDCC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мэру города применить к муниципальному служащему конкретную меру ответственности.</w:t>
      </w:r>
    </w:p>
    <w:p w14:paraId="625E64FB" w14:textId="7EB06637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32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67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а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5A54E44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05C62B4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мэру города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14:paraId="1E76C7BE" w14:textId="70EDA6A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03"/>
      <w:bookmarkEnd w:id="20"/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3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69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4DD9770D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14:paraId="2AB8FBF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15A66508" w14:textId="755EF4B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4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70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третьем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2B7EAFE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362E51FC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lastRenderedPageBreak/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A0C0511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мэру города применить к муниципальному служащему конкретную меру ответственности.</w:t>
      </w:r>
    </w:p>
    <w:p w14:paraId="2A2B32D2" w14:textId="756027A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10"/>
      <w:bookmarkEnd w:id="21"/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5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71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четвертом подпункта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 xml:space="preserve">» 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56496D5E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14:paraId="59F5892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мэру города принять меры по урегулированию конфликта интересов или по недопущению его возникновения;</w:t>
      </w:r>
    </w:p>
    <w:p w14:paraId="3B9AE35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мэру города применить к муниципальному служащему конкретную меру ответственности.</w:t>
      </w:r>
    </w:p>
    <w:p w14:paraId="400FB84D" w14:textId="75477564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6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</w:t>
      </w:r>
      <w:hyperlink w:anchor="P72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в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14:paraId="361E30F3" w14:textId="28C27F59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15"/>
      <w:bookmarkEnd w:id="22"/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7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73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г</w:t>
        </w:r>
        <w:r w:rsidR="0090015A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3F489EFD" w14:textId="5B9C0364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35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015A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90015A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, являются достоверными и полными;</w:t>
      </w:r>
    </w:p>
    <w:p w14:paraId="6008190A" w14:textId="3DC7A786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36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частью 1 статьи 3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015A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90015A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, являются недостоверными и (или) неполными. В этом случае комиссия рекомендует руководителю органа местного самоуправления города применить к муниципальному служащему конкретную меру ответственности и направить материалы, полученные в результате осуществления контроля за расходами, в течение трех дней в органы прокуратуры и (или) иные государственные органы в соответствии с их компетенцией.</w:t>
      </w:r>
    </w:p>
    <w:p w14:paraId="31B57943" w14:textId="4FB5DFDE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18"/>
      <w:bookmarkEnd w:id="23"/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8</w:t>
      </w:r>
      <w:r w:rsidRPr="00984E19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74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 в администрации города, одно из следующих решений:</w:t>
      </w:r>
    </w:p>
    <w:p w14:paraId="19F9D702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Pr="00984E19">
        <w:rPr>
          <w:rFonts w:ascii="Times New Roman" w:hAnsi="Times New Roman" w:cs="Times New Roman"/>
          <w:sz w:val="24"/>
          <w:szCs w:val="24"/>
        </w:rPr>
        <w:lastRenderedPageBreak/>
        <w:t>муниципальному управлению этой организацией входили в его должностные (служебные) обязанности;</w:t>
      </w:r>
    </w:p>
    <w:p w14:paraId="40CABE61" w14:textId="1D10EE70" w:rsidR="00B432B7" w:rsidRPr="00984E19" w:rsidRDefault="00B675A9" w:rsidP="00B432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7">
        <w:r w:rsidRPr="00984E19">
          <w:rPr>
            <w:rFonts w:ascii="Times New Roman" w:hAnsi="Times New Roman" w:cs="Times New Roman"/>
            <w:color w:val="0000FF"/>
            <w:sz w:val="24"/>
            <w:szCs w:val="24"/>
          </w:rPr>
          <w:t>статьи 12</w:t>
        </w:r>
      </w:hyperlink>
      <w:r w:rsidRPr="00984E19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г. N 273-ФЗ </w:t>
      </w:r>
      <w:r w:rsidR="001800E7">
        <w:rPr>
          <w:rFonts w:ascii="Times New Roman" w:hAnsi="Times New Roman" w:cs="Times New Roman"/>
          <w:sz w:val="24"/>
          <w:szCs w:val="24"/>
        </w:rPr>
        <w:t>«</w:t>
      </w:r>
      <w:r w:rsidRPr="00984E19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1800E7">
        <w:rPr>
          <w:rFonts w:ascii="Times New Roman" w:hAnsi="Times New Roman" w:cs="Times New Roman"/>
          <w:sz w:val="24"/>
          <w:szCs w:val="24"/>
        </w:rPr>
        <w:t>»</w:t>
      </w:r>
      <w:r w:rsidRPr="00984E19">
        <w:rPr>
          <w:rFonts w:ascii="Times New Roman" w:hAnsi="Times New Roman" w:cs="Times New Roman"/>
          <w:sz w:val="24"/>
          <w:szCs w:val="24"/>
        </w:rPr>
        <w:t>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14:paraId="555632DF" w14:textId="41B77BFB" w:rsidR="00B432B7" w:rsidRPr="00984E19" w:rsidRDefault="003E4D92" w:rsidP="00B432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3</w:t>
      </w:r>
      <w:r w:rsidR="00BD00D1" w:rsidRPr="00984E19">
        <w:rPr>
          <w:rFonts w:ascii="Times New Roman" w:hAnsi="Times New Roman" w:cs="Times New Roman"/>
          <w:sz w:val="24"/>
          <w:szCs w:val="24"/>
        </w:rPr>
        <w:t>9</w:t>
      </w:r>
      <w:r w:rsidRPr="00984E19">
        <w:rPr>
          <w:rFonts w:ascii="Times New Roman" w:hAnsi="Times New Roman" w:cs="Times New Roman"/>
          <w:sz w:val="24"/>
          <w:szCs w:val="24"/>
        </w:rPr>
        <w:t>.</w:t>
      </w:r>
      <w:r w:rsidRPr="00984E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32B7" w:rsidRPr="00984E19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r:id="rId38" w:history="1"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подпункте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е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14:paraId="66EA6C00" w14:textId="08796AE2" w:rsidR="00B432B7" w:rsidRPr="00984E19" w:rsidRDefault="00B432B7" w:rsidP="00B432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747DF261" w14:textId="77777777" w:rsidR="00B432B7" w:rsidRPr="00984E19" w:rsidRDefault="00B432B7" w:rsidP="00B432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14:paraId="21AF092A" w14:textId="5C91DF89" w:rsidR="00B675A9" w:rsidRPr="00984E19" w:rsidRDefault="00BD00D1" w:rsidP="00B432B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40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</w:t>
      </w:r>
      <w:r w:rsidR="00B432B7" w:rsidRPr="00984E19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вопросов, указанных в </w:t>
      </w:r>
      <w:hyperlink r:id="rId39" w:history="1"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подпунктах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а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г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д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3" w:history="1"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>е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432B7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</w:t>
        </w:r>
      </w:hyperlink>
      <w:r w:rsidR="00B432B7" w:rsidRPr="00984E19">
        <w:rPr>
          <w:rFonts w:ascii="Times New Roman" w:hAnsi="Times New Roman" w:cs="Times New Roman"/>
          <w:sz w:val="24"/>
          <w:szCs w:val="24"/>
        </w:rPr>
        <w:t xml:space="preserve"> 14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97">
        <w:r w:rsidR="00B675A9" w:rsidRPr="00984E19">
          <w:rPr>
            <w:rFonts w:ascii="Times New Roman" w:hAnsi="Times New Roman" w:cs="Times New Roman"/>
            <w:sz w:val="24"/>
            <w:szCs w:val="24"/>
          </w:rPr>
          <w:t xml:space="preserve">пунктами </w:t>
        </w:r>
        <w:r w:rsidR="00DB43CE" w:rsidRPr="00984E19">
          <w:rPr>
            <w:rFonts w:ascii="Times New Roman" w:hAnsi="Times New Roman" w:cs="Times New Roman"/>
            <w:sz w:val="24"/>
            <w:szCs w:val="24"/>
          </w:rPr>
          <w:t>31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0">
        <w:r w:rsidR="00B675A9" w:rsidRPr="00984E19">
          <w:rPr>
            <w:rFonts w:ascii="Times New Roman" w:hAnsi="Times New Roman" w:cs="Times New Roman"/>
            <w:sz w:val="24"/>
            <w:szCs w:val="24"/>
          </w:rPr>
          <w:t>3</w:t>
        </w:r>
        <w:r w:rsidR="00DB43CE" w:rsidRPr="00984E19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5">
        <w:r w:rsidR="00B675A9" w:rsidRPr="00984E19">
          <w:rPr>
            <w:rFonts w:ascii="Times New Roman" w:hAnsi="Times New Roman" w:cs="Times New Roman"/>
            <w:sz w:val="24"/>
            <w:szCs w:val="24"/>
          </w:rPr>
          <w:t>3</w:t>
        </w:r>
        <w:r w:rsidR="00DB43CE" w:rsidRPr="00984E19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8">
        <w:r w:rsidR="00B675A9" w:rsidRPr="00984E19">
          <w:rPr>
            <w:rFonts w:ascii="Times New Roman" w:hAnsi="Times New Roman" w:cs="Times New Roman"/>
            <w:sz w:val="24"/>
            <w:szCs w:val="24"/>
          </w:rPr>
          <w:t>3</w:t>
        </w:r>
        <w:r w:rsidR="00DB43CE" w:rsidRPr="00984E19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="00B675A9" w:rsidRPr="00984E1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75A9" w:rsidRPr="00984E19">
        <w:rPr>
          <w:rFonts w:ascii="Times New Roman" w:hAnsi="Times New Roman" w:cs="Times New Roman"/>
          <w:sz w:val="24"/>
          <w:szCs w:val="24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52FF539E" w14:textId="09D7CDBC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41</w:t>
      </w:r>
      <w:r w:rsidR="00B675A9" w:rsidRPr="00984E19">
        <w:rPr>
          <w:rFonts w:ascii="Times New Roman" w:hAnsi="Times New Roman" w:cs="Times New Roman"/>
          <w:sz w:val="24"/>
          <w:szCs w:val="24"/>
        </w:rPr>
        <w:t>. Для исполнения решений комиссии могут быть подготовлены проекты нормативных правовых актов администрации города, решений или поручений мэра города, которые в установленном порядке представляются на рассмотрение мэра города.</w:t>
      </w:r>
    </w:p>
    <w:p w14:paraId="2837B98E" w14:textId="3B8A1F28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42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Решения комиссии по вопросам, указанным в </w:t>
      </w:r>
      <w:hyperlink w:anchor="P64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пункте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открытым голосованием простым большинством голосов присутствующих на заседании членов комиссии.</w:t>
      </w:r>
    </w:p>
    <w:p w14:paraId="7CD6384D" w14:textId="2CAE9B2F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43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69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для мэра города носят рекомендательный характер. Решение, принимаемое по итогам рассмотрения вопроса, указанного в </w:t>
      </w:r>
      <w:hyperlink w:anchor="P69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14:paraId="413AD942" w14:textId="7E03C358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4</w:t>
      </w:r>
      <w:r w:rsidRPr="00984E19">
        <w:rPr>
          <w:rFonts w:ascii="Times New Roman" w:hAnsi="Times New Roman" w:cs="Times New Roman"/>
          <w:sz w:val="24"/>
          <w:szCs w:val="24"/>
        </w:rPr>
        <w:t>. В протоколе заседания комиссии указываются:</w:t>
      </w:r>
    </w:p>
    <w:p w14:paraId="09AD996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63E32237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1BA4865A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lastRenderedPageBreak/>
        <w:t>в) предъявляемые к муниципальному служащему претензии, материалы, на которых они основываются;</w:t>
      </w:r>
    </w:p>
    <w:p w14:paraId="11C2F387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14:paraId="7F054ACB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14:paraId="09135C43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города;</w:t>
      </w:r>
    </w:p>
    <w:p w14:paraId="46C73C6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ж) результаты голосования;</w:t>
      </w:r>
    </w:p>
    <w:p w14:paraId="6464E886" w14:textId="77777777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з) решение и обоснование его принятия.</w:t>
      </w:r>
    </w:p>
    <w:p w14:paraId="0E3943DC" w14:textId="09129239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5</w:t>
      </w:r>
      <w:r w:rsidRPr="00984E19">
        <w:rPr>
          <w:rFonts w:ascii="Times New Roman" w:hAnsi="Times New Roman" w:cs="Times New Roman"/>
          <w:sz w:val="24"/>
          <w:szCs w:val="24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45ED06F8" w14:textId="5A6F9AFD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6</w:t>
      </w:r>
      <w:r w:rsidRPr="00984E19">
        <w:rPr>
          <w:rFonts w:ascii="Times New Roman" w:hAnsi="Times New Roman" w:cs="Times New Roman"/>
          <w:sz w:val="24"/>
          <w:szCs w:val="24"/>
        </w:rPr>
        <w:t>. Копии протокола заседания комиссии в 7-дневный срок со дня заседания направляются мэру города, полностью или в виде выписок из него - муниципальному служащему, а также по решению комиссии - иным заинтересованным лицам.</w:t>
      </w:r>
    </w:p>
    <w:p w14:paraId="31312CD7" w14:textId="548A79A4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7</w:t>
      </w:r>
      <w:r w:rsidRPr="00984E19">
        <w:rPr>
          <w:rFonts w:ascii="Times New Roman" w:hAnsi="Times New Roman" w:cs="Times New Roman"/>
          <w:sz w:val="24"/>
          <w:szCs w:val="24"/>
        </w:rPr>
        <w:t>. Мэр города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мэр города в письменной форме уведомляет комиссию в месячный срок со дня поступления к нему протокола заседания комиссии. Решение мэра города оглашается на ближайшем заседании комиссии и принимается к сведению без обсуждения.</w:t>
      </w:r>
    </w:p>
    <w:p w14:paraId="4691F84A" w14:textId="6B5E589B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8</w:t>
      </w:r>
      <w:r w:rsidRPr="00984E19">
        <w:rPr>
          <w:rFonts w:ascii="Times New Roman" w:hAnsi="Times New Roman" w:cs="Times New Roman"/>
          <w:sz w:val="24"/>
          <w:szCs w:val="24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мэру города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68EF13F5" w14:textId="72B46B8F" w:rsidR="00B675A9" w:rsidRPr="00984E19" w:rsidRDefault="00B67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4</w:t>
      </w:r>
      <w:r w:rsidR="00BD00D1" w:rsidRPr="00984E19">
        <w:rPr>
          <w:rFonts w:ascii="Times New Roman" w:hAnsi="Times New Roman" w:cs="Times New Roman"/>
          <w:sz w:val="24"/>
          <w:szCs w:val="24"/>
        </w:rPr>
        <w:t>9</w:t>
      </w:r>
      <w:r w:rsidRPr="00984E19">
        <w:rPr>
          <w:rFonts w:ascii="Times New Roman" w:hAnsi="Times New Roman" w:cs="Times New Roman"/>
          <w:sz w:val="24"/>
          <w:szCs w:val="24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36DD9F7B" w14:textId="5F7A0642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50</w:t>
      </w:r>
      <w:r w:rsidR="00B675A9" w:rsidRPr="00984E19">
        <w:rPr>
          <w:rFonts w:ascii="Times New Roman" w:hAnsi="Times New Roman" w:cs="Times New Roman"/>
          <w:sz w:val="24"/>
          <w:szCs w:val="24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6F3C06BA" w14:textId="2045C287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51</w:t>
      </w:r>
      <w:r w:rsidR="00B675A9" w:rsidRPr="00984E19">
        <w:rPr>
          <w:rFonts w:ascii="Times New Roman" w:hAnsi="Times New Roman" w:cs="Times New Roman"/>
          <w:sz w:val="24"/>
          <w:szCs w:val="24"/>
        </w:rPr>
        <w:t xml:space="preserve">. Выписка из решения комиссии, заверенная подписью секретаря комиссии и печатью администрации города, вручается гражданину, замещавшему должность муниципальной службы в органе местного самоуправления города, в отношении которого рассматривался вопрос, указанный в </w:t>
      </w:r>
      <w:hyperlink w:anchor="P69"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абзаце втором подпункта 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«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>б</w:t>
        </w:r>
        <w:r w:rsidR="001800E7">
          <w:rPr>
            <w:rFonts w:ascii="Times New Roman" w:hAnsi="Times New Roman" w:cs="Times New Roman"/>
            <w:color w:val="0000FF"/>
            <w:sz w:val="24"/>
            <w:szCs w:val="24"/>
          </w:rPr>
          <w:t>»</w:t>
        </w:r>
        <w:r w:rsidR="00B675A9" w:rsidRPr="00984E19">
          <w:rPr>
            <w:rFonts w:ascii="Times New Roman" w:hAnsi="Times New Roman" w:cs="Times New Roman"/>
            <w:color w:val="0000FF"/>
            <w:sz w:val="24"/>
            <w:szCs w:val="24"/>
          </w:rPr>
          <w:t xml:space="preserve"> пункта 14</w:t>
        </w:r>
      </w:hyperlink>
      <w:r w:rsidR="00B675A9" w:rsidRPr="00984E19">
        <w:rPr>
          <w:rFonts w:ascii="Times New Roman" w:hAnsi="Times New Roman" w:cs="Times New Roman"/>
          <w:sz w:val="24"/>
          <w:szCs w:val="24"/>
        </w:rPr>
        <w:t xml:space="preserve"> настоящего Положения, под подпись или направляется заказным письмом с уведомлением по </w:t>
      </w:r>
      <w:r w:rsidR="00B675A9" w:rsidRPr="00984E19">
        <w:rPr>
          <w:rFonts w:ascii="Times New Roman" w:hAnsi="Times New Roman" w:cs="Times New Roman"/>
          <w:sz w:val="24"/>
          <w:szCs w:val="24"/>
        </w:rPr>
        <w:lastRenderedPageBreak/>
        <w:t>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6CDAEDA0" w14:textId="604DA91B" w:rsidR="00B675A9" w:rsidRPr="00984E19" w:rsidRDefault="00BD00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E19">
        <w:rPr>
          <w:rFonts w:ascii="Times New Roman" w:hAnsi="Times New Roman" w:cs="Times New Roman"/>
          <w:sz w:val="24"/>
          <w:szCs w:val="24"/>
        </w:rPr>
        <w:t>52</w:t>
      </w:r>
      <w:r w:rsidR="00B675A9" w:rsidRPr="00984E19">
        <w:rPr>
          <w:rFonts w:ascii="Times New Roman" w:hAnsi="Times New Roman" w:cs="Times New Roman"/>
          <w:sz w:val="24"/>
          <w:szCs w:val="24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 администрации города.</w:t>
      </w:r>
    </w:p>
    <w:p w14:paraId="25DB0E3C" w14:textId="77777777" w:rsidR="00B675A9" w:rsidRPr="00984E19" w:rsidRDefault="00B675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03F997" w14:textId="6107CA12" w:rsidR="001800E7" w:rsidRPr="00984E19" w:rsidRDefault="001800E7" w:rsidP="001800E7">
      <w:pPr>
        <w:pStyle w:val="ConsPlusNormal"/>
        <w:tabs>
          <w:tab w:val="left" w:pos="73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города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М.В. Торопкин</w:t>
      </w:r>
    </w:p>
    <w:sectPr w:rsidR="001800E7" w:rsidRPr="00984E19" w:rsidSect="00C2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A9"/>
    <w:rsid w:val="00025566"/>
    <w:rsid w:val="000D114D"/>
    <w:rsid w:val="001065EA"/>
    <w:rsid w:val="00135811"/>
    <w:rsid w:val="001800E7"/>
    <w:rsid w:val="002E2D88"/>
    <w:rsid w:val="003E4D92"/>
    <w:rsid w:val="00461DE8"/>
    <w:rsid w:val="004875E4"/>
    <w:rsid w:val="004C7D6E"/>
    <w:rsid w:val="006445AE"/>
    <w:rsid w:val="00672810"/>
    <w:rsid w:val="00694292"/>
    <w:rsid w:val="006E602C"/>
    <w:rsid w:val="006F0543"/>
    <w:rsid w:val="007E3E88"/>
    <w:rsid w:val="008019CE"/>
    <w:rsid w:val="0090015A"/>
    <w:rsid w:val="00984E19"/>
    <w:rsid w:val="00B1541A"/>
    <w:rsid w:val="00B432B7"/>
    <w:rsid w:val="00B62689"/>
    <w:rsid w:val="00B675A9"/>
    <w:rsid w:val="00B8408B"/>
    <w:rsid w:val="00B86CA5"/>
    <w:rsid w:val="00BD00D1"/>
    <w:rsid w:val="00C050C4"/>
    <w:rsid w:val="00DB43CE"/>
    <w:rsid w:val="00E4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FC9C"/>
  <w15:chartTrackingRefBased/>
  <w15:docId w15:val="{35953E4C-8355-45B4-9DCE-7F87F4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7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75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75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19266&amp;dst=28" TargetMode="External"/><Relationship Id="rId18" Type="http://schemas.openxmlformats.org/officeDocument/2006/relationships/hyperlink" Target="https://login.consultant.ru/link/?req=doc&amp;base=LAW&amp;n=468056&amp;dst=100146" TargetMode="External"/><Relationship Id="rId26" Type="http://schemas.openxmlformats.org/officeDocument/2006/relationships/hyperlink" Target="https://login.consultant.ru/link/?req=doc&amp;base=LAW&amp;n=468056&amp;dst=100178" TargetMode="External"/><Relationship Id="rId39" Type="http://schemas.openxmlformats.org/officeDocument/2006/relationships/hyperlink" Target="https://login.consultant.ru/link/?req=doc&amp;base=LAW&amp;n=468056&amp;dst=100081" TargetMode="External"/><Relationship Id="rId21" Type="http://schemas.openxmlformats.org/officeDocument/2006/relationships/hyperlink" Target="https://login.consultant.ru/link/?req=doc&amp;base=LAW&amp;n=468056&amp;dst=100155" TargetMode="External"/><Relationship Id="rId34" Type="http://schemas.openxmlformats.org/officeDocument/2006/relationships/hyperlink" Target="https://login.consultant.ru/link/?req=doc&amp;base=LAW&amp;n=468056&amp;dst=100152" TargetMode="External"/><Relationship Id="rId42" Type="http://schemas.openxmlformats.org/officeDocument/2006/relationships/hyperlink" Target="https://login.consultant.ru/link/?req=doc&amp;base=LAW&amp;n=468056&amp;dst=100146" TargetMode="Externa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056&amp;dst=100085" TargetMode="External"/><Relationship Id="rId29" Type="http://schemas.openxmlformats.org/officeDocument/2006/relationships/hyperlink" Target="https://login.consultant.ru/link/?req=doc&amp;base=LAW&amp;n=468056&amp;dst=1001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9266" TargetMode="External"/><Relationship Id="rId11" Type="http://schemas.openxmlformats.org/officeDocument/2006/relationships/hyperlink" Target="https://login.consultant.ru/link/?req=doc&amp;base=LAW&amp;n=289887&amp;dst=1713" TargetMode="External"/><Relationship Id="rId24" Type="http://schemas.openxmlformats.org/officeDocument/2006/relationships/hyperlink" Target="https://login.consultant.ru/link/?req=doc&amp;base=LAW&amp;n=468056&amp;dst=100153" TargetMode="External"/><Relationship Id="rId32" Type="http://schemas.openxmlformats.org/officeDocument/2006/relationships/hyperlink" Target="https://login.consultant.ru/link/?req=doc&amp;base=LAW&amp;n=468056&amp;dst=100164" TargetMode="External"/><Relationship Id="rId37" Type="http://schemas.openxmlformats.org/officeDocument/2006/relationships/hyperlink" Target="https://login.consultant.ru/link/?req=doc&amp;base=LAW&amp;n=219266&amp;dst=28" TargetMode="External"/><Relationship Id="rId40" Type="http://schemas.openxmlformats.org/officeDocument/2006/relationships/hyperlink" Target="https://login.consultant.ru/link/?req=doc&amp;base=LAW&amp;n=468056&amp;dst=10008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96158" TargetMode="External"/><Relationship Id="rId15" Type="http://schemas.openxmlformats.org/officeDocument/2006/relationships/hyperlink" Target="https://login.consultant.ru/link/?req=doc&amp;base=LAW&amp;n=468056&amp;dst=100178" TargetMode="External"/><Relationship Id="rId23" Type="http://schemas.openxmlformats.org/officeDocument/2006/relationships/hyperlink" Target="https://login.consultant.ru/link/?req=doc&amp;base=LAW&amp;n=468056&amp;dst=100085" TargetMode="External"/><Relationship Id="rId28" Type="http://schemas.openxmlformats.org/officeDocument/2006/relationships/hyperlink" Target="https://login.consultant.ru/link/?req=doc&amp;base=LAW&amp;n=468056&amp;dst=100153" TargetMode="External"/><Relationship Id="rId36" Type="http://schemas.openxmlformats.org/officeDocument/2006/relationships/hyperlink" Target="https://login.consultant.ru/link/?req=doc&amp;base=LAW&amp;n=188374&amp;dst=100128" TargetMode="External"/><Relationship Id="rId10" Type="http://schemas.openxmlformats.org/officeDocument/2006/relationships/hyperlink" Target="https://login.consultant.ru/link/?req=doc&amp;base=LAW&amp;n=219266&amp;dst=33" TargetMode="External"/><Relationship Id="rId19" Type="http://schemas.openxmlformats.org/officeDocument/2006/relationships/hyperlink" Target="https://login.consultant.ru/link/?req=doc&amp;base=LAW&amp;n=468056&amp;dst=100178" TargetMode="External"/><Relationship Id="rId31" Type="http://schemas.openxmlformats.org/officeDocument/2006/relationships/hyperlink" Target="https://login.consultant.ru/link/?req=doc&amp;base=LAW&amp;n=468056&amp;dst=100102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278281" TargetMode="External"/><Relationship Id="rId9" Type="http://schemas.openxmlformats.org/officeDocument/2006/relationships/hyperlink" Target="https://login.consultant.ru/link/?req=doc&amp;base=LAW&amp;n=188374&amp;dst=100128" TargetMode="External"/><Relationship Id="rId14" Type="http://schemas.openxmlformats.org/officeDocument/2006/relationships/hyperlink" Target="https://login.consultant.ru/link/?req=doc&amp;base=LAW&amp;n=468056&amp;dst=100153" TargetMode="External"/><Relationship Id="rId22" Type="http://schemas.openxmlformats.org/officeDocument/2006/relationships/hyperlink" Target="https://login.consultant.ru/link/?req=doc&amp;base=LAW&amp;n=468056&amp;dst=100156" TargetMode="External"/><Relationship Id="rId27" Type="http://schemas.openxmlformats.org/officeDocument/2006/relationships/hyperlink" Target="https://login.consultant.ru/link/?req=doc&amp;base=LAW&amp;n=468056&amp;dst=100085" TargetMode="External"/><Relationship Id="rId30" Type="http://schemas.openxmlformats.org/officeDocument/2006/relationships/hyperlink" Target="https://login.consultant.ru/link/?req=doc&amp;base=LAW&amp;n=468056&amp;dst=100178" TargetMode="External"/><Relationship Id="rId35" Type="http://schemas.openxmlformats.org/officeDocument/2006/relationships/hyperlink" Target="https://login.consultant.ru/link/?req=doc&amp;base=LAW&amp;n=188374&amp;dst=100128" TargetMode="External"/><Relationship Id="rId43" Type="http://schemas.openxmlformats.org/officeDocument/2006/relationships/hyperlink" Target="https://login.consultant.ru/link/?req=doc&amp;base=LAW&amp;n=468056&amp;dst=100178" TargetMode="External"/><Relationship Id="rId8" Type="http://schemas.openxmlformats.org/officeDocument/2006/relationships/hyperlink" Target="https://login.consultant.ru/link/?req=doc&amp;base=LAW&amp;n=21926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19266&amp;dst=28" TargetMode="External"/><Relationship Id="rId17" Type="http://schemas.openxmlformats.org/officeDocument/2006/relationships/hyperlink" Target="https://login.consultant.ru/link/?req=doc&amp;base=LAW&amp;n=468056&amp;dst=100153" TargetMode="External"/><Relationship Id="rId25" Type="http://schemas.openxmlformats.org/officeDocument/2006/relationships/hyperlink" Target="https://login.consultant.ru/link/?req=doc&amp;base=LAW&amp;n=468056&amp;dst=100146" TargetMode="External"/><Relationship Id="rId33" Type="http://schemas.openxmlformats.org/officeDocument/2006/relationships/hyperlink" Target="https://login.consultant.ru/link/?req=doc&amp;base=LAW&amp;n=468056&amp;dst=100186" TargetMode="External"/><Relationship Id="rId38" Type="http://schemas.openxmlformats.org/officeDocument/2006/relationships/hyperlink" Target="https://login.consultant.ru/link/?req=doc&amp;base=LAW&amp;n=468056&amp;dst=100178" TargetMode="External"/><Relationship Id="rId20" Type="http://schemas.openxmlformats.org/officeDocument/2006/relationships/hyperlink" Target="https://login.consultant.ru/link/?req=doc&amp;base=LAW&amp;n=468056&amp;dst=100154" TargetMode="External"/><Relationship Id="rId41" Type="http://schemas.openxmlformats.org/officeDocument/2006/relationships/hyperlink" Target="https://login.consultant.ru/link/?req=doc&amp;base=LAW&amp;n=468056&amp;dst=100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5225</Words>
  <Characters>29788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Нехаенко Светлана Андреевна</dc:creator>
  <cp:keywords/>
  <dc:description/>
  <cp:lastModifiedBy>Андреева Ольга Николаевна</cp:lastModifiedBy>
  <cp:revision>7</cp:revision>
  <cp:lastPrinted>2024-04-22T01:31:00Z</cp:lastPrinted>
  <dcterms:created xsi:type="dcterms:W3CDTF">2024-04-09T05:06:00Z</dcterms:created>
  <dcterms:modified xsi:type="dcterms:W3CDTF">2024-05-13T08:30:00Z</dcterms:modified>
</cp:coreProperties>
</file>