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AD91" w14:textId="77777777" w:rsidR="00DE0331" w:rsidRPr="00DE0331" w:rsidRDefault="00DE0331" w:rsidP="00DE0331">
      <w:pPr>
        <w:jc w:val="center"/>
        <w:rPr>
          <w:b/>
          <w:sz w:val="32"/>
          <w:szCs w:val="32"/>
        </w:rPr>
      </w:pPr>
      <w:r w:rsidRPr="00DE0331">
        <w:rPr>
          <w:b/>
          <w:sz w:val="32"/>
          <w:szCs w:val="32"/>
        </w:rPr>
        <w:t>Российская Федерация</w:t>
      </w:r>
    </w:p>
    <w:p w14:paraId="67AE5FA7" w14:textId="77777777" w:rsidR="00DE0331" w:rsidRPr="00DE0331" w:rsidRDefault="00DE0331" w:rsidP="00DE0331">
      <w:pPr>
        <w:jc w:val="center"/>
        <w:rPr>
          <w:b/>
          <w:sz w:val="32"/>
          <w:szCs w:val="32"/>
        </w:rPr>
      </w:pPr>
      <w:r w:rsidRPr="00DE0331">
        <w:rPr>
          <w:b/>
          <w:sz w:val="32"/>
          <w:szCs w:val="32"/>
        </w:rPr>
        <w:t>Иркутская область</w:t>
      </w:r>
    </w:p>
    <w:p w14:paraId="27986A8D" w14:textId="77777777" w:rsidR="00DE0331" w:rsidRPr="00DE0331" w:rsidRDefault="00DE0331" w:rsidP="00DE0331">
      <w:pPr>
        <w:jc w:val="center"/>
        <w:rPr>
          <w:b/>
          <w:sz w:val="32"/>
          <w:szCs w:val="32"/>
        </w:rPr>
      </w:pPr>
      <w:r w:rsidRPr="00DE0331">
        <w:rPr>
          <w:b/>
          <w:sz w:val="32"/>
          <w:szCs w:val="32"/>
        </w:rPr>
        <w:t>Администрация города Усолье-Сибирское</w:t>
      </w:r>
    </w:p>
    <w:p w14:paraId="1D3C77BF" w14:textId="77777777" w:rsidR="00DE0331" w:rsidRPr="00DE0331" w:rsidRDefault="00DE0331" w:rsidP="00DE0331">
      <w:pPr>
        <w:jc w:val="center"/>
        <w:rPr>
          <w:b/>
          <w:sz w:val="44"/>
          <w:szCs w:val="44"/>
        </w:rPr>
      </w:pPr>
      <w:r w:rsidRPr="00DE0331">
        <w:rPr>
          <w:b/>
          <w:sz w:val="44"/>
          <w:szCs w:val="44"/>
        </w:rPr>
        <w:t>ПОСТАНОВЛЕНИЕ</w:t>
      </w:r>
    </w:p>
    <w:p w14:paraId="33CA89AB" w14:textId="77777777" w:rsidR="00DE0331" w:rsidRPr="00DE0331" w:rsidRDefault="00DE0331" w:rsidP="00DE0331">
      <w:pPr>
        <w:jc w:val="center"/>
        <w:rPr>
          <w:b/>
          <w:sz w:val="32"/>
          <w:szCs w:val="32"/>
        </w:rPr>
      </w:pPr>
    </w:p>
    <w:p w14:paraId="7C103032" w14:textId="2FD24CF8" w:rsidR="00DE0331" w:rsidRPr="00DE0331" w:rsidRDefault="00DE0331" w:rsidP="00DE0331">
      <w:pPr>
        <w:tabs>
          <w:tab w:val="left" w:pos="2099"/>
        </w:tabs>
        <w:jc w:val="both"/>
        <w:rPr>
          <w:sz w:val="28"/>
          <w:szCs w:val="28"/>
        </w:rPr>
      </w:pPr>
      <w:r w:rsidRPr="00DE0331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415EE85" wp14:editId="286C1DA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F8D9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E033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6B9CE54" wp14:editId="312D5DB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D122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DE0331">
        <w:rPr>
          <w:sz w:val="28"/>
          <w:szCs w:val="28"/>
        </w:rPr>
        <w:t xml:space="preserve">от </w:t>
      </w:r>
      <w:r>
        <w:rPr>
          <w:sz w:val="28"/>
          <w:szCs w:val="28"/>
        </w:rPr>
        <w:t>12.04.2024</w:t>
      </w:r>
      <w:r w:rsidRPr="00DE0331">
        <w:rPr>
          <w:sz w:val="28"/>
          <w:szCs w:val="28"/>
        </w:rPr>
        <w:tab/>
        <w:t>№</w:t>
      </w:r>
      <w:r>
        <w:rPr>
          <w:sz w:val="28"/>
          <w:szCs w:val="28"/>
        </w:rPr>
        <w:t>1288-па</w:t>
      </w:r>
    </w:p>
    <w:p w14:paraId="5C33A789" w14:textId="6FC5839C" w:rsidR="00735501" w:rsidRDefault="00735501" w:rsidP="002C4B24">
      <w:pPr>
        <w:jc w:val="center"/>
        <w:rPr>
          <w:b/>
          <w:bCs/>
          <w:color w:val="000000"/>
          <w:spacing w:val="-1"/>
          <w:szCs w:val="23"/>
        </w:rPr>
      </w:pPr>
    </w:p>
    <w:p w14:paraId="75086FC7" w14:textId="2B0ECBDE" w:rsidR="00735501" w:rsidRDefault="001A5384" w:rsidP="00DE0331">
      <w:pPr>
        <w:tabs>
          <w:tab w:val="left" w:pos="851"/>
        </w:tabs>
        <w:ind w:right="-1"/>
        <w:jc w:val="both"/>
        <w:rPr>
          <w:b/>
          <w:bCs/>
          <w:color w:val="000000"/>
          <w:spacing w:val="-1"/>
          <w:szCs w:val="23"/>
        </w:rPr>
      </w:pPr>
      <w:r w:rsidRPr="001A5384">
        <w:rPr>
          <w:b/>
          <w:bCs/>
          <w:color w:val="000000"/>
          <w:spacing w:val="-1"/>
          <w:szCs w:val="23"/>
        </w:rPr>
        <w:t xml:space="preserve">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муниципальном образовании </w:t>
      </w:r>
      <w:r>
        <w:rPr>
          <w:b/>
          <w:bCs/>
          <w:color w:val="000000"/>
          <w:spacing w:val="-1"/>
          <w:szCs w:val="23"/>
        </w:rPr>
        <w:t xml:space="preserve">«город Усолье-Сибирское» </w:t>
      </w:r>
      <w:r w:rsidRPr="001A5384">
        <w:rPr>
          <w:b/>
          <w:bCs/>
          <w:color w:val="000000"/>
          <w:spacing w:val="-1"/>
          <w:szCs w:val="23"/>
        </w:rPr>
        <w:t>в соответствии   с социальным сертификатом</w:t>
      </w:r>
    </w:p>
    <w:p w14:paraId="7082E3D6" w14:textId="77777777" w:rsidR="001A5384" w:rsidRDefault="001A5384" w:rsidP="001A5384">
      <w:pPr>
        <w:tabs>
          <w:tab w:val="left" w:pos="851"/>
        </w:tabs>
        <w:ind w:right="4392"/>
        <w:jc w:val="both"/>
        <w:rPr>
          <w:sz w:val="28"/>
          <w:szCs w:val="28"/>
          <w:lang w:eastAsia="en-US"/>
        </w:rPr>
      </w:pPr>
    </w:p>
    <w:p w14:paraId="3A169E50" w14:textId="25B1E30C" w:rsidR="007468CA" w:rsidRPr="00941AD7" w:rsidRDefault="001A5384" w:rsidP="00941AD7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1A5384">
        <w:rPr>
          <w:sz w:val="28"/>
          <w:szCs w:val="28"/>
          <w:lang w:eastAsia="en-US"/>
        </w:rPr>
        <w:t>В соответствии с пунктом 4 статьи 5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сфере»,</w:t>
      </w:r>
      <w:r w:rsidR="00630A70" w:rsidRPr="00630A70">
        <w:rPr>
          <w:sz w:val="28"/>
          <w:szCs w:val="28"/>
          <w:lang w:eastAsia="en-US"/>
        </w:rPr>
        <w:t xml:space="preserve"> постановления</w:t>
      </w:r>
      <w:r>
        <w:rPr>
          <w:sz w:val="28"/>
          <w:szCs w:val="28"/>
          <w:lang w:eastAsia="en-US"/>
        </w:rPr>
        <w:t>ми</w:t>
      </w:r>
      <w:r w:rsidR="00630A70" w:rsidRPr="00630A70">
        <w:rPr>
          <w:sz w:val="28"/>
          <w:szCs w:val="28"/>
          <w:lang w:eastAsia="en-US"/>
        </w:rPr>
        <w:t xml:space="preserve"> </w:t>
      </w:r>
      <w:r w:rsidR="002F300E" w:rsidRPr="002F300E">
        <w:rPr>
          <w:sz w:val="28"/>
          <w:szCs w:val="28"/>
          <w:lang w:eastAsia="en-US"/>
        </w:rPr>
        <w:t>администрации города Усолье-Сибирское от  26.06.2023г. № 1434-па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Усолье-Сибирское»</w:t>
      </w:r>
      <w:r>
        <w:rPr>
          <w:sz w:val="28"/>
          <w:szCs w:val="28"/>
          <w:lang w:eastAsia="en-US"/>
        </w:rPr>
        <w:t xml:space="preserve"> и </w:t>
      </w:r>
      <w:r w:rsidRPr="001A5384">
        <w:rPr>
          <w:sz w:val="28"/>
          <w:szCs w:val="28"/>
          <w:lang w:eastAsia="en-US"/>
        </w:rPr>
        <w:t xml:space="preserve">от 13.02.2024г. № 639-па </w:t>
      </w:r>
      <w:r>
        <w:rPr>
          <w:sz w:val="28"/>
          <w:szCs w:val="28"/>
          <w:lang w:eastAsia="en-US"/>
        </w:rPr>
        <w:t>«</w:t>
      </w:r>
      <w:r w:rsidRPr="001A5384">
        <w:rPr>
          <w:sz w:val="28"/>
          <w:szCs w:val="28"/>
          <w:lang w:eastAsia="en-US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>
        <w:rPr>
          <w:sz w:val="28"/>
          <w:szCs w:val="28"/>
          <w:lang w:eastAsia="en-US"/>
        </w:rPr>
        <w:t xml:space="preserve">», </w:t>
      </w:r>
      <w:r w:rsidR="00735501" w:rsidRPr="00735501">
        <w:rPr>
          <w:color w:val="000000"/>
          <w:sz w:val="28"/>
          <w:szCs w:val="28"/>
        </w:rPr>
        <w:t>руководствуясь статьями 28,</w:t>
      </w:r>
      <w:r w:rsidR="00941AD7">
        <w:rPr>
          <w:color w:val="000000"/>
          <w:sz w:val="28"/>
          <w:szCs w:val="28"/>
        </w:rPr>
        <w:t xml:space="preserve"> </w:t>
      </w:r>
      <w:r w:rsidR="00735501" w:rsidRPr="00735501">
        <w:rPr>
          <w:color w:val="000000"/>
          <w:sz w:val="28"/>
          <w:szCs w:val="28"/>
        </w:rPr>
        <w:t xml:space="preserve">55 Устава муниципального образования «город Усолье-Сибирское», администрация </w:t>
      </w:r>
      <w:bookmarkStart w:id="0" w:name="_Hlk135302454"/>
      <w:r w:rsidR="00735501" w:rsidRPr="00735501">
        <w:rPr>
          <w:color w:val="000000"/>
          <w:sz w:val="28"/>
          <w:szCs w:val="28"/>
        </w:rPr>
        <w:t>города Усолье-Сибирское</w:t>
      </w:r>
      <w:r w:rsidR="007468CA">
        <w:rPr>
          <w:color w:val="000000"/>
          <w:sz w:val="28"/>
          <w:szCs w:val="28"/>
        </w:rPr>
        <w:t xml:space="preserve">  </w:t>
      </w:r>
      <w:bookmarkEnd w:id="0"/>
    </w:p>
    <w:p w14:paraId="5FC9083B" w14:textId="77777777" w:rsidR="00790E59" w:rsidRDefault="00790E59" w:rsidP="00735501">
      <w:pPr>
        <w:jc w:val="both"/>
        <w:rPr>
          <w:b/>
          <w:bCs/>
          <w:color w:val="000000"/>
          <w:sz w:val="27"/>
          <w:szCs w:val="27"/>
        </w:rPr>
      </w:pPr>
    </w:p>
    <w:p w14:paraId="385CA9BE" w14:textId="71B32D44" w:rsidR="00735501" w:rsidRPr="004E66B5" w:rsidRDefault="00735501" w:rsidP="00DE0331">
      <w:pPr>
        <w:jc w:val="center"/>
        <w:rPr>
          <w:color w:val="000000"/>
        </w:rPr>
      </w:pPr>
      <w:r w:rsidRPr="004E66B5">
        <w:rPr>
          <w:b/>
          <w:bCs/>
          <w:color w:val="000000"/>
          <w:sz w:val="27"/>
          <w:szCs w:val="27"/>
        </w:rPr>
        <w:t>ПОСТАНОВЛЯ</w:t>
      </w:r>
      <w:r>
        <w:rPr>
          <w:b/>
          <w:bCs/>
          <w:color w:val="000000"/>
          <w:sz w:val="27"/>
          <w:szCs w:val="27"/>
        </w:rPr>
        <w:t>ЕТ</w:t>
      </w:r>
      <w:r w:rsidRPr="004E66B5">
        <w:rPr>
          <w:b/>
          <w:bCs/>
          <w:color w:val="000000"/>
          <w:sz w:val="27"/>
          <w:szCs w:val="27"/>
        </w:rPr>
        <w:t>:</w:t>
      </w:r>
    </w:p>
    <w:p w14:paraId="5625F559" w14:textId="28FB7D39" w:rsidR="00E56D60" w:rsidRPr="00E56D60" w:rsidRDefault="00BA0CD0" w:rsidP="00E56D60">
      <w:pPr>
        <w:shd w:val="clear" w:color="auto" w:fill="FFFFFF"/>
        <w:spacing w:after="24" w:line="319" w:lineRule="exact"/>
        <w:ind w:firstLine="708"/>
        <w:jc w:val="both"/>
        <w:rPr>
          <w:sz w:val="28"/>
          <w:szCs w:val="28"/>
        </w:rPr>
      </w:pPr>
      <w:r w:rsidRPr="00BA0CD0">
        <w:rPr>
          <w:sz w:val="28"/>
          <w:szCs w:val="28"/>
        </w:rPr>
        <w:t>1.</w:t>
      </w:r>
      <w:r w:rsidR="00E56D60">
        <w:rPr>
          <w:sz w:val="28"/>
          <w:szCs w:val="28"/>
        </w:rPr>
        <w:t xml:space="preserve"> </w:t>
      </w:r>
      <w:r w:rsidR="00E56D60" w:rsidRPr="00E56D60">
        <w:rPr>
          <w:sz w:val="28"/>
          <w:szCs w:val="28"/>
        </w:rPr>
        <w:t xml:space="preserve">Утвердить прилагаемые Требования к условиям и порядку оказания муниципальной услуги в социальной сфере «Реализация дополнительных общеразвивающих программ» в муниципальном образовании </w:t>
      </w:r>
      <w:r w:rsidR="00E56D60">
        <w:rPr>
          <w:sz w:val="28"/>
          <w:szCs w:val="28"/>
        </w:rPr>
        <w:t xml:space="preserve">«город Усолье-Сибирское» </w:t>
      </w:r>
      <w:r w:rsidR="00E56D60" w:rsidRPr="00E56D60">
        <w:rPr>
          <w:sz w:val="28"/>
          <w:szCs w:val="28"/>
        </w:rPr>
        <w:t>в соответствии   с социальным сертификатом (далее – Требования).</w:t>
      </w:r>
    </w:p>
    <w:p w14:paraId="09424E3F" w14:textId="0F0F7D40" w:rsidR="00E56D60" w:rsidRPr="00E56D60" w:rsidRDefault="00E56D60" w:rsidP="00E56D60">
      <w:pPr>
        <w:shd w:val="clear" w:color="auto" w:fill="FFFFFF"/>
        <w:spacing w:after="24" w:line="319" w:lineRule="exact"/>
        <w:ind w:firstLine="708"/>
        <w:jc w:val="both"/>
        <w:rPr>
          <w:sz w:val="28"/>
          <w:szCs w:val="28"/>
        </w:rPr>
      </w:pPr>
      <w:r w:rsidRPr="00E56D60">
        <w:rPr>
          <w:sz w:val="28"/>
          <w:szCs w:val="28"/>
        </w:rPr>
        <w:t>2.</w:t>
      </w:r>
      <w:r w:rsidRPr="00E56D60">
        <w:rPr>
          <w:sz w:val="28"/>
          <w:szCs w:val="28"/>
        </w:rPr>
        <w:tab/>
        <w:t>Обеспечить оказание муниципальной услуги в социальной сфере «Реализация дополнительных общеразвивающих программ» в муниципальном образовании «город Усолье-Сибирское» в соответствии   с социальным сертификатом (далее – муниципальная услуга) на условиях и в порядке, установленном Требованиями.</w:t>
      </w:r>
    </w:p>
    <w:p w14:paraId="4FC0847A" w14:textId="736E1DE1" w:rsidR="00E56D60" w:rsidRPr="00E56D60" w:rsidRDefault="00E56D60" w:rsidP="00E56D60">
      <w:pPr>
        <w:shd w:val="clear" w:color="auto" w:fill="FFFFFF"/>
        <w:spacing w:after="24" w:line="319" w:lineRule="exact"/>
        <w:ind w:firstLine="708"/>
        <w:jc w:val="both"/>
        <w:rPr>
          <w:sz w:val="28"/>
          <w:szCs w:val="28"/>
        </w:rPr>
      </w:pPr>
      <w:r w:rsidRPr="00E56D60">
        <w:rPr>
          <w:sz w:val="28"/>
          <w:szCs w:val="28"/>
        </w:rPr>
        <w:t>3.</w:t>
      </w:r>
      <w:r w:rsidRPr="00E56D60">
        <w:rPr>
          <w:sz w:val="28"/>
          <w:szCs w:val="28"/>
        </w:rPr>
        <w:tab/>
        <w:t xml:space="preserve">В целях проведения отбора исполнителей муниципальной услуги организовать процедуру включения сведений о дополнительных общеразвивающих программах в соответствующий раздел реестра исполнителей муниципальной услуги в соответствии с Порядком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сертификатом, утвержденным постановлением администрации </w:t>
      </w:r>
      <w:r w:rsidRPr="00E56D60">
        <w:rPr>
          <w:sz w:val="28"/>
          <w:szCs w:val="28"/>
        </w:rPr>
        <w:lastRenderedPageBreak/>
        <w:t xml:space="preserve">муниципального образования «город Усолье-Сибирское» </w:t>
      </w:r>
      <w:r w:rsidR="004B32DF" w:rsidRPr="001A5384">
        <w:rPr>
          <w:sz w:val="28"/>
          <w:szCs w:val="28"/>
          <w:lang w:eastAsia="en-US"/>
        </w:rPr>
        <w:t>от 13.02.2024г. № 639-па</w:t>
      </w:r>
      <w:r w:rsidR="004B32DF">
        <w:rPr>
          <w:sz w:val="28"/>
          <w:szCs w:val="28"/>
          <w:lang w:eastAsia="en-US"/>
        </w:rPr>
        <w:t>.</w:t>
      </w:r>
    </w:p>
    <w:p w14:paraId="50C81CBE" w14:textId="5C3EDA52" w:rsidR="0040141C" w:rsidRDefault="00710716" w:rsidP="00E56D60">
      <w:pPr>
        <w:shd w:val="clear" w:color="auto" w:fill="FFFFFF"/>
        <w:spacing w:after="24" w:line="319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56D60" w:rsidRPr="00E56D60">
        <w:rPr>
          <w:sz w:val="28"/>
          <w:szCs w:val="28"/>
        </w:rPr>
        <w:t>. Настоящ</w:t>
      </w:r>
      <w:r w:rsidR="00D028EA">
        <w:rPr>
          <w:sz w:val="28"/>
          <w:szCs w:val="28"/>
        </w:rPr>
        <w:t>ее</w:t>
      </w:r>
      <w:r w:rsidR="00E56D60" w:rsidRPr="00E56D60">
        <w:rPr>
          <w:sz w:val="28"/>
          <w:szCs w:val="28"/>
        </w:rPr>
        <w:t xml:space="preserve"> </w:t>
      </w:r>
      <w:r w:rsidR="00D028EA">
        <w:rPr>
          <w:sz w:val="28"/>
          <w:szCs w:val="28"/>
        </w:rPr>
        <w:t>постановление</w:t>
      </w:r>
      <w:r w:rsidR="00E56D60" w:rsidRPr="00E56D60">
        <w:rPr>
          <w:sz w:val="28"/>
          <w:szCs w:val="28"/>
        </w:rPr>
        <w:t xml:space="preserve"> вступает в силу в день, следующий за днем его официального опубликования.</w:t>
      </w:r>
    </w:p>
    <w:p w14:paraId="0C3FF22B" w14:textId="09B1BC03" w:rsidR="0040141C" w:rsidRDefault="00710716" w:rsidP="0040141C">
      <w:pPr>
        <w:shd w:val="clear" w:color="auto" w:fill="FFFFFF"/>
        <w:spacing w:after="24" w:line="319" w:lineRule="exac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BA0CD0" w:rsidRPr="00BA0CD0">
        <w:rPr>
          <w:sz w:val="28"/>
          <w:szCs w:val="28"/>
        </w:rPr>
        <w:t xml:space="preserve">. </w:t>
      </w:r>
      <w:r w:rsidR="001E5234" w:rsidRPr="00903A86">
        <w:rPr>
          <w:color w:val="000000"/>
          <w:sz w:val="28"/>
          <w:szCs w:val="28"/>
        </w:rPr>
        <w:t>Опубликовать данное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</w:t>
      </w:r>
      <w:r w:rsidR="001E5234" w:rsidRPr="00616CF4">
        <w:rPr>
          <w:color w:val="000000"/>
          <w:sz w:val="28"/>
          <w:szCs w:val="28"/>
        </w:rPr>
        <w:t>.</w:t>
      </w:r>
    </w:p>
    <w:p w14:paraId="6CCA7573" w14:textId="7CB1E1A7" w:rsidR="001E5234" w:rsidRPr="00616CF4" w:rsidRDefault="00710716" w:rsidP="0040141C">
      <w:pPr>
        <w:shd w:val="clear" w:color="auto" w:fill="FFFFFF"/>
        <w:spacing w:after="24" w:line="319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40141C">
        <w:rPr>
          <w:color w:val="000000"/>
          <w:sz w:val="28"/>
          <w:szCs w:val="28"/>
        </w:rPr>
        <w:t>.</w:t>
      </w:r>
      <w:r w:rsidR="001E5234" w:rsidRPr="00616CF4">
        <w:rPr>
          <w:color w:val="000000"/>
          <w:sz w:val="28"/>
          <w:szCs w:val="28"/>
        </w:rPr>
        <w:t xml:space="preserve"> Контроль за исполнением настоящего постановления возложить на </w:t>
      </w:r>
      <w:r w:rsidR="001E5234">
        <w:rPr>
          <w:color w:val="000000"/>
          <w:sz w:val="28"/>
          <w:szCs w:val="28"/>
        </w:rPr>
        <w:t>первого заместителя мэра города – начальника управления по социально-культурным вопросам Л.Н. Панькову.</w:t>
      </w:r>
    </w:p>
    <w:p w14:paraId="411EBCBB" w14:textId="628E55EE" w:rsidR="001E5234" w:rsidRDefault="001E5234" w:rsidP="001E5234">
      <w:pPr>
        <w:shd w:val="clear" w:color="auto" w:fill="FFFFFF"/>
        <w:spacing w:before="5" w:line="322" w:lineRule="exac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Мэр </w:t>
      </w:r>
      <w:r w:rsidRPr="00616CF4">
        <w:rPr>
          <w:b/>
          <w:color w:val="000000"/>
          <w:sz w:val="28"/>
          <w:szCs w:val="28"/>
        </w:rPr>
        <w:t>города</w:t>
      </w:r>
      <w:r w:rsidRPr="00616CF4">
        <w:rPr>
          <w:b/>
          <w:color w:val="000000"/>
          <w:sz w:val="28"/>
          <w:szCs w:val="28"/>
        </w:rPr>
        <w:tab/>
      </w:r>
      <w:r w:rsidRPr="00616CF4">
        <w:rPr>
          <w:b/>
          <w:color w:val="000000"/>
          <w:sz w:val="28"/>
          <w:szCs w:val="28"/>
        </w:rPr>
        <w:tab/>
      </w:r>
      <w:r w:rsidRPr="00616CF4">
        <w:rPr>
          <w:b/>
          <w:color w:val="000000"/>
          <w:sz w:val="28"/>
          <w:szCs w:val="28"/>
        </w:rPr>
        <w:tab/>
      </w:r>
      <w:r w:rsidRPr="00616CF4">
        <w:rPr>
          <w:b/>
          <w:color w:val="000000"/>
          <w:sz w:val="28"/>
          <w:szCs w:val="28"/>
        </w:rPr>
        <w:tab/>
      </w:r>
      <w:r w:rsidRPr="00616CF4"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                               </w:t>
      </w:r>
      <w:r w:rsidR="00DE0331">
        <w:rPr>
          <w:b/>
          <w:color w:val="000000"/>
          <w:sz w:val="28"/>
          <w:szCs w:val="28"/>
        </w:rPr>
        <w:t xml:space="preserve">                                    </w:t>
      </w:r>
      <w:r>
        <w:rPr>
          <w:b/>
          <w:color w:val="000000"/>
          <w:sz w:val="28"/>
          <w:szCs w:val="28"/>
        </w:rPr>
        <w:t>М.В. Торопкин</w:t>
      </w:r>
    </w:p>
    <w:p w14:paraId="0983683A" w14:textId="1142279B" w:rsidR="00DE0331" w:rsidRDefault="00DE0331" w:rsidP="001E5234">
      <w:pPr>
        <w:shd w:val="clear" w:color="auto" w:fill="FFFFFF"/>
        <w:spacing w:before="5" w:line="322" w:lineRule="exact"/>
        <w:jc w:val="both"/>
        <w:rPr>
          <w:b/>
          <w:color w:val="000000"/>
          <w:sz w:val="28"/>
          <w:szCs w:val="28"/>
        </w:rPr>
      </w:pPr>
    </w:p>
    <w:p w14:paraId="2E97EF5C" w14:textId="411129E0" w:rsidR="0040141C" w:rsidRPr="008970C4" w:rsidRDefault="004B32DF" w:rsidP="004B32DF">
      <w:pPr>
        <w:suppressAutoHyphens/>
        <w:ind w:left="4395" w:firstLine="540"/>
        <w:jc w:val="right"/>
        <w:rPr>
          <w:b/>
          <w:bCs/>
          <w:sz w:val="28"/>
          <w:szCs w:val="28"/>
          <w:lang w:eastAsia="ar-SA"/>
        </w:rPr>
      </w:pPr>
      <w:r w:rsidRPr="004B32DF">
        <w:rPr>
          <w:b/>
          <w:bCs/>
          <w:sz w:val="28"/>
          <w:szCs w:val="28"/>
          <w:lang w:eastAsia="ar-SA"/>
        </w:rPr>
        <w:t>УТВЕРЖДЕНЫ</w:t>
      </w:r>
      <w:r w:rsidR="0040141C" w:rsidRPr="008970C4">
        <w:rPr>
          <w:b/>
          <w:bCs/>
          <w:sz w:val="28"/>
          <w:szCs w:val="28"/>
          <w:lang w:eastAsia="ar-SA"/>
        </w:rPr>
        <w:t xml:space="preserve">                                                                постановлени</w:t>
      </w:r>
      <w:r>
        <w:rPr>
          <w:b/>
          <w:bCs/>
          <w:sz w:val="28"/>
          <w:szCs w:val="28"/>
          <w:lang w:eastAsia="ar-SA"/>
        </w:rPr>
        <w:t>ем</w:t>
      </w:r>
      <w:r w:rsidR="0040141C" w:rsidRPr="008970C4">
        <w:rPr>
          <w:b/>
          <w:bCs/>
          <w:sz w:val="28"/>
          <w:szCs w:val="28"/>
          <w:lang w:eastAsia="ar-SA"/>
        </w:rPr>
        <w:t xml:space="preserve"> администрации </w:t>
      </w:r>
    </w:p>
    <w:p w14:paraId="15C65C30" w14:textId="2C04511B" w:rsidR="0040141C" w:rsidRPr="008970C4" w:rsidRDefault="0040141C" w:rsidP="0040141C">
      <w:pPr>
        <w:suppressAutoHyphens/>
        <w:ind w:firstLine="540"/>
        <w:jc w:val="right"/>
        <w:rPr>
          <w:b/>
          <w:bCs/>
          <w:sz w:val="28"/>
          <w:szCs w:val="28"/>
          <w:highlight w:val="green"/>
          <w:lang w:eastAsia="ar-SA"/>
        </w:rPr>
      </w:pPr>
      <w:r w:rsidRPr="008970C4">
        <w:rPr>
          <w:b/>
          <w:bCs/>
          <w:sz w:val="28"/>
          <w:szCs w:val="28"/>
          <w:lang w:eastAsia="ar-SA"/>
        </w:rPr>
        <w:t xml:space="preserve">                                                                    города Усолье-Сибирское</w:t>
      </w:r>
    </w:p>
    <w:p w14:paraId="173BEC88" w14:textId="24B20622" w:rsidR="0040141C" w:rsidRPr="008970C4" w:rsidRDefault="0040141C" w:rsidP="0040141C">
      <w:pPr>
        <w:jc w:val="right"/>
        <w:rPr>
          <w:b/>
          <w:bCs/>
          <w:sz w:val="28"/>
          <w:szCs w:val="28"/>
          <w:lang w:eastAsia="ar-SA"/>
        </w:rPr>
      </w:pPr>
      <w:r w:rsidRPr="008970C4">
        <w:rPr>
          <w:b/>
          <w:bCs/>
          <w:sz w:val="28"/>
          <w:szCs w:val="28"/>
          <w:lang w:eastAsia="ar-SA"/>
        </w:rPr>
        <w:t xml:space="preserve">                                                                        от </w:t>
      </w:r>
      <w:r w:rsidR="00DE0331">
        <w:rPr>
          <w:b/>
          <w:bCs/>
          <w:sz w:val="28"/>
          <w:szCs w:val="28"/>
          <w:lang w:eastAsia="ar-SA"/>
        </w:rPr>
        <w:t>12.04.2024</w:t>
      </w:r>
      <w:r w:rsidRPr="008970C4">
        <w:rPr>
          <w:b/>
          <w:bCs/>
          <w:sz w:val="28"/>
          <w:szCs w:val="28"/>
          <w:lang w:eastAsia="ar-SA"/>
        </w:rPr>
        <w:t xml:space="preserve"> года №</w:t>
      </w:r>
      <w:r w:rsidR="00DE0331">
        <w:rPr>
          <w:b/>
          <w:bCs/>
          <w:sz w:val="28"/>
          <w:szCs w:val="28"/>
          <w:lang w:eastAsia="ar-SA"/>
        </w:rPr>
        <w:t>1288-па</w:t>
      </w:r>
    </w:p>
    <w:p w14:paraId="70EDDC6B" w14:textId="77777777" w:rsidR="0040141C" w:rsidRPr="0045041C" w:rsidRDefault="0040141C" w:rsidP="0040141C">
      <w:pPr>
        <w:spacing w:line="360" w:lineRule="auto"/>
        <w:jc w:val="center"/>
        <w:rPr>
          <w:b/>
          <w:bCs/>
          <w:sz w:val="28"/>
          <w:szCs w:val="28"/>
        </w:rPr>
      </w:pPr>
    </w:p>
    <w:p w14:paraId="1CC4BA1E" w14:textId="77777777" w:rsidR="004B32DF" w:rsidRPr="00230427" w:rsidRDefault="004B32DF" w:rsidP="004B32DF">
      <w:pPr>
        <w:keepNext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ТРЕБОВАНИЯ</w:t>
      </w:r>
      <w:r w:rsidRPr="00230427">
        <w:rPr>
          <w:rFonts w:eastAsia="Calibri"/>
          <w:b/>
          <w:sz w:val="28"/>
          <w:szCs w:val="28"/>
        </w:rPr>
        <w:t xml:space="preserve"> </w:t>
      </w:r>
    </w:p>
    <w:p w14:paraId="1C2EB344" w14:textId="5CA2140D" w:rsidR="004B32DF" w:rsidRPr="00230427" w:rsidRDefault="004B32DF" w:rsidP="004B32DF">
      <w:pPr>
        <w:keepNext/>
        <w:jc w:val="center"/>
        <w:rPr>
          <w:rFonts w:eastAsia="Calibri"/>
          <w:b/>
          <w:sz w:val="28"/>
          <w:szCs w:val="28"/>
        </w:rPr>
      </w:pPr>
      <w:bookmarkStart w:id="1" w:name="_Hlk130201089"/>
      <w:r>
        <w:rPr>
          <w:rFonts w:eastAsia="Calibri"/>
          <w:b/>
          <w:sz w:val="28"/>
          <w:szCs w:val="28"/>
        </w:rPr>
        <w:t xml:space="preserve">к условиям и порядку </w:t>
      </w:r>
      <w:r w:rsidRPr="00230427">
        <w:rPr>
          <w:rFonts w:eastAsia="Calibri"/>
          <w:b/>
          <w:sz w:val="28"/>
          <w:szCs w:val="28"/>
        </w:rPr>
        <w:t xml:space="preserve">оказания </w:t>
      </w:r>
      <w:r>
        <w:rPr>
          <w:rFonts w:eastAsia="Calibri"/>
          <w:b/>
          <w:sz w:val="28"/>
          <w:szCs w:val="28"/>
        </w:rPr>
        <w:t>муниципальной</w:t>
      </w:r>
      <w:r w:rsidRPr="00230427">
        <w:rPr>
          <w:rFonts w:eastAsia="Calibri"/>
          <w:b/>
          <w:sz w:val="28"/>
          <w:szCs w:val="28"/>
        </w:rPr>
        <w:t xml:space="preserve"> услуги </w:t>
      </w:r>
      <w:r>
        <w:rPr>
          <w:rFonts w:eastAsia="Calibri"/>
          <w:b/>
          <w:sz w:val="28"/>
          <w:szCs w:val="28"/>
        </w:rPr>
        <w:t xml:space="preserve">в социальной сфере </w:t>
      </w:r>
      <w:r w:rsidRPr="00230427">
        <w:rPr>
          <w:rFonts w:eastAsia="Calibri"/>
          <w:b/>
          <w:sz w:val="28"/>
          <w:szCs w:val="28"/>
        </w:rPr>
        <w:t xml:space="preserve">«Реализация дополнительных общеразвивающих программ» в </w:t>
      </w:r>
      <w:r w:rsidRPr="000F43CD">
        <w:rPr>
          <w:rFonts w:eastAsia="Calibri"/>
          <w:b/>
          <w:sz w:val="28"/>
          <w:szCs w:val="28"/>
        </w:rPr>
        <w:t>муниципальном образовании</w:t>
      </w:r>
      <w:r w:rsidRPr="00230427">
        <w:rPr>
          <w:b/>
          <w:bCs/>
          <w:sz w:val="28"/>
          <w:szCs w:val="28"/>
        </w:rPr>
        <w:t xml:space="preserve"> </w:t>
      </w:r>
      <w:r w:rsidR="000F43CD" w:rsidRPr="000F43CD">
        <w:rPr>
          <w:b/>
          <w:bCs/>
          <w:sz w:val="28"/>
          <w:szCs w:val="28"/>
        </w:rPr>
        <w:t xml:space="preserve">«город Усолье-Сибирское» </w:t>
      </w:r>
      <w:r w:rsidRPr="00230427">
        <w:rPr>
          <w:rFonts w:eastAsia="Calibri"/>
          <w:b/>
          <w:sz w:val="28"/>
          <w:szCs w:val="28"/>
        </w:rPr>
        <w:t xml:space="preserve">в </w:t>
      </w:r>
      <w:r w:rsidRPr="00230427">
        <w:rPr>
          <w:b/>
          <w:bCs/>
          <w:sz w:val="28"/>
          <w:szCs w:val="28"/>
        </w:rPr>
        <w:t xml:space="preserve">соответствии  </w:t>
      </w:r>
      <w:r w:rsidRPr="00230427">
        <w:rPr>
          <w:rFonts w:eastAsia="Calibri"/>
          <w:b/>
          <w:sz w:val="28"/>
          <w:szCs w:val="28"/>
        </w:rPr>
        <w:t xml:space="preserve"> с социальным сертификатом</w:t>
      </w:r>
      <w:bookmarkEnd w:id="1"/>
      <w:r w:rsidRPr="00230427">
        <w:rPr>
          <w:rFonts w:eastAsia="Calibri"/>
          <w:b/>
          <w:sz w:val="28"/>
          <w:szCs w:val="28"/>
        </w:rPr>
        <w:t xml:space="preserve"> </w:t>
      </w:r>
      <w:r w:rsidRPr="00230427">
        <w:rPr>
          <w:rFonts w:eastAsia="Calibri"/>
          <w:b/>
          <w:sz w:val="28"/>
          <w:szCs w:val="28"/>
        </w:rPr>
        <w:br/>
      </w:r>
    </w:p>
    <w:p w14:paraId="46A00734" w14:textId="2984BCFE" w:rsidR="004B32DF" w:rsidRPr="00230427" w:rsidRDefault="004B32DF" w:rsidP="004B32DF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1. </w:t>
      </w:r>
      <w:r>
        <w:rPr>
          <w:rFonts w:eastAsia="Calibri"/>
          <w:bCs/>
          <w:sz w:val="28"/>
          <w:szCs w:val="28"/>
        </w:rPr>
        <w:t>Настоящие Требования к условиям и порядку</w:t>
      </w:r>
      <w:r w:rsidRPr="00230427">
        <w:rPr>
          <w:rFonts w:eastAsia="Calibri"/>
          <w:bCs/>
          <w:sz w:val="28"/>
          <w:szCs w:val="28"/>
        </w:rPr>
        <w:t xml:space="preserve"> оказания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в социальной сфере «Реализация дополнительных общеразвивающих программ»</w:t>
      </w:r>
      <w:r w:rsidRPr="00F550F4">
        <w:rPr>
          <w:rFonts w:eastAsia="Calibri"/>
          <w:b/>
          <w:sz w:val="28"/>
          <w:szCs w:val="28"/>
        </w:rPr>
        <w:t xml:space="preserve"> </w:t>
      </w:r>
      <w:r w:rsidRPr="00F550F4">
        <w:rPr>
          <w:rFonts w:eastAsia="Calibri"/>
          <w:bCs/>
          <w:sz w:val="28"/>
          <w:szCs w:val="28"/>
        </w:rPr>
        <w:t xml:space="preserve">в </w:t>
      </w:r>
      <w:r w:rsidR="000F43CD" w:rsidRPr="000F43CD">
        <w:rPr>
          <w:rFonts w:eastAsia="Calibri"/>
          <w:bCs/>
          <w:sz w:val="28"/>
          <w:szCs w:val="28"/>
        </w:rPr>
        <w:t>муниципальном образовании «город Усолье-Сибирское»</w:t>
      </w:r>
      <w:r w:rsidR="000F43CD">
        <w:rPr>
          <w:rFonts w:eastAsia="Calibri"/>
          <w:bCs/>
          <w:i/>
          <w:iCs/>
          <w:sz w:val="28"/>
          <w:szCs w:val="28"/>
        </w:rPr>
        <w:t xml:space="preserve"> </w:t>
      </w:r>
      <w:r w:rsidRPr="00F550F4">
        <w:rPr>
          <w:rFonts w:eastAsia="Calibri"/>
          <w:bCs/>
          <w:sz w:val="28"/>
          <w:szCs w:val="28"/>
        </w:rPr>
        <w:t xml:space="preserve">в </w:t>
      </w:r>
      <w:r w:rsidRPr="00F550F4">
        <w:rPr>
          <w:bCs/>
          <w:sz w:val="28"/>
          <w:szCs w:val="28"/>
        </w:rPr>
        <w:t xml:space="preserve">соответствии </w:t>
      </w:r>
      <w:r w:rsidRPr="00F550F4">
        <w:rPr>
          <w:rFonts w:eastAsia="Calibri"/>
          <w:bCs/>
          <w:sz w:val="28"/>
          <w:szCs w:val="28"/>
        </w:rPr>
        <w:t>с социальным сертификатом</w:t>
      </w:r>
      <w:r w:rsidRPr="00230427">
        <w:rPr>
          <w:rFonts w:eastAsia="Calibri"/>
          <w:bCs/>
          <w:sz w:val="28"/>
          <w:szCs w:val="28"/>
        </w:rPr>
        <w:t xml:space="preserve"> (далее - </w:t>
      </w:r>
      <w:r>
        <w:rPr>
          <w:rFonts w:eastAsia="Calibri"/>
          <w:bCs/>
          <w:sz w:val="28"/>
          <w:szCs w:val="28"/>
        </w:rPr>
        <w:t>муниципальная</w:t>
      </w:r>
      <w:r w:rsidRPr="00230427">
        <w:rPr>
          <w:rFonts w:eastAsia="Calibri"/>
          <w:bCs/>
          <w:sz w:val="28"/>
          <w:szCs w:val="28"/>
        </w:rPr>
        <w:t xml:space="preserve"> услуга, </w:t>
      </w:r>
      <w:r>
        <w:rPr>
          <w:rFonts w:eastAsia="Calibri"/>
          <w:bCs/>
          <w:sz w:val="28"/>
          <w:szCs w:val="28"/>
        </w:rPr>
        <w:t>Требования</w:t>
      </w:r>
      <w:r w:rsidRPr="00230427">
        <w:rPr>
          <w:rFonts w:eastAsia="Calibri"/>
          <w:bCs/>
          <w:sz w:val="28"/>
          <w:szCs w:val="28"/>
        </w:rPr>
        <w:t xml:space="preserve">) определяет организацию реализации дополнительных общеразвивающих программ детям в возрасте от 5 до 18 лет, проживающим на территории </w:t>
      </w:r>
      <w:r w:rsidR="005E021E">
        <w:rPr>
          <w:rFonts w:eastAsia="Calibri"/>
          <w:bCs/>
          <w:sz w:val="28"/>
          <w:szCs w:val="28"/>
        </w:rPr>
        <w:t>города Усолье-Сибирское</w:t>
      </w:r>
      <w:r w:rsidRPr="00230427">
        <w:rPr>
          <w:rFonts w:eastAsia="Calibri"/>
          <w:bCs/>
          <w:sz w:val="28"/>
          <w:szCs w:val="28"/>
        </w:rPr>
        <w:t>, в соответствии с социальными сертификатами.</w:t>
      </w:r>
    </w:p>
    <w:p w14:paraId="04412505" w14:textId="6EE170B0" w:rsidR="004B32DF" w:rsidRPr="00230427" w:rsidRDefault="004B32DF" w:rsidP="004B32DF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2. Уполномоченным органом, </w:t>
      </w:r>
      <w:r>
        <w:rPr>
          <w:rFonts w:eastAsia="Calibri"/>
          <w:bCs/>
          <w:sz w:val="28"/>
          <w:szCs w:val="28"/>
        </w:rPr>
        <w:t xml:space="preserve">утверждающим муниципальный социальный заказ на оказание муниципальной </w:t>
      </w:r>
      <w:r w:rsidRPr="00230427">
        <w:rPr>
          <w:rFonts w:eastAsia="Calibri"/>
          <w:bCs/>
          <w:sz w:val="28"/>
          <w:szCs w:val="28"/>
        </w:rPr>
        <w:t>услуг</w:t>
      </w:r>
      <w:r>
        <w:rPr>
          <w:rFonts w:eastAsia="Calibri"/>
          <w:bCs/>
          <w:sz w:val="28"/>
          <w:szCs w:val="28"/>
        </w:rPr>
        <w:t>и и обеспечивающим его исполнение</w:t>
      </w:r>
      <w:r w:rsidRPr="00230427">
        <w:rPr>
          <w:rFonts w:eastAsia="Calibri"/>
          <w:bCs/>
          <w:sz w:val="28"/>
          <w:szCs w:val="28"/>
        </w:rPr>
        <w:t xml:space="preserve">, является </w:t>
      </w:r>
      <w:r w:rsidR="00E07FF6" w:rsidRPr="00E07FF6">
        <w:rPr>
          <w:rFonts w:eastAsia="Calibri"/>
          <w:bCs/>
          <w:sz w:val="28"/>
          <w:szCs w:val="28"/>
        </w:rPr>
        <w:t xml:space="preserve">отдел образования управления по социально-культурным вопросам администрации города Усолье-Сибирское </w:t>
      </w:r>
      <w:r w:rsidRPr="00230427">
        <w:rPr>
          <w:rFonts w:eastAsia="Calibri"/>
          <w:bCs/>
          <w:sz w:val="28"/>
          <w:szCs w:val="28"/>
        </w:rPr>
        <w:t xml:space="preserve">(далее </w:t>
      </w:r>
      <w:r>
        <w:rPr>
          <w:rFonts w:eastAsia="Calibri"/>
          <w:bCs/>
          <w:sz w:val="28"/>
          <w:szCs w:val="28"/>
        </w:rPr>
        <w:t>–</w:t>
      </w:r>
      <w:r w:rsidRPr="00230427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уполномоченный орган</w:t>
      </w:r>
      <w:r w:rsidRPr="00230427">
        <w:rPr>
          <w:rFonts w:eastAsia="Calibri"/>
          <w:bCs/>
          <w:sz w:val="28"/>
          <w:szCs w:val="28"/>
        </w:rPr>
        <w:t>).</w:t>
      </w:r>
    </w:p>
    <w:p w14:paraId="5235DD19" w14:textId="1BD6AC2A" w:rsidR="004B32DF" w:rsidRPr="00230427" w:rsidRDefault="004B32DF" w:rsidP="004B32DF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3. Исполнителем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является организация, осуществляющая образовательную деятельность или индивидуальный предприниматель,</w:t>
      </w:r>
      <w:r w:rsidRPr="00230427">
        <w:rPr>
          <w:kern w:val="2"/>
          <w14:ligatures w14:val="standardContextual"/>
        </w:rPr>
        <w:t xml:space="preserve"> </w:t>
      </w:r>
      <w:r w:rsidRPr="00230427">
        <w:rPr>
          <w:rFonts w:eastAsia="Calibri"/>
          <w:bCs/>
          <w:sz w:val="28"/>
          <w:szCs w:val="28"/>
        </w:rPr>
        <w:t xml:space="preserve">имеющие лицензию на подвид «дополнительное образование детей и взрослых», а также индивидуальные предприниматели, осуществляющие образовательную деятельность непосредственно, включенные в реестр исполнителей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в соответствии с Порядком формирования реестра исполнителей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«Реализация дополнительных общеразвивающих программ» в соответствии с </w:t>
      </w:r>
      <w:r w:rsidRPr="00230427">
        <w:rPr>
          <w:rFonts w:eastAsia="Calibri"/>
          <w:bCs/>
          <w:sz w:val="28"/>
          <w:szCs w:val="28"/>
        </w:rPr>
        <w:lastRenderedPageBreak/>
        <w:t xml:space="preserve">социальным сертификатом, </w:t>
      </w:r>
      <w:r>
        <w:rPr>
          <w:rFonts w:eastAsia="Calibri"/>
          <w:bCs/>
          <w:sz w:val="28"/>
          <w:szCs w:val="28"/>
        </w:rPr>
        <w:t>утвержденным</w:t>
      </w:r>
      <w:r w:rsidRPr="00230427">
        <w:rPr>
          <w:rFonts w:eastAsia="Calibri"/>
          <w:bCs/>
          <w:sz w:val="28"/>
          <w:szCs w:val="28"/>
        </w:rPr>
        <w:t xml:space="preserve"> </w:t>
      </w:r>
      <w:r w:rsidR="00E07FF6" w:rsidRPr="00E07FF6">
        <w:rPr>
          <w:rFonts w:eastAsia="Calibri"/>
          <w:bCs/>
          <w:sz w:val="28"/>
          <w:szCs w:val="28"/>
        </w:rPr>
        <w:t xml:space="preserve">постановлением администрации муниципального образования «город Усолье-Сибирское» от 13.02.2024г. № 639-па. </w:t>
      </w:r>
      <w:r w:rsidRPr="00230427">
        <w:rPr>
          <w:rFonts w:eastAsia="Calibri"/>
          <w:bCs/>
          <w:sz w:val="28"/>
          <w:szCs w:val="28"/>
        </w:rPr>
        <w:t>(далее соответственно – Исполнитель, Порядок формирования реестра исполнителей).</w:t>
      </w:r>
    </w:p>
    <w:p w14:paraId="776FEF55" w14:textId="50DE5FD9" w:rsidR="004B32DF" w:rsidRPr="00230427" w:rsidRDefault="004B32DF" w:rsidP="004B32DF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4. Потребителями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являются дети в возрасте от 5 до 18 лет, проживающие на территории </w:t>
      </w:r>
      <w:r w:rsidRPr="00E07FF6">
        <w:rPr>
          <w:rFonts w:eastAsia="Calibri"/>
          <w:bCs/>
          <w:sz w:val="28"/>
          <w:szCs w:val="28"/>
        </w:rPr>
        <w:t>муниципального образования</w:t>
      </w:r>
      <w:r w:rsidR="00E07FF6">
        <w:rPr>
          <w:rFonts w:eastAsia="Calibri"/>
          <w:bCs/>
          <w:sz w:val="28"/>
          <w:szCs w:val="28"/>
        </w:rPr>
        <w:t xml:space="preserve"> </w:t>
      </w:r>
      <w:r w:rsidR="00E07FF6" w:rsidRPr="00E07FF6">
        <w:rPr>
          <w:rFonts w:eastAsia="Calibri"/>
          <w:bCs/>
          <w:sz w:val="28"/>
          <w:szCs w:val="28"/>
        </w:rPr>
        <w:t xml:space="preserve">«город Усолье-Сибирское» </w:t>
      </w:r>
      <w:r w:rsidRPr="00230427">
        <w:rPr>
          <w:rFonts w:eastAsia="Calibri"/>
          <w:bCs/>
          <w:sz w:val="28"/>
          <w:szCs w:val="28"/>
        </w:rPr>
        <w:t xml:space="preserve">и имеющие право на получение </w:t>
      </w:r>
      <w:r>
        <w:rPr>
          <w:rFonts w:eastAsia="Calibri"/>
          <w:bCs/>
          <w:sz w:val="28"/>
          <w:szCs w:val="28"/>
        </w:rPr>
        <w:t>муниципальных</w:t>
      </w:r>
      <w:r w:rsidRPr="00230427">
        <w:rPr>
          <w:rFonts w:eastAsia="Calibri"/>
          <w:bCs/>
          <w:sz w:val="28"/>
          <w:szCs w:val="28"/>
        </w:rPr>
        <w:t xml:space="preserve"> услуг в соответствии с социальным сертификатом (далее - Потребитель).</w:t>
      </w:r>
    </w:p>
    <w:p w14:paraId="1C3D7542" w14:textId="5DC17719" w:rsidR="004B32DF" w:rsidRPr="00E07FF6" w:rsidRDefault="004B32DF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>5. Подтверждение соответствия настоящ</w:t>
      </w:r>
      <w:r>
        <w:rPr>
          <w:rFonts w:eastAsia="Calibri"/>
          <w:bCs/>
          <w:sz w:val="28"/>
          <w:szCs w:val="28"/>
        </w:rPr>
        <w:t>им Требованиям</w:t>
      </w:r>
      <w:r w:rsidRPr="00230427">
        <w:rPr>
          <w:rFonts w:eastAsia="Calibri"/>
          <w:bCs/>
          <w:sz w:val="28"/>
          <w:szCs w:val="28"/>
        </w:rPr>
        <w:t xml:space="preserve"> дополнительной общеразвивающей программы, сведения о которой включаются уполномоченным органом по заявлению Исполнителя в соответствующий раздел реестра исполнителей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«Реализация дополнительных образовательных программ (за исключением дополнительных предпрофессиональных программ в области искусства)» (далее – реестр исполнителей услуги) в соответствии с социальным сертификатом по правилам, определенным Порядком формирования реестра исполнителей, обеспечивается путем проведения процедуры общественной экспертизы в форме независимой оценки качества в соответствии с </w:t>
      </w:r>
      <w:r w:rsidRPr="00E07FF6">
        <w:rPr>
          <w:rFonts w:eastAsia="Calibri"/>
          <w:bCs/>
          <w:sz w:val="28"/>
          <w:szCs w:val="28"/>
        </w:rPr>
        <w:t xml:space="preserve">Регламентом проведения независимой оценки качества дополнительных общеобразовательных программ, утвержденным </w:t>
      </w:r>
      <w:r w:rsidR="00E07FF6" w:rsidRPr="00E07FF6">
        <w:rPr>
          <w:rFonts w:eastAsia="Calibri"/>
          <w:bCs/>
          <w:sz w:val="28"/>
          <w:szCs w:val="28"/>
        </w:rPr>
        <w:t>Распоряжением министерства образования Иркутской Области от 26.01.2022 № 55-71-мр "Об утверждении регламента проведения общественной экспертизы по установлению соответствия дополнительных общеобразовательных программ требованиям законодательства Российской Федерации" (далее – Регламент НОК),</w:t>
      </w:r>
      <w:r w:rsidRPr="00E07FF6">
        <w:rPr>
          <w:rFonts w:eastAsia="Calibri"/>
          <w:bCs/>
          <w:sz w:val="28"/>
          <w:szCs w:val="28"/>
        </w:rPr>
        <w:t xml:space="preserve"> (далее – Регламент НОК).</w:t>
      </w:r>
    </w:p>
    <w:p w14:paraId="7CC835AC" w14:textId="77777777" w:rsidR="004B32DF" w:rsidRPr="00230427" w:rsidRDefault="004B32DF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6. </w:t>
      </w:r>
      <w:r w:rsidRPr="00CD5DDE">
        <w:rPr>
          <w:rFonts w:eastAsia="Calibri"/>
          <w:bCs/>
          <w:sz w:val="28"/>
          <w:szCs w:val="28"/>
        </w:rPr>
        <w:t>При организации проведения общественной экспертизы в форме независимой оценки качества в соответствии с пунктом 5 настоящих Требований уполномоченный орган руководствуется Минимальным требованиям к оказанию муниципальной услуги в социальной сфере «Реализации дополнительных общеразвивающих  программ» согласно приложению № 1 к настоящим Требованиям (далее – Минимальные требования),</w:t>
      </w:r>
      <w:r w:rsidRPr="00230427">
        <w:rPr>
          <w:rFonts w:eastAsia="Calibri"/>
          <w:bCs/>
          <w:sz w:val="28"/>
          <w:szCs w:val="28"/>
        </w:rPr>
        <w:t xml:space="preserve"> а также Критериями оценки соответствия дополнительной общеразвивающей программы Минимальным требованиям, установленными согласно приложению № 2 к настоящ</w:t>
      </w:r>
      <w:r>
        <w:rPr>
          <w:rFonts w:eastAsia="Calibri"/>
          <w:bCs/>
          <w:sz w:val="28"/>
          <w:szCs w:val="28"/>
        </w:rPr>
        <w:t>им</w:t>
      </w:r>
      <w:r w:rsidRPr="00230427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Требованиям</w:t>
      </w:r>
      <w:r w:rsidRPr="00230427">
        <w:rPr>
          <w:rFonts w:eastAsia="Calibri"/>
          <w:bCs/>
          <w:sz w:val="28"/>
          <w:szCs w:val="28"/>
        </w:rPr>
        <w:t>.</w:t>
      </w:r>
    </w:p>
    <w:p w14:paraId="27BFF961" w14:textId="77777777" w:rsidR="004B32DF" w:rsidRPr="00230427" w:rsidRDefault="004B32DF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7. Качество оказания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характеризуется соответствием Порядку организации и осуществления образовательной деятельности по дополнительным общеобразовательным программам, утвержденному приказом Министерства просвещения Российской Федерации от 27 июля 2022 года № 629.</w:t>
      </w:r>
    </w:p>
    <w:p w14:paraId="662D2B5C" w14:textId="0BEC42B7" w:rsidR="00455CF5" w:rsidRPr="00455CF5" w:rsidRDefault="004B32DF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8. Мероприятия по оказанию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включают в себя проведение занятий в формате, определенном </w:t>
      </w:r>
      <w:r w:rsidRPr="00230427">
        <w:rPr>
          <w:sz w:val="28"/>
          <w:szCs w:val="28"/>
        </w:rPr>
        <w:t>в разделе II</w:t>
      </w:r>
      <w:r w:rsidRPr="00230427">
        <w:rPr>
          <w:sz w:val="28"/>
          <w:szCs w:val="28"/>
          <w:lang w:val="en-US"/>
        </w:rPr>
        <w:t>I</w:t>
      </w:r>
      <w:r w:rsidRPr="00230427">
        <w:rPr>
          <w:sz w:val="28"/>
          <w:szCs w:val="28"/>
        </w:rPr>
        <w:t xml:space="preserve"> «Сведения о </w:t>
      </w:r>
      <w:r w:rsidRPr="00455CF5">
        <w:rPr>
          <w:rFonts w:eastAsia="Calibri"/>
          <w:bCs/>
          <w:sz w:val="28"/>
          <w:szCs w:val="28"/>
        </w:rPr>
        <w:t xml:space="preserve">государственной (муниципальной) услуге в социальной сфере и условиях ее </w:t>
      </w:r>
      <w:r w:rsidR="00DD7A49" w:rsidRPr="00DD7A49">
        <w:rPr>
          <w:rFonts w:eastAsia="Calibri"/>
          <w:bCs/>
          <w:sz w:val="28"/>
          <w:szCs w:val="28"/>
        </w:rPr>
        <w:lastRenderedPageBreak/>
        <w:t>оказания» реестра исполнителей услуги, согласно Порядку формирования реестра исполнителей.</w:t>
      </w:r>
      <w:r w:rsidR="00DD7A49">
        <w:rPr>
          <w:rFonts w:eastAsia="Calibri"/>
          <w:bCs/>
          <w:sz w:val="28"/>
          <w:szCs w:val="28"/>
        </w:rPr>
        <w:t xml:space="preserve"> </w:t>
      </w:r>
    </w:p>
    <w:p w14:paraId="0ACEB550" w14:textId="7CA33871" w:rsidR="00455CF5" w:rsidRPr="00230427" w:rsidRDefault="00DD7A49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DD7A49">
        <w:rPr>
          <w:rFonts w:eastAsia="Calibri"/>
          <w:bCs/>
          <w:sz w:val="28"/>
          <w:szCs w:val="28"/>
        </w:rPr>
        <w:t>9. Проведение занятий в рамках оказания муниципальной услуги осуществляется согласно установленному локальным актом Исполнителя расписанию занятий.</w:t>
      </w:r>
      <w:r>
        <w:rPr>
          <w:rFonts w:eastAsia="Calibri"/>
          <w:bCs/>
          <w:sz w:val="28"/>
          <w:szCs w:val="28"/>
        </w:rPr>
        <w:t xml:space="preserve"> </w:t>
      </w:r>
    </w:p>
    <w:p w14:paraId="1CE446CE" w14:textId="77777777" w:rsidR="00DD7A49" w:rsidRDefault="00DD7A49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DD7A49">
        <w:rPr>
          <w:rFonts w:eastAsia="Calibri"/>
          <w:bCs/>
          <w:sz w:val="28"/>
          <w:szCs w:val="28"/>
        </w:rPr>
        <w:t>10. В объеме муниципального заказа, установленном Исполнителю оказания муниципальной услуги по результатам отбора, учитываются человеко-часы реализации дополнительной общеразвивающей программы.</w:t>
      </w:r>
      <w:r>
        <w:rPr>
          <w:rFonts w:eastAsia="Calibri"/>
          <w:bCs/>
          <w:sz w:val="28"/>
          <w:szCs w:val="28"/>
        </w:rPr>
        <w:t>1</w:t>
      </w:r>
    </w:p>
    <w:p w14:paraId="3331B5E9" w14:textId="34FBE3D9" w:rsidR="004B32DF" w:rsidRPr="00230427" w:rsidRDefault="004B32DF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>1</w:t>
      </w:r>
      <w:r w:rsidR="00DD7A49">
        <w:rPr>
          <w:rFonts w:eastAsia="Calibri"/>
          <w:bCs/>
          <w:sz w:val="28"/>
          <w:szCs w:val="28"/>
        </w:rPr>
        <w:t>1</w:t>
      </w:r>
      <w:r w:rsidRPr="00230427">
        <w:rPr>
          <w:rFonts w:eastAsia="Calibri"/>
          <w:bCs/>
          <w:sz w:val="28"/>
          <w:szCs w:val="28"/>
        </w:rPr>
        <w:t xml:space="preserve">. Значение нормативных затрат на оказание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ежегодно устанавливается актом Уполномоченного органа.</w:t>
      </w:r>
    </w:p>
    <w:p w14:paraId="151C67D1" w14:textId="007C0414" w:rsidR="004B32DF" w:rsidRDefault="004B32DF" w:rsidP="00DD7A49">
      <w:pPr>
        <w:keepNext/>
        <w:ind w:firstLine="709"/>
        <w:jc w:val="both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>1</w:t>
      </w:r>
      <w:r w:rsidR="00DD7A49">
        <w:rPr>
          <w:rFonts w:eastAsia="Calibri"/>
          <w:bCs/>
          <w:sz w:val="28"/>
          <w:szCs w:val="28"/>
        </w:rPr>
        <w:t>2</w:t>
      </w:r>
      <w:r w:rsidRPr="00230427">
        <w:rPr>
          <w:rFonts w:eastAsia="Calibri"/>
          <w:bCs/>
          <w:sz w:val="28"/>
          <w:szCs w:val="28"/>
        </w:rPr>
        <w:t xml:space="preserve">. Контроль за реализацией мероприятий по оказанию </w:t>
      </w:r>
      <w:r>
        <w:rPr>
          <w:rFonts w:eastAsia="Calibri"/>
          <w:bCs/>
          <w:sz w:val="28"/>
          <w:szCs w:val="28"/>
        </w:rPr>
        <w:t>муниципальной</w:t>
      </w:r>
      <w:r w:rsidRPr="00230427">
        <w:rPr>
          <w:rFonts w:eastAsia="Calibri"/>
          <w:bCs/>
          <w:sz w:val="28"/>
          <w:szCs w:val="28"/>
        </w:rPr>
        <w:t xml:space="preserve"> услуги осуществляется </w:t>
      </w:r>
      <w:r>
        <w:rPr>
          <w:rFonts w:eastAsia="Calibri"/>
          <w:bCs/>
          <w:sz w:val="28"/>
          <w:szCs w:val="28"/>
        </w:rPr>
        <w:t>уполномоченным органом</w:t>
      </w:r>
      <w:r w:rsidRPr="00230427">
        <w:rPr>
          <w:rFonts w:eastAsia="Calibri"/>
          <w:bCs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14:paraId="73592EC9" w14:textId="3F64DAE1" w:rsidR="00DE0331" w:rsidRDefault="00DE0331" w:rsidP="00DE0331">
      <w:pPr>
        <w:keepNext/>
        <w:jc w:val="both"/>
        <w:rPr>
          <w:rFonts w:eastAsia="Calibri"/>
          <w:bCs/>
          <w:sz w:val="28"/>
          <w:szCs w:val="28"/>
        </w:rPr>
      </w:pPr>
    </w:p>
    <w:p w14:paraId="64233543" w14:textId="71AC4762" w:rsidR="00DE0331" w:rsidRDefault="00DE0331" w:rsidP="00DE0331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DE0331">
        <w:rPr>
          <w:b/>
          <w:i/>
          <w:sz w:val="20"/>
          <w:lang w:val="x-none"/>
        </w:rPr>
        <w:t xml:space="preserve">Приложения </w:t>
      </w:r>
      <w:r w:rsidRPr="00DE0331">
        <w:rPr>
          <w:b/>
          <w:i/>
          <w:sz w:val="20"/>
        </w:rPr>
        <w:t>к настоящему постановлению опубликованы</w:t>
      </w:r>
      <w:r w:rsidRPr="00DE0331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DE0331">
        <w:rPr>
          <w:b/>
          <w:i/>
          <w:sz w:val="20"/>
        </w:rPr>
        <w:t>, подраздел «Официальное опубликование»</w:t>
      </w:r>
      <w:r w:rsidRPr="00DE0331">
        <w:rPr>
          <w:b/>
          <w:i/>
          <w:sz w:val="20"/>
          <w:lang w:val="x-none"/>
        </w:rPr>
        <w:t xml:space="preserve">. </w:t>
      </w:r>
    </w:p>
    <w:p w14:paraId="793B6585" w14:textId="76B2A74F" w:rsidR="00DE0331" w:rsidRDefault="00DE0331" w:rsidP="00DE0331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</w:p>
    <w:p w14:paraId="3C57565C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6A323999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4945C68D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49CA7804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5EDCA217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1C6CEC2D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28025871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29F3655E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6FC4DFB8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768CC1DE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546E5876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6A09EEE5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25D7CD47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65F9D097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6C1FF1B8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46C1E824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7260F000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4A7EFF0E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2A85FF9F" w14:textId="77777777" w:rsidR="00DE0331" w:rsidRDefault="00DE0331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432CA6CD" w14:textId="050BA35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>ПРИЛОЖЕНИЕ № 1</w:t>
      </w:r>
    </w:p>
    <w:p w14:paraId="2307E6AF" w14:textId="7777777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к </w:t>
      </w:r>
      <w:r>
        <w:rPr>
          <w:rFonts w:eastAsia="Calibri"/>
          <w:bCs/>
          <w:sz w:val="28"/>
          <w:szCs w:val="28"/>
        </w:rPr>
        <w:t>Требованиям</w:t>
      </w:r>
    </w:p>
    <w:p w14:paraId="012983BF" w14:textId="7777777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30AFE465" w14:textId="7777777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66D9BE66" w14:textId="77777777" w:rsidR="004B32DF" w:rsidRPr="00230427" w:rsidRDefault="004B32DF" w:rsidP="004B32DF">
      <w:pPr>
        <w:keepNext/>
        <w:jc w:val="center"/>
        <w:rPr>
          <w:rFonts w:eastAsia="Calibri"/>
          <w:b/>
          <w:caps/>
          <w:sz w:val="28"/>
          <w:szCs w:val="28"/>
        </w:rPr>
      </w:pPr>
      <w:r w:rsidRPr="00230427">
        <w:rPr>
          <w:rFonts w:eastAsia="Calibri"/>
          <w:b/>
          <w:caps/>
          <w:sz w:val="28"/>
          <w:szCs w:val="28"/>
        </w:rPr>
        <w:t xml:space="preserve">Минимальные требования </w:t>
      </w:r>
    </w:p>
    <w:p w14:paraId="4A6A2DE0" w14:textId="77777777" w:rsidR="004B32DF" w:rsidRPr="00230427" w:rsidRDefault="004B32DF" w:rsidP="004B32DF">
      <w:pPr>
        <w:keepNext/>
        <w:jc w:val="center"/>
        <w:rPr>
          <w:rFonts w:eastAsia="Calibri"/>
          <w:b/>
          <w:sz w:val="28"/>
          <w:szCs w:val="28"/>
        </w:rPr>
      </w:pPr>
      <w:r w:rsidRPr="00230427">
        <w:rPr>
          <w:rFonts w:eastAsia="Calibri"/>
          <w:b/>
          <w:sz w:val="28"/>
          <w:szCs w:val="28"/>
        </w:rPr>
        <w:t xml:space="preserve">к оказанию </w:t>
      </w:r>
      <w:r>
        <w:rPr>
          <w:rFonts w:eastAsia="Calibri"/>
          <w:b/>
          <w:sz w:val="28"/>
          <w:szCs w:val="28"/>
        </w:rPr>
        <w:t>муниципальной</w:t>
      </w:r>
      <w:r w:rsidRPr="00230427">
        <w:rPr>
          <w:rFonts w:eastAsia="Calibri"/>
          <w:b/>
          <w:sz w:val="28"/>
          <w:szCs w:val="28"/>
        </w:rPr>
        <w:t xml:space="preserve"> услуги в социальной сфере по реализации дополнительных общеразвивающих программ</w:t>
      </w:r>
    </w:p>
    <w:p w14:paraId="666ED239" w14:textId="77777777" w:rsidR="004B32DF" w:rsidRPr="00230427" w:rsidRDefault="004B32DF" w:rsidP="004B32DF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9766"/>
      </w:tblGrid>
      <w:tr w:rsidR="004B32DF" w:rsidRPr="00230427" w14:paraId="15B59E98" w14:textId="77777777" w:rsidTr="00DB1EBC">
        <w:trPr>
          <w:trHeight w:val="573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83CB7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230427">
              <w:rPr>
                <w:b/>
                <w:bCs/>
                <w:kern w:val="2"/>
                <w14:ligatures w14:val="standardContextual"/>
              </w:rPr>
              <w:lastRenderedPageBreak/>
              <w:t>№ п/п</w:t>
            </w:r>
          </w:p>
        </w:tc>
        <w:tc>
          <w:tcPr>
            <w:tcW w:w="9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21909D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230427">
              <w:rPr>
                <w:b/>
                <w:bCs/>
                <w:kern w:val="2"/>
                <w14:ligatures w14:val="standardContextual"/>
              </w:rPr>
              <w:t xml:space="preserve">Требования к оказанию </w:t>
            </w:r>
            <w:r>
              <w:rPr>
                <w:b/>
                <w:bCs/>
                <w:kern w:val="2"/>
                <w14:ligatures w14:val="standardContextual"/>
              </w:rPr>
              <w:t>муниципальной</w:t>
            </w:r>
            <w:r w:rsidRPr="00230427">
              <w:rPr>
                <w:b/>
                <w:bCs/>
                <w:kern w:val="2"/>
                <w14:ligatures w14:val="standardContextual"/>
              </w:rPr>
              <w:t xml:space="preserve"> услуги </w:t>
            </w:r>
          </w:p>
        </w:tc>
      </w:tr>
    </w:tbl>
    <w:p w14:paraId="7391F299" w14:textId="77777777" w:rsidR="004B32DF" w:rsidRPr="00230427" w:rsidRDefault="004B32DF" w:rsidP="004B32DF">
      <w:pPr>
        <w:spacing w:line="360" w:lineRule="auto"/>
        <w:rPr>
          <w:b/>
          <w:bCs/>
          <w:sz w:val="2"/>
          <w:szCs w:val="2"/>
        </w:rPr>
      </w:pPr>
    </w:p>
    <w:tbl>
      <w:tblPr>
        <w:tblW w:w="10490" w:type="dxa"/>
        <w:tblInd w:w="-7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2397"/>
        <w:gridCol w:w="7369"/>
      </w:tblGrid>
      <w:tr w:rsidR="004B32DF" w:rsidRPr="00230427" w14:paraId="6983D919" w14:textId="77777777" w:rsidTr="00DB1EBC">
        <w:trPr>
          <w:trHeight w:val="280"/>
          <w:tblHeader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114DF6D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230427">
              <w:rPr>
                <w:b/>
                <w:bCs/>
                <w:kern w:val="2"/>
                <w14:ligatures w14:val="standardContextual"/>
              </w:rPr>
              <w:t>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8CC3E93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230427">
              <w:rPr>
                <w:b/>
                <w:bCs/>
                <w:kern w:val="2"/>
                <w14:ligatures w14:val="standardContextual"/>
              </w:rPr>
              <w:t>2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E896F69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230427">
              <w:rPr>
                <w:b/>
                <w:bCs/>
                <w:kern w:val="2"/>
                <w14:ligatures w14:val="standardContextual"/>
              </w:rPr>
              <w:t>3</w:t>
            </w:r>
          </w:p>
        </w:tc>
      </w:tr>
      <w:tr w:rsidR="004B32DF" w:rsidRPr="00230427" w14:paraId="7F1CD5E9" w14:textId="77777777" w:rsidTr="00DB1EBC">
        <w:trPr>
          <w:trHeight w:val="460"/>
        </w:trPr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2C78A4" w14:textId="77777777" w:rsidR="004B32DF" w:rsidRPr="00230427" w:rsidRDefault="004B32DF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230427">
              <w:rPr>
                <w:b/>
                <w:bCs/>
                <w:kern w:val="2"/>
                <w14:ligatures w14:val="standardContextual"/>
              </w:rPr>
              <w:t xml:space="preserve">Требования к оказанию </w:t>
            </w:r>
            <w:r>
              <w:rPr>
                <w:b/>
                <w:bCs/>
                <w:kern w:val="2"/>
                <w14:ligatures w14:val="standardContextual"/>
              </w:rPr>
              <w:t>муниципальной</w:t>
            </w:r>
            <w:r w:rsidRPr="00230427">
              <w:rPr>
                <w:b/>
                <w:bCs/>
                <w:kern w:val="2"/>
                <w14:ligatures w14:val="standardContextual"/>
              </w:rPr>
              <w:t xml:space="preserve"> услуги, обусловленные лицензированием образовательной деятельности</w:t>
            </w:r>
          </w:p>
        </w:tc>
      </w:tr>
      <w:tr w:rsidR="004B32DF" w:rsidRPr="00230427" w14:paraId="7AD1208F" w14:textId="77777777" w:rsidTr="00455CF5">
        <w:trPr>
          <w:trHeight w:val="820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0473D8B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1.1.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10A549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Требования к законности и безопасности оказания </w:t>
            </w:r>
          </w:p>
          <w:p w14:paraId="51A1A64E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</w:t>
            </w:r>
          </w:p>
          <w:p w14:paraId="4175CE6F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 </w:t>
            </w:r>
          </w:p>
          <w:p w14:paraId="5F7D58D5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6C5BB6B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Муниципальная</w:t>
            </w:r>
            <w:r w:rsidRPr="00230427">
              <w:rPr>
                <w:kern w:val="2"/>
                <w14:ligatures w14:val="standardContextual"/>
              </w:rPr>
              <w:t xml:space="preserve"> услуга оказывается в соответствии с требованиями </w:t>
            </w:r>
            <w:hyperlink r:id="rId8" w:history="1">
              <w:r w:rsidRPr="00230427">
                <w:rPr>
                  <w:kern w:val="2"/>
                  <w14:ligatures w14:val="standardContextual"/>
                </w:rPr>
                <w:t>Федерального закона от 29.12.2012 № 273-ФЗ  "Об образовании в Российской Федерации"</w:t>
              </w:r>
            </w:hyperlink>
            <w:r w:rsidRPr="00230427">
              <w:rPr>
                <w:kern w:val="2"/>
                <w14:ligatures w14:val="standardContextual"/>
              </w:rPr>
              <w:t xml:space="preserve"> (далее – Закон об образовании), обязательным условием является наличие у  исполнителя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 лицензии на осуществление образовательной деятельности по подвиду «дополнительное образование детей и взрослых».</w:t>
            </w:r>
          </w:p>
          <w:p w14:paraId="4AB3E21E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Лицензионные требования, установленные Положением о лицензировании образовательной деятельности, утвержденным постановлением Правительства Российской Федерации от 18 сентября 2020 г. № 1490, в том числе требования к материально-техническому обеспечению оказания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 и к помещениям при оказании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услуги, не требуют повторного подтверждения при оказании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услуги.</w:t>
            </w:r>
          </w:p>
          <w:p w14:paraId="71F68877" w14:textId="6CC55095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Информационное обеспечение </w:t>
            </w:r>
            <w:r w:rsidR="00455CF5" w:rsidRPr="00230427">
              <w:rPr>
                <w:kern w:val="2"/>
                <w14:ligatures w14:val="standardContextual"/>
              </w:rPr>
              <w:t>предоставления 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 осуществляется в соответствии со статьей 29 Закона об образовании.</w:t>
            </w:r>
          </w:p>
          <w:p w14:paraId="19DE28D5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Муниципальная</w:t>
            </w:r>
            <w:r w:rsidRPr="00230427">
              <w:rPr>
                <w:kern w:val="2"/>
                <w14:ligatures w14:val="standardContextual"/>
              </w:rPr>
              <w:t xml:space="preserve"> услуга оказывается потребителю в соответствии   с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организаций», Постановлением Правительства РФ от 2 августа 2019 г. N 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(территорий)", 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программам», ГОСТ 19301.2-2016. «Мебель детская дошкольная», ГОСТ 22046-2016 «Мебель для учебных заведений. Общие технические условия», СП 2.4.3648-20 "Санитарно-эпидемиологические требования к организациям воспитания и обучения, отдыха и оздоровления детей и молодежи", СанПиН 1.2.3685-21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</w:tc>
      </w:tr>
      <w:tr w:rsidR="004B32DF" w:rsidRPr="00230427" w14:paraId="28C96CD6" w14:textId="77777777" w:rsidTr="00DB1EBC">
        <w:trPr>
          <w:trHeight w:val="1954"/>
        </w:trPr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DAFC1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lastRenderedPageBreak/>
              <w:t>1.2.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05FF2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Требования к персоналу, непосредственно обеспечивающему предоставление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1A8496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Предоставление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 должно осуществляться квалифицированными специалистами в сфере образования, имеющими необходимый для выполнения должностных обязанностей уровень профессиональной подготовки, удостоверяемый документами об образовании и соответствующий требования к стажу работы.</w:t>
            </w:r>
          </w:p>
          <w:p w14:paraId="0C5D4D48" w14:textId="19143A55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Персонал должен иметь профессиональную </w:t>
            </w:r>
            <w:r w:rsidR="00455CF5" w:rsidRPr="00230427">
              <w:rPr>
                <w:kern w:val="2"/>
                <w14:ligatures w14:val="standardContextual"/>
              </w:rPr>
              <w:t>квалификацию,</w:t>
            </w:r>
            <w:r w:rsidRPr="00230427">
              <w:rPr>
                <w:kern w:val="2"/>
                <w14:ligatures w14:val="standardContextual"/>
              </w:rPr>
              <w:t xml:space="preserve"> необходимый для выполнения трудовых функций уровень подготовки, соответствующий:</w:t>
            </w:r>
          </w:p>
          <w:p w14:paraId="726A6E03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- Профессиональному стандарту «Педагог дополнительного образования», утвержденному приказом Министерства труда и социального развития от 22.09.2021г.№652;</w:t>
            </w:r>
          </w:p>
          <w:p w14:paraId="780B6565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 - Профессиональному стандарту «Педагог-психолог», утвержденному приказом Минтруда России от 24.07.2015г. №514н, квалификационной характеристики по должности в соответствии с Единым квалификационным справочником должностей руководителей, специалистов и служащих» утвержденного приказом Минздравсоцразвития от 26.08.2010г. №761н.</w:t>
            </w:r>
          </w:p>
          <w:p w14:paraId="683DBAB7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- Персонал, задействованный в оказании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услуги, должен обладать знаниями и специальными навыками по действиям в чрезвычайных ситуациях, оказанию первой доврачебной помощи потребителям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услуги, в том числе: знать и учитывать в процессе оказания </w:t>
            </w:r>
            <w:r>
              <w:rPr>
                <w:kern w:val="2"/>
                <w14:ligatures w14:val="standardContextual"/>
              </w:rPr>
              <w:t>муниципальной</w:t>
            </w:r>
            <w:r w:rsidRPr="00230427">
              <w:rPr>
                <w:kern w:val="2"/>
                <w14:ligatures w14:val="standardContextual"/>
              </w:rPr>
              <w:t xml:space="preserve"> услуги индивидуальные особенности детей и подростков, возрастные особенности развития, физического и психологического состояния, владеть методиками адаптации и реабилитации, знать анимационные технологии при организации досуга и отдыха, создавать атмосферу благожелательности и гостеприимства, уметь разрешать конфликтные ситуации.</w:t>
            </w:r>
          </w:p>
          <w:p w14:paraId="2330F565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Порядок комплектования учреждения работниками регламентируется Трудовым кодексом Российской Федерации, уставом организации, осуществляющей образовательную деятельность, и должно быть обеспечено необходимым числом специалистов в соответствии со штатным расписанием. В случае их отсутствия соответствующие специалисты привлекаются на основе внешнего и внутреннего совместительства и (или) на основании гражданско-правовых договоров.</w:t>
            </w:r>
          </w:p>
          <w:p w14:paraId="2842E149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Состав персонала определяется в соответствии со штатным расписанием.</w:t>
            </w:r>
          </w:p>
        </w:tc>
      </w:tr>
      <w:tr w:rsidR="004B32DF" w:rsidRPr="00230427" w14:paraId="714452D0" w14:textId="77777777" w:rsidTr="00DB1EBC">
        <w:tc>
          <w:tcPr>
            <w:tcW w:w="104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6113E0" w14:textId="77777777" w:rsidR="004B32DF" w:rsidRPr="00230427" w:rsidRDefault="004B32DF" w:rsidP="00DB1EBC">
            <w:pPr>
              <w:shd w:val="clear" w:color="auto" w:fill="FFFFFF"/>
              <w:ind w:firstLine="363"/>
              <w:jc w:val="center"/>
              <w:rPr>
                <w:kern w:val="2"/>
                <w14:ligatures w14:val="standardContextual"/>
              </w:rPr>
            </w:pPr>
            <w:r w:rsidRPr="00230427">
              <w:rPr>
                <w:b/>
                <w:kern w:val="2"/>
                <w14:ligatures w14:val="standardContextual"/>
              </w:rPr>
              <w:t>2. Требования к дополнительной образовательной программе (далее – ДОП), реализуемой в соответствии с социальным сертификатом</w:t>
            </w:r>
          </w:p>
        </w:tc>
      </w:tr>
      <w:tr w:rsidR="004B32DF" w:rsidRPr="00230427" w14:paraId="486D8646" w14:textId="77777777" w:rsidTr="00DB1EBC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29D89E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14:ligatures w14:val="standardContextual"/>
              </w:rPr>
            </w:pPr>
            <w:r w:rsidRPr="00230427">
              <w:t>2.1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680456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  <w:r w:rsidRPr="00230427">
              <w:rPr>
                <w:b/>
                <w:kern w:val="2"/>
                <w14:ligatures w14:val="standardContextual"/>
              </w:rPr>
              <w:t>Соответствие нормативным требованиям к разработке и утверждению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7B1009" w14:textId="77777777" w:rsidR="004B32DF" w:rsidRPr="00230427" w:rsidRDefault="004B32DF" w:rsidP="00DB1EBC">
            <w:pPr>
              <w:shd w:val="clear" w:color="auto" w:fill="FFFFFF"/>
              <w:ind w:firstLine="363"/>
              <w:outlineLvl w:val="1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Дополнительная образовательная программа должна быть составлена в соответствии с:</w:t>
            </w:r>
          </w:p>
          <w:p w14:paraId="32231D56" w14:textId="77777777" w:rsidR="004B32DF" w:rsidRPr="00455CF5" w:rsidRDefault="004B32DF" w:rsidP="00DB1EBC">
            <w:pPr>
              <w:pStyle w:val="1"/>
              <w:shd w:val="clear" w:color="auto" w:fill="FFFFFF"/>
              <w:spacing w:before="0"/>
              <w:ind w:firstLine="363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14:ligatures w14:val="standardContextual"/>
              </w:rPr>
            </w:pPr>
            <w:r w:rsidRPr="00455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ligatures w14:val="standardContextual"/>
              </w:rPr>
              <w:t xml:space="preserve"> - </w:t>
            </w:r>
            <w:r w:rsidRPr="00455CF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14:ligatures w14:val="standardContextual"/>
              </w:rPr>
              <w:t>Федеральным законом "Об образовании в Российской Федерации" от 29.12.2012 N 273-ФЗ;</w:t>
            </w:r>
          </w:p>
          <w:p w14:paraId="08292D95" w14:textId="77777777" w:rsidR="004B32DF" w:rsidRPr="00230427" w:rsidRDefault="004B32DF" w:rsidP="00DB1EBC">
            <w:pPr>
              <w:ind w:firstLine="363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 - 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678-р; </w:t>
            </w:r>
          </w:p>
          <w:p w14:paraId="2EC66F97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outlineLvl w:val="1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lastRenderedPageBreak/>
              <w:t xml:space="preserve"> -</w:t>
            </w:r>
            <w:r w:rsidRPr="00230427">
              <w:rPr>
                <w:b/>
                <w:bCs/>
                <w:kern w:val="2"/>
                <w14:ligatures w14:val="standardContextual"/>
              </w:rPr>
              <w:t xml:space="preserve"> </w:t>
            </w:r>
            <w:r w:rsidRPr="00230427">
              <w:rPr>
                <w:kern w:val="2"/>
                <w14:ligatures w14:val="standardContextual"/>
              </w:rPr>
              <w:t>приказом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0DB3D21E" w14:textId="77777777" w:rsidR="004B32DF" w:rsidRPr="00230427" w:rsidRDefault="004B32DF" w:rsidP="00DB1EBC">
            <w:pPr>
              <w:shd w:val="clear" w:color="auto" w:fill="FFFFFF"/>
              <w:ind w:firstLine="363"/>
              <w:jc w:val="both"/>
              <w:outlineLvl w:val="1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- Письмом Минобрнауки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(включая разноуровневые программы)")</w:t>
            </w:r>
          </w:p>
          <w:p w14:paraId="46908FB5" w14:textId="77777777" w:rsidR="004B32DF" w:rsidRPr="00455CF5" w:rsidRDefault="004B32DF" w:rsidP="00455CF5">
            <w:pPr>
              <w:pStyle w:val="1"/>
              <w:spacing w:before="0"/>
              <w:ind w:firstLine="363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14:ligatures w14:val="standardContextual"/>
              </w:rPr>
            </w:pPr>
            <w:r w:rsidRPr="00455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  <w14:ligatures w14:val="standardContextual"/>
              </w:rPr>
              <w:t>-</w:t>
            </w:r>
            <w:r w:rsidRPr="00455CF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14:ligatures w14:val="standardContextual"/>
              </w:rPr>
              <w:t xml:space="preserve"> Письмо Минобрнауки России от 29.03.2016 N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</w:t>
            </w:r>
          </w:p>
          <w:p w14:paraId="32E5DF2F" w14:textId="77777777" w:rsidR="004B32DF" w:rsidRPr="00230427" w:rsidRDefault="004B32DF" w:rsidP="00455CF5">
            <w:pPr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- СП 2.4.3648-20 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14:paraId="37AFCC0A" w14:textId="77777777" w:rsidR="004B32DF" w:rsidRPr="00230427" w:rsidRDefault="004B32DF" w:rsidP="00455CF5">
            <w:pPr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14:paraId="6E337DC9" w14:textId="77777777" w:rsidR="004B32DF" w:rsidRPr="00230427" w:rsidRDefault="004B32DF" w:rsidP="00455CF5">
            <w:pPr>
              <w:shd w:val="clear" w:color="auto" w:fill="FFFFFF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 - Уставом и локальными актами учреждения.</w:t>
            </w:r>
          </w:p>
        </w:tc>
      </w:tr>
      <w:tr w:rsidR="004B32DF" w:rsidRPr="00230427" w14:paraId="16C8F994" w14:textId="77777777" w:rsidTr="00DB1EBC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C507D1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0427">
              <w:lastRenderedPageBreak/>
              <w:t>2.2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C9B55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  <w14:ligatures w14:val="standardContextual"/>
              </w:rPr>
            </w:pPr>
            <w:r w:rsidRPr="00230427">
              <w:rPr>
                <w:bCs/>
                <w:kern w:val="2"/>
                <w14:ligatures w14:val="standardContextual"/>
              </w:rPr>
              <w:t>Соответствие ДОП целям и задачам дополнительного образования детей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3EB155" w14:textId="77777777" w:rsidR="004B32DF" w:rsidRPr="00230427" w:rsidRDefault="004B32DF" w:rsidP="00DB1EBC">
            <w:pPr>
              <w:ind w:firstLine="363"/>
              <w:jc w:val="both"/>
              <w:rPr>
                <w:bCs/>
              </w:rPr>
            </w:pPr>
            <w:r w:rsidRPr="00230427">
              <w:rPr>
                <w:bCs/>
              </w:rPr>
              <w:t>Цели и задачи ДОП должны соответствовать требованиям статьи 75 Закона об образовании.</w:t>
            </w:r>
          </w:p>
          <w:p w14:paraId="2625E4D8" w14:textId="22A56C76" w:rsidR="004B32DF" w:rsidRPr="00230427" w:rsidRDefault="004B32DF" w:rsidP="00455CF5">
            <w:pPr>
              <w:shd w:val="clear" w:color="auto" w:fill="FFFFFF"/>
              <w:ind w:firstLine="363"/>
              <w:jc w:val="both"/>
              <w:outlineLvl w:val="1"/>
              <w:rPr>
                <w:bCs/>
                <w:kern w:val="2"/>
                <w14:ligatures w14:val="standardContextual"/>
              </w:rPr>
            </w:pPr>
            <w:r w:rsidRPr="00230427">
              <w:rPr>
                <w:bCs/>
              </w:rPr>
              <w:t xml:space="preserve">Реализация образовательной программы не должна быть нацелена на достижение предметных результатов освоения программы </w:t>
            </w:r>
            <w:r w:rsidR="00455CF5" w:rsidRPr="00230427">
              <w:rPr>
                <w:bCs/>
              </w:rPr>
              <w:t>дошкольного образования</w:t>
            </w:r>
            <w:r w:rsidRPr="00230427">
              <w:rPr>
                <w:bCs/>
              </w:rPr>
              <w:t xml:space="preserve"> и (или) основной образовательной программы начального и(или) основного и(или) среднего общего образования, предусмотренных федеральными государственными образовательными стандартами основного общего образования.</w:t>
            </w:r>
          </w:p>
        </w:tc>
      </w:tr>
      <w:tr w:rsidR="004B32DF" w:rsidRPr="00230427" w14:paraId="75E910DA" w14:textId="77777777" w:rsidTr="00DB1EBC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1B64B4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0427">
              <w:t>2.3.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F3213D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Соответствие ДОП нормативным требованиям к ее структуре.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4EDE73" w14:textId="77777777" w:rsidR="004B32DF" w:rsidRPr="00230427" w:rsidRDefault="004B32DF" w:rsidP="00DB1EBC">
            <w:pPr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В соответствии со п.9. ст.2 Федерального закона "Об образовании в Российской Федерации" от 29.12.2012 N 273-ФЗ в ДОП должны присутствовать обязательные структурные компоненты:</w:t>
            </w:r>
          </w:p>
          <w:p w14:paraId="3EB8D1F2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1. Титульный лист</w:t>
            </w:r>
          </w:p>
          <w:p w14:paraId="535B079B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2. Комплекс основных характеристик ДОП</w:t>
            </w:r>
          </w:p>
          <w:p w14:paraId="663FA537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3. Комплекс организационно-педагогических условий ДОП.</w:t>
            </w:r>
          </w:p>
          <w:p w14:paraId="32B21C01" w14:textId="77777777" w:rsidR="004B32DF" w:rsidRPr="00230427" w:rsidRDefault="004B32DF" w:rsidP="00DB1EBC">
            <w:pPr>
              <w:ind w:firstLine="363"/>
              <w:jc w:val="both"/>
              <w:rPr>
                <w:b/>
              </w:rPr>
            </w:pPr>
          </w:p>
        </w:tc>
      </w:tr>
      <w:tr w:rsidR="004B32DF" w:rsidRPr="00230427" w14:paraId="00A1560D" w14:textId="77777777" w:rsidTr="00DB1EBC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3867C5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0427">
              <w:t>2.4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F1ABAF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Требования к оформлению титульного листа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543E79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На титульном листе обязательно указываются:</w:t>
            </w:r>
          </w:p>
          <w:p w14:paraId="2FEDA95C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наименование органа управления образованием, осуществляющего полномочия учредителя (при наличии);</w:t>
            </w:r>
          </w:p>
          <w:p w14:paraId="4B86FC92" w14:textId="17FE48C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наименование </w:t>
            </w:r>
            <w:r w:rsidR="00455CF5" w:rsidRPr="00230427">
              <w:rPr>
                <w:kern w:val="2"/>
                <w14:ligatures w14:val="standardContextual"/>
              </w:rPr>
              <w:t>организации,</w:t>
            </w:r>
            <w:r w:rsidRPr="00230427">
              <w:rPr>
                <w:kern w:val="2"/>
                <w14:ligatures w14:val="standardContextual"/>
              </w:rPr>
              <w:t xml:space="preserve"> осуществляющей образовательную деятельность; </w:t>
            </w:r>
          </w:p>
          <w:p w14:paraId="14945831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реквизиты утверждения ДОП, включающие дату утверждения, номера приказа и протокола (при наличии), подпись директора, печать; </w:t>
            </w:r>
          </w:p>
          <w:p w14:paraId="1A07F98A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название ДОП; </w:t>
            </w:r>
          </w:p>
          <w:p w14:paraId="3EFCDD47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направленность; </w:t>
            </w:r>
          </w:p>
          <w:p w14:paraId="05C1C4D6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возраст обучающихся, на которых рассчитана ДОП; </w:t>
            </w:r>
          </w:p>
          <w:p w14:paraId="75A909A0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срок реализации; количество часов по ДОП; </w:t>
            </w:r>
          </w:p>
          <w:p w14:paraId="70E32EB1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lastRenderedPageBreak/>
              <w:t>ФИО и должность автора (</w:t>
            </w:r>
            <w:proofErr w:type="spellStart"/>
            <w:r w:rsidRPr="00230427">
              <w:rPr>
                <w:kern w:val="2"/>
                <w14:ligatures w14:val="standardContextual"/>
              </w:rPr>
              <w:t>ов</w:t>
            </w:r>
            <w:proofErr w:type="spellEnd"/>
            <w:r w:rsidRPr="00230427">
              <w:rPr>
                <w:kern w:val="2"/>
                <w14:ligatures w14:val="standardContextual"/>
              </w:rPr>
              <w:t xml:space="preserve">) ДОП; </w:t>
            </w:r>
          </w:p>
          <w:p w14:paraId="568327F9" w14:textId="77777777" w:rsidR="004B32DF" w:rsidRPr="00230427" w:rsidRDefault="004B32DF" w:rsidP="00DB1EBC">
            <w:pPr>
              <w:ind w:firstLine="363"/>
              <w:jc w:val="both"/>
              <w:rPr>
                <w:b/>
              </w:rPr>
            </w:pPr>
            <w:r w:rsidRPr="00230427">
              <w:rPr>
                <w:kern w:val="2"/>
                <w14:ligatures w14:val="standardContextual"/>
              </w:rPr>
              <w:t>наименование населенного пункта, в котором реализуется программа</w:t>
            </w:r>
          </w:p>
        </w:tc>
      </w:tr>
      <w:tr w:rsidR="004B32DF" w:rsidRPr="00230427" w14:paraId="451D5FC7" w14:textId="77777777" w:rsidTr="00DB1EBC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6ED4FD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30427">
              <w:lastRenderedPageBreak/>
              <w:t>2.5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EDC474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b/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Требования к содержанию комплекса основных характеристик ДОП  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967393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 Комплекс основных характеристик ДОП должен включать в себя следующие элементы: </w:t>
            </w:r>
          </w:p>
          <w:p w14:paraId="40DCBBA6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- </w:t>
            </w:r>
            <w:r w:rsidRPr="00230427">
              <w:rPr>
                <w:b/>
                <w:bCs/>
                <w:kern w:val="2"/>
                <w14:ligatures w14:val="standardContextual"/>
              </w:rPr>
              <w:t>пояснительная записка</w:t>
            </w:r>
            <w:r w:rsidRPr="00230427">
              <w:rPr>
                <w:kern w:val="2"/>
                <w14:ligatures w14:val="standardContextual"/>
              </w:rPr>
              <w:t>, в которой указывается нормативно-правовая основа ДОП, направленность, актуальность</w:t>
            </w:r>
            <w:r w:rsidRPr="00230427">
              <w:rPr>
                <w:b/>
                <w:kern w:val="2"/>
                <w14:ligatures w14:val="standardContextual"/>
              </w:rPr>
              <w:t xml:space="preserve">; </w:t>
            </w:r>
            <w:r w:rsidRPr="00230427">
              <w:rPr>
                <w:kern w:val="2"/>
                <w14:ligatures w14:val="standardContextual"/>
              </w:rPr>
              <w:t>отличительная особенность ДОП (как построена, модульная, разноуровневая, традиционная, возможность реализации индивидуального образовательного маршрута обучающегося по индивидуальному плану); адресат (</w:t>
            </w:r>
            <w:r w:rsidRPr="00230427">
              <w:rPr>
                <w:b/>
                <w:kern w:val="2"/>
                <w14:ligatures w14:val="standardContextual"/>
              </w:rPr>
              <w:t>возраст,</w:t>
            </w:r>
            <w:r w:rsidRPr="00230427">
              <w:rPr>
                <w:kern w:val="2"/>
                <w14:ligatures w14:val="standardContextual"/>
              </w:rPr>
              <w:t xml:space="preserve"> категория обучающихся, которые могут обучаться по ДОП); </w:t>
            </w:r>
          </w:p>
          <w:p w14:paraId="6F17A2B3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уровень ДОП </w:t>
            </w:r>
            <w:r w:rsidRPr="00230427">
              <w:t>(разноуровневая программа – стартовый, базовый или продвинутый уровень; многоуровневая программа – стартовый и базовый уровни; стартовый, базовый и продвинутый уровни); базовый и продвинутый уровни).</w:t>
            </w:r>
          </w:p>
          <w:p w14:paraId="78C98D3B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bCs/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объем и срок освоения ДОП (общее количество учебных часов, запланированных на весь период обучения), режим занятий (количество часов и занятий в неделю; периодичность и продолжительность занятий); особенности реализации ДОП, особенности организации образовательного процесса (в сетевой  или дистанционной форме; при помощи электронного обучения; в рамках заочных и(или) сезонных школ); формы обучения: (очная, очно-заочная, заочная; </w:t>
            </w:r>
            <w:bookmarkStart w:id="2" w:name="_Hlk89080743"/>
            <w:r w:rsidRPr="00230427">
              <w:rPr>
                <w:bCs/>
                <w:kern w:val="2"/>
                <w14:ligatures w14:val="standardContextual"/>
              </w:rPr>
              <w:t>п</w:t>
            </w:r>
            <w:r w:rsidRPr="00230427">
              <w:rPr>
                <w:bCs/>
              </w:rPr>
              <w:t>еречень видов занятий</w:t>
            </w:r>
            <w:bookmarkEnd w:id="2"/>
            <w:r w:rsidRPr="00230427">
              <w:rPr>
                <w:bCs/>
              </w:rPr>
              <w:t>; перечень форм подведения итогов реализации дополнительной общеразвивающей программы.</w:t>
            </w:r>
          </w:p>
          <w:p w14:paraId="673C1953" w14:textId="77777777" w:rsidR="004B32DF" w:rsidRPr="00455CF5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455CF5">
              <w:rPr>
                <w:kern w:val="2"/>
                <w14:ligatures w14:val="standardContextual"/>
              </w:rPr>
              <w:t xml:space="preserve">- цели, задачи и планируемые результаты ДОП; </w:t>
            </w:r>
          </w:p>
          <w:p w14:paraId="07A47FF7" w14:textId="77777777" w:rsidR="004B32DF" w:rsidRPr="00455CF5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455CF5">
              <w:rPr>
                <w:kern w:val="2"/>
                <w14:ligatures w14:val="standardContextual"/>
              </w:rPr>
              <w:t xml:space="preserve">- содержание ДОП: </w:t>
            </w:r>
          </w:p>
          <w:p w14:paraId="4CCDCF0B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Учебный план должен содержать следующие обязательные элементы: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обучающихся;</w:t>
            </w:r>
          </w:p>
          <w:p w14:paraId="0E8CA833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Содержание учебного плана — это описание разделов (модулей) и тем ДОП в соответствии с последовательностью, заданной учебным планом, включая описание теоретических и практических частей и форм контроля по каждой теме </w:t>
            </w:r>
            <w:r w:rsidRPr="00230427">
              <w:rPr>
                <w:bCs/>
                <w:kern w:val="2"/>
                <w14:ligatures w14:val="standardContextual"/>
              </w:rPr>
              <w:t>для каждого периода (года) обучения</w:t>
            </w:r>
            <w:r w:rsidRPr="00230427">
              <w:rPr>
                <w:kern w:val="2"/>
                <w14:ligatures w14:val="standardContextual"/>
              </w:rPr>
              <w:t xml:space="preserve">. </w:t>
            </w:r>
          </w:p>
        </w:tc>
      </w:tr>
      <w:tr w:rsidR="004B32DF" w:rsidRPr="00230427" w14:paraId="59B56C9B" w14:textId="77777777" w:rsidTr="00DB1EBC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2F0386D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14:ligatures w14:val="standardContextual"/>
              </w:rPr>
            </w:pPr>
            <w:r w:rsidRPr="00230427">
              <w:t>2.6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B16CFD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Требования к целям, задачам и планируемому результату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AEF303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>Цель и задачи ДОП должны верифицироваться планируемым результатом.</w:t>
            </w:r>
          </w:p>
          <w:p w14:paraId="63AD906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b/>
                <w:kern w:val="2"/>
                <w14:ligatures w14:val="standardContextual"/>
              </w:rPr>
            </w:pPr>
            <w:r w:rsidRPr="00230427">
              <w:rPr>
                <w:b/>
                <w:kern w:val="2"/>
                <w14:ligatures w14:val="standardContextual"/>
              </w:rPr>
              <w:t xml:space="preserve">Задачи: </w:t>
            </w:r>
          </w:p>
          <w:p w14:paraId="1489C937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bCs/>
                <w:kern w:val="2"/>
                <w14:ligatures w14:val="standardContextual"/>
              </w:rPr>
            </w:pPr>
            <w:r w:rsidRPr="00230427">
              <w:rPr>
                <w:bCs/>
                <w:kern w:val="2"/>
                <w14:ligatures w14:val="standardContextual"/>
              </w:rPr>
              <w:t>- образовательные,</w:t>
            </w:r>
          </w:p>
          <w:p w14:paraId="04F8F7E2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bCs/>
                <w:kern w:val="2"/>
                <w14:ligatures w14:val="standardContextual"/>
              </w:rPr>
            </w:pPr>
            <w:r w:rsidRPr="00230427">
              <w:rPr>
                <w:bCs/>
                <w:kern w:val="2"/>
                <w14:ligatures w14:val="standardContextual"/>
              </w:rPr>
              <w:t>- развивающие,</w:t>
            </w:r>
          </w:p>
          <w:p w14:paraId="5E4A55B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bCs/>
                <w:kern w:val="2"/>
                <w14:ligatures w14:val="standardContextual"/>
              </w:rPr>
            </w:pPr>
            <w:r w:rsidRPr="00230427">
              <w:rPr>
                <w:bCs/>
                <w:kern w:val="2"/>
                <w14:ligatures w14:val="standardContextual"/>
              </w:rPr>
              <w:t>- воспитательные.</w:t>
            </w:r>
          </w:p>
          <w:p w14:paraId="64C74BA8" w14:textId="77777777" w:rsidR="004B32DF" w:rsidRPr="00230427" w:rsidRDefault="004B32DF" w:rsidP="00DB1EBC">
            <w:pPr>
              <w:ind w:firstLine="363"/>
              <w:jc w:val="both"/>
              <w:rPr>
                <w:b/>
              </w:rPr>
            </w:pPr>
            <w:r w:rsidRPr="00230427">
              <w:rPr>
                <w:b/>
              </w:rPr>
              <w:t>Предполагаемые результаты:</w:t>
            </w:r>
          </w:p>
          <w:p w14:paraId="4CAE67BD" w14:textId="77777777" w:rsidR="004B32DF" w:rsidRPr="00230427" w:rsidRDefault="004B32DF" w:rsidP="00DB1EBC">
            <w:pPr>
              <w:ind w:firstLine="363"/>
              <w:jc w:val="both"/>
            </w:pPr>
            <w:r w:rsidRPr="00230427">
              <w:rPr>
                <w:rFonts w:eastAsia="Gungsuh"/>
              </w:rPr>
              <w:t xml:space="preserve">− личностные планируемые результаты, </w:t>
            </w:r>
          </w:p>
          <w:p w14:paraId="59CE933A" w14:textId="77777777" w:rsidR="004B32DF" w:rsidRPr="00230427" w:rsidRDefault="004B32DF" w:rsidP="00DB1EBC">
            <w:pPr>
              <w:ind w:firstLine="363"/>
              <w:jc w:val="both"/>
            </w:pPr>
            <w:r w:rsidRPr="00230427">
              <w:rPr>
                <w:rFonts w:eastAsia="Gungsuh"/>
              </w:rPr>
              <w:t xml:space="preserve">− метапредметные планируемые результаты, </w:t>
            </w:r>
          </w:p>
          <w:p w14:paraId="64F3028B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rFonts w:eastAsia="Gungsuh"/>
              </w:rPr>
              <w:t>− предметные образовательные результаты.</w:t>
            </w:r>
          </w:p>
        </w:tc>
      </w:tr>
      <w:tr w:rsidR="004B32DF" w:rsidRPr="00230427" w14:paraId="583DAC51" w14:textId="77777777" w:rsidTr="00DB1EBC">
        <w:tc>
          <w:tcPr>
            <w:tcW w:w="7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14558B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14:ligatures w14:val="standardContextual"/>
              </w:rPr>
            </w:pPr>
            <w:r w:rsidRPr="00230427">
              <w:t>2.7</w:t>
            </w:r>
          </w:p>
        </w:tc>
        <w:tc>
          <w:tcPr>
            <w:tcW w:w="2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228A2A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Требования к </w:t>
            </w:r>
            <w:r w:rsidRPr="00230427">
              <w:rPr>
                <w:kern w:val="2"/>
                <w14:ligatures w14:val="standardContextual"/>
              </w:rPr>
              <w:lastRenderedPageBreak/>
              <w:t>комплексу организационно-педагогических условий ДОП</w:t>
            </w:r>
          </w:p>
        </w:tc>
        <w:tc>
          <w:tcPr>
            <w:tcW w:w="7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1B50D7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lastRenderedPageBreak/>
              <w:t xml:space="preserve">Обязательными организационно-педагогическими условиями   </w:t>
            </w:r>
            <w:r w:rsidRPr="00230427">
              <w:rPr>
                <w:kern w:val="2"/>
                <w14:ligatures w14:val="standardContextual"/>
              </w:rPr>
              <w:lastRenderedPageBreak/>
              <w:t>ДОП являются:</w:t>
            </w:r>
          </w:p>
          <w:p w14:paraId="19F90AF2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- </w:t>
            </w:r>
            <w:r w:rsidRPr="00230427">
              <w:rPr>
                <w:b/>
                <w:bCs/>
                <w:kern w:val="2"/>
                <w14:ligatures w14:val="standardContextual"/>
              </w:rPr>
              <w:t>календарный учебный график</w:t>
            </w:r>
            <w:r w:rsidRPr="00230427">
              <w:rPr>
                <w:kern w:val="2"/>
                <w14:ligatures w14:val="standardContextual"/>
              </w:rPr>
              <w:t>, который определяет количество учебных недель, часов, продолжительность каникул, сроки проведения аттестации, а также режим занятий;</w:t>
            </w:r>
          </w:p>
          <w:p w14:paraId="02259A4B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- </w:t>
            </w:r>
            <w:r w:rsidRPr="00230427">
              <w:rPr>
                <w:b/>
                <w:bCs/>
                <w:kern w:val="2"/>
                <w14:ligatures w14:val="standardContextual"/>
              </w:rPr>
              <w:t>формы аттестации (контроля)</w:t>
            </w:r>
            <w:r w:rsidRPr="00230427">
              <w:rPr>
                <w:kern w:val="2"/>
                <w14:ligatures w14:val="standardContextual"/>
              </w:rPr>
              <w:t>;</w:t>
            </w:r>
          </w:p>
          <w:p w14:paraId="779CE172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- </w:t>
            </w:r>
            <w:r w:rsidRPr="00230427">
              <w:rPr>
                <w:b/>
                <w:bCs/>
                <w:kern w:val="2"/>
                <w14:ligatures w14:val="standardContextual"/>
              </w:rPr>
              <w:t xml:space="preserve">оценочные материалы- </w:t>
            </w:r>
            <w:r w:rsidRPr="00230427">
              <w:rPr>
                <w:kern w:val="2"/>
                <w14:ligatures w14:val="standardContextual"/>
              </w:rPr>
              <w:t>перечень диагностических методик, технологических, информационных карт, позволяющих определить достижение обучающимися планируемых результатов;</w:t>
            </w:r>
          </w:p>
          <w:p w14:paraId="5881C714" w14:textId="77777777" w:rsidR="004B32DF" w:rsidRPr="00230427" w:rsidRDefault="004B32DF" w:rsidP="00DB1EBC">
            <w:pPr>
              <w:pStyle w:val="a3"/>
              <w:ind w:left="-107" w:firstLine="470"/>
              <w:rPr>
                <w:b/>
              </w:rPr>
            </w:pPr>
            <w:r w:rsidRPr="00230427">
              <w:rPr>
                <w:kern w:val="2"/>
                <w14:ligatures w14:val="standardContextual"/>
              </w:rPr>
              <w:t xml:space="preserve">- </w:t>
            </w:r>
            <w:r w:rsidRPr="00230427">
              <w:rPr>
                <w:b/>
                <w:bCs/>
                <w:kern w:val="2"/>
                <w14:ligatures w14:val="standardContextual"/>
              </w:rPr>
              <w:t>методическое обеспечение ДОП</w:t>
            </w:r>
            <w:r w:rsidRPr="00230427">
              <w:rPr>
                <w:kern w:val="2"/>
                <w14:ligatures w14:val="standardContextual"/>
              </w:rPr>
              <w:t xml:space="preserve"> – </w:t>
            </w:r>
            <w:r w:rsidRPr="00230427">
              <w:t>обеспечение программы методическими видами продукции, необходимыми для ее реализации – указание тематики и формы методических материалов по программе (пособия, дидактические материалы);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информационных.</w:t>
            </w:r>
          </w:p>
          <w:p w14:paraId="05BF33FE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kern w:val="2"/>
                <w14:ligatures w14:val="standardContextual"/>
              </w:rPr>
              <w:t xml:space="preserve">- </w:t>
            </w:r>
            <w:r w:rsidRPr="00230427">
              <w:rPr>
                <w:b/>
                <w:bCs/>
                <w:kern w:val="2"/>
                <w14:ligatures w14:val="standardContextual"/>
              </w:rPr>
              <w:t>материально-техническое обеспечение ДОП</w:t>
            </w:r>
            <w:r w:rsidRPr="00230427">
              <w:rPr>
                <w:kern w:val="2"/>
                <w14:ligatures w14:val="standardContextual"/>
              </w:rPr>
              <w:t xml:space="preserve"> – перечень материально-технического оборудования и условий для реализации ДОП;</w:t>
            </w:r>
          </w:p>
          <w:p w14:paraId="133A5611" w14:textId="77777777" w:rsidR="004B32DF" w:rsidRPr="00230427" w:rsidRDefault="004B32DF" w:rsidP="00DB1EBC">
            <w:pPr>
              <w:ind w:firstLine="363"/>
              <w:jc w:val="both"/>
            </w:pPr>
            <w:r w:rsidRPr="00230427">
              <w:rPr>
                <w:kern w:val="2"/>
                <w14:ligatures w14:val="standardContextual"/>
              </w:rPr>
              <w:t xml:space="preserve">- </w:t>
            </w:r>
            <w:r w:rsidRPr="00230427">
              <w:rPr>
                <w:b/>
                <w:bCs/>
                <w:kern w:val="2"/>
                <w14:ligatures w14:val="standardContextual"/>
              </w:rPr>
              <w:t xml:space="preserve">список литературы, содержащий </w:t>
            </w:r>
            <w:r w:rsidRPr="00230427">
              <w:t>в том числе:</w:t>
            </w:r>
          </w:p>
          <w:p w14:paraId="400485E5" w14:textId="77777777" w:rsidR="004B32DF" w:rsidRPr="00230427" w:rsidRDefault="004B32DF" w:rsidP="00DB1EBC">
            <w:pPr>
              <w:ind w:firstLine="363"/>
              <w:jc w:val="both"/>
            </w:pPr>
            <w:r w:rsidRPr="00230427">
              <w:rPr>
                <w:rFonts w:eastAsia="Gungsuh"/>
              </w:rPr>
              <w:t xml:space="preserve">− нормативные правовые акты, </w:t>
            </w:r>
          </w:p>
          <w:p w14:paraId="0891731E" w14:textId="77777777" w:rsidR="004B32DF" w:rsidRPr="00230427" w:rsidRDefault="004B32DF" w:rsidP="00DB1EBC">
            <w:pPr>
              <w:ind w:firstLine="363"/>
              <w:jc w:val="both"/>
            </w:pPr>
            <w:r w:rsidRPr="00230427">
              <w:rPr>
                <w:rFonts w:eastAsia="Gungsuh"/>
              </w:rPr>
              <w:t xml:space="preserve">− основную и дополнительную литературу, </w:t>
            </w:r>
          </w:p>
          <w:p w14:paraId="4EF9FFF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rFonts w:eastAsia="Gungsuh"/>
              </w:rPr>
            </w:pPr>
            <w:r w:rsidRPr="00230427">
              <w:rPr>
                <w:rFonts w:eastAsia="Gungsuh"/>
              </w:rPr>
              <w:t>− список литературы для обучающихся, родителей, в том числе интернет-источники.</w:t>
            </w:r>
          </w:p>
          <w:p w14:paraId="67DD9E2A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  <w:r w:rsidRPr="00230427">
              <w:rPr>
                <w:rFonts w:eastAsia="Gungsuh"/>
              </w:rPr>
              <w:t>Список оформляется по ГОСТ (Р 7.0.11-2011 либо Р 7.0.100-2018)</w:t>
            </w:r>
            <w:r w:rsidRPr="00230427">
              <w:rPr>
                <w:kern w:val="2"/>
                <w14:ligatures w14:val="standardContextual"/>
              </w:rPr>
              <w:t>.</w:t>
            </w:r>
          </w:p>
          <w:p w14:paraId="3C099FA1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ind w:firstLine="363"/>
              <w:jc w:val="both"/>
              <w:rPr>
                <w:kern w:val="2"/>
                <w14:ligatures w14:val="standardContextual"/>
              </w:rPr>
            </w:pPr>
          </w:p>
        </w:tc>
      </w:tr>
    </w:tbl>
    <w:p w14:paraId="51088E8B" w14:textId="77777777" w:rsidR="004B32DF" w:rsidRPr="00230427" w:rsidRDefault="004B32DF" w:rsidP="004B32DF">
      <w:pPr>
        <w:jc w:val="both"/>
      </w:pPr>
    </w:p>
    <w:p w14:paraId="505152A5" w14:textId="77777777" w:rsidR="004B32DF" w:rsidRPr="00230427" w:rsidRDefault="004B32DF" w:rsidP="004B32DF">
      <w:pPr>
        <w:tabs>
          <w:tab w:val="left" w:pos="2055"/>
        </w:tabs>
        <w:sectPr w:rsidR="004B32DF" w:rsidRPr="00230427" w:rsidSect="009E31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DC7036" w14:textId="7777777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lastRenderedPageBreak/>
        <w:t>ПРИЛОЖЕНИЕ № 2</w:t>
      </w:r>
    </w:p>
    <w:p w14:paraId="55C9B383" w14:textId="7777777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  <w:r w:rsidRPr="00230427">
        <w:rPr>
          <w:rFonts w:eastAsia="Calibri"/>
          <w:bCs/>
          <w:sz w:val="28"/>
          <w:szCs w:val="28"/>
        </w:rPr>
        <w:t xml:space="preserve">к </w:t>
      </w:r>
      <w:r>
        <w:rPr>
          <w:rFonts w:eastAsia="Calibri"/>
          <w:bCs/>
          <w:sz w:val="28"/>
          <w:szCs w:val="28"/>
        </w:rPr>
        <w:t>Требованиям</w:t>
      </w:r>
    </w:p>
    <w:p w14:paraId="35F89802" w14:textId="7777777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1CEC6264" w14:textId="77777777" w:rsidR="004B32DF" w:rsidRPr="00230427" w:rsidRDefault="004B32DF" w:rsidP="004B32DF">
      <w:pPr>
        <w:keepNext/>
        <w:ind w:left="6804"/>
        <w:jc w:val="center"/>
        <w:rPr>
          <w:rFonts w:eastAsia="Calibri"/>
          <w:bCs/>
          <w:sz w:val="28"/>
          <w:szCs w:val="28"/>
        </w:rPr>
      </w:pPr>
    </w:p>
    <w:p w14:paraId="33874BC1" w14:textId="77777777" w:rsidR="004B32DF" w:rsidRPr="00230427" w:rsidRDefault="004B32DF" w:rsidP="004B32DF">
      <w:pPr>
        <w:keepNext/>
        <w:jc w:val="center"/>
        <w:rPr>
          <w:rFonts w:eastAsia="Calibri"/>
          <w:b/>
          <w:sz w:val="28"/>
          <w:szCs w:val="28"/>
        </w:rPr>
      </w:pPr>
      <w:r w:rsidRPr="00230427">
        <w:rPr>
          <w:rFonts w:eastAsia="Calibri"/>
          <w:b/>
          <w:caps/>
          <w:sz w:val="28"/>
          <w:szCs w:val="28"/>
        </w:rPr>
        <w:t>Критерии</w:t>
      </w:r>
      <w:r w:rsidRPr="00230427">
        <w:rPr>
          <w:rFonts w:eastAsia="Calibri"/>
          <w:b/>
          <w:sz w:val="28"/>
          <w:szCs w:val="28"/>
        </w:rPr>
        <w:t xml:space="preserve"> </w:t>
      </w:r>
    </w:p>
    <w:p w14:paraId="6871F225" w14:textId="77777777" w:rsidR="004B32DF" w:rsidRPr="00230427" w:rsidRDefault="004B32DF" w:rsidP="004B32DF">
      <w:pPr>
        <w:keepNext/>
        <w:jc w:val="center"/>
        <w:rPr>
          <w:rFonts w:eastAsia="Calibri"/>
          <w:b/>
          <w:sz w:val="28"/>
          <w:szCs w:val="28"/>
        </w:rPr>
      </w:pPr>
      <w:r w:rsidRPr="00230427">
        <w:rPr>
          <w:rFonts w:eastAsia="Calibri"/>
          <w:b/>
          <w:sz w:val="28"/>
          <w:szCs w:val="28"/>
        </w:rPr>
        <w:t xml:space="preserve">оценки соответствия дополнительной общеразвивающей программы Минимальным требованиям к оказанию </w:t>
      </w:r>
      <w:r>
        <w:rPr>
          <w:rFonts w:eastAsia="Calibri"/>
          <w:b/>
          <w:sz w:val="28"/>
          <w:szCs w:val="28"/>
        </w:rPr>
        <w:t>муниципальной</w:t>
      </w:r>
      <w:r w:rsidRPr="00230427">
        <w:rPr>
          <w:rFonts w:eastAsia="Calibri"/>
          <w:b/>
          <w:sz w:val="28"/>
          <w:szCs w:val="28"/>
        </w:rPr>
        <w:t xml:space="preserve"> услуги в социальной сфере по реализации дополнительных общеразвивающих программ</w:t>
      </w:r>
    </w:p>
    <w:p w14:paraId="766356C5" w14:textId="77777777" w:rsidR="004B32DF" w:rsidRPr="00230427" w:rsidRDefault="004B32DF" w:rsidP="004B32DF">
      <w:pPr>
        <w:keepNext/>
        <w:ind w:left="6804"/>
        <w:jc w:val="right"/>
        <w:rPr>
          <w:rFonts w:eastAsia="Calibri"/>
          <w:bCs/>
          <w:sz w:val="28"/>
          <w:szCs w:val="28"/>
        </w:rPr>
      </w:pPr>
    </w:p>
    <w:tbl>
      <w:tblPr>
        <w:tblStyle w:val="af6"/>
        <w:tblW w:w="9498" w:type="dxa"/>
        <w:tblInd w:w="-5" w:type="dxa"/>
        <w:tblLook w:val="04A0" w:firstRow="1" w:lastRow="0" w:firstColumn="1" w:lastColumn="0" w:noHBand="0" w:noVBand="1"/>
      </w:tblPr>
      <w:tblGrid>
        <w:gridCol w:w="613"/>
        <w:gridCol w:w="8885"/>
      </w:tblGrid>
      <w:tr w:rsidR="004B32DF" w:rsidRPr="00230427" w14:paraId="3E3B1C06" w14:textId="77777777" w:rsidTr="00DB1EBC">
        <w:trPr>
          <w:trHeight w:val="102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1E5" w14:textId="77777777" w:rsidR="004B32DF" w:rsidRPr="00230427" w:rsidRDefault="004B32DF" w:rsidP="00DB1EBC">
            <w:pPr>
              <w:spacing w:line="228" w:lineRule="exact"/>
              <w:jc w:val="center"/>
              <w:rPr>
                <w:bCs/>
                <w:w w:val="99"/>
                <w:bdr w:val="none" w:sz="0" w:space="0" w:color="auto" w:frame="1"/>
              </w:rPr>
            </w:pPr>
            <w:r>
              <w:rPr>
                <w:bCs/>
                <w:w w:val="99"/>
                <w:bdr w:val="none" w:sz="0" w:space="0" w:color="auto" w:frame="1"/>
              </w:rPr>
              <w:t>№ п/п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519F" w14:textId="77777777" w:rsidR="004B32DF" w:rsidRPr="00230427" w:rsidRDefault="004B32DF" w:rsidP="00DB1EBC">
            <w:pPr>
              <w:spacing w:line="228" w:lineRule="exact"/>
              <w:jc w:val="center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w w:val="99"/>
                <w:bdr w:val="none" w:sz="0" w:space="0" w:color="auto" w:frame="1"/>
              </w:rPr>
              <w:t xml:space="preserve">Критерии оценки </w:t>
            </w:r>
          </w:p>
        </w:tc>
      </w:tr>
      <w:tr w:rsidR="004B32DF" w:rsidRPr="00230427" w14:paraId="1DB50477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F528" w14:textId="77777777" w:rsidR="004B32DF" w:rsidRPr="00230427" w:rsidRDefault="004B32DF" w:rsidP="00DB1EBC">
            <w:pPr>
              <w:spacing w:line="219" w:lineRule="exact"/>
              <w:jc w:val="center"/>
              <w:rPr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FDB5" w14:textId="77777777" w:rsidR="004B32DF" w:rsidRPr="00230427" w:rsidRDefault="004B32DF" w:rsidP="00DB1EBC">
            <w:pPr>
              <w:spacing w:line="219" w:lineRule="exact"/>
              <w:jc w:val="center"/>
              <w:rPr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1. Титульный лист</w:t>
            </w:r>
          </w:p>
        </w:tc>
      </w:tr>
      <w:tr w:rsidR="004B32DF" w:rsidRPr="00230427" w14:paraId="71C20437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F86F" w14:textId="77777777" w:rsidR="004B32DF" w:rsidRPr="00230427" w:rsidRDefault="004B32DF">
            <w:pPr>
              <w:pStyle w:val="a3"/>
              <w:numPr>
                <w:ilvl w:val="1"/>
                <w:numId w:val="2"/>
              </w:numPr>
              <w:ind w:left="-81" w:firstLine="0"/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A4CB" w14:textId="77777777" w:rsidR="004B32DF" w:rsidRPr="00230427" w:rsidRDefault="004B32DF" w:rsidP="00DB1EBC">
            <w:pPr>
              <w:pStyle w:val="a3"/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Соответствие оформления требованиям к программам (</w:t>
            </w:r>
            <w:r w:rsidRPr="00230427">
              <w:t>наименование образовательной организации; дата и № протокола заседания коллегиального органа, рекомендовавшего программу к реализации; дата утверждения программы руководителем (подпись и печать организации); название программы с указанием её направленности; целевая группа программы; сроки реализации программы; ФИО, должность автора(</w:t>
            </w:r>
            <w:proofErr w:type="spellStart"/>
            <w:r w:rsidRPr="00230427">
              <w:t>ов</w:t>
            </w:r>
            <w:proofErr w:type="spellEnd"/>
            <w:r w:rsidRPr="00230427">
              <w:t>)-составителя(ей) программы; место (населенный пункт) реализации программы.</w:t>
            </w:r>
          </w:p>
        </w:tc>
      </w:tr>
      <w:tr w:rsidR="004B32DF" w:rsidRPr="00230427" w14:paraId="3436CEC7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B794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7D83" w14:textId="77777777" w:rsidR="004B32DF" w:rsidRPr="00230427" w:rsidRDefault="004B32DF" w:rsidP="00DB1EBC">
            <w:pPr>
              <w:jc w:val="center"/>
              <w:rPr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2.Пояснительная записка</w:t>
            </w:r>
          </w:p>
        </w:tc>
      </w:tr>
      <w:tr w:rsidR="004B32DF" w:rsidRPr="00230427" w14:paraId="73391725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6702" w14:textId="77777777" w:rsidR="004B32DF" w:rsidRPr="00230427" w:rsidRDefault="004B32DF" w:rsidP="00DB1EBC">
            <w:pPr>
              <w:widowControl w:val="0"/>
              <w:ind w:left="-81" w:right="117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2.1</w:t>
            </w:r>
            <w:r w:rsidRPr="00230427">
              <w:rPr>
                <w:bdr w:val="none" w:sz="0" w:space="0" w:color="auto" w:frame="1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92D6" w14:textId="77777777" w:rsidR="004B32DF" w:rsidRPr="00230427" w:rsidRDefault="004B32DF" w:rsidP="00DB1EBC">
            <w:pPr>
              <w:widowControl w:val="0"/>
              <w:ind w:left="-81" w:right="117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Наличие необходимых элементов: направленность программы, актуальность, адресат, режим занятий, общий объем программы, срок освоения программы, особенности организации образовательного процесса, перечень форм обучения, перечень видов занятий, перечень форм подведения итогов; логичность, последовательность изложения.</w:t>
            </w:r>
          </w:p>
        </w:tc>
      </w:tr>
      <w:tr w:rsidR="004B32DF" w:rsidRPr="00230427" w14:paraId="2FCB1430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CEF" w14:textId="77777777" w:rsidR="004B32DF" w:rsidRPr="00230427" w:rsidRDefault="004B32DF" w:rsidP="00DB1EBC">
            <w:pPr>
              <w:widowControl w:val="0"/>
              <w:ind w:left="-81" w:right="117"/>
              <w:jc w:val="both"/>
              <w:rPr>
                <w:b/>
                <w:bCs/>
              </w:rPr>
            </w:pPr>
            <w:r w:rsidRPr="00230427">
              <w:rPr>
                <w:b/>
                <w:bCs/>
              </w:rPr>
              <w:t>2.2.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8ED2" w14:textId="77777777" w:rsidR="004B32DF" w:rsidRPr="00230427" w:rsidRDefault="004B32DF" w:rsidP="00DB1EBC">
            <w:pPr>
              <w:widowControl w:val="0"/>
              <w:ind w:left="-81" w:right="117"/>
              <w:jc w:val="both"/>
              <w:rPr>
                <w:b/>
                <w:bdr w:val="none" w:sz="0" w:space="0" w:color="auto" w:frame="1"/>
              </w:rPr>
            </w:pPr>
            <w:r w:rsidRPr="00230427">
              <w:t>Нормативно-правовая база для проектирования актуальна на дату разработки программы.</w:t>
            </w:r>
          </w:p>
        </w:tc>
      </w:tr>
      <w:tr w:rsidR="004B32DF" w:rsidRPr="00230427" w14:paraId="31BC15D0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3FB2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2.3</w:t>
            </w:r>
            <w:r w:rsidRPr="00230427">
              <w:rPr>
                <w:bdr w:val="none" w:sz="0" w:space="0" w:color="auto" w:frame="1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435D" w14:textId="77777777" w:rsidR="004B32DF" w:rsidRPr="00230427" w:rsidRDefault="004B32DF" w:rsidP="00DB1EBC">
            <w:pPr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 xml:space="preserve">Обоснованность цели, задач, сроков и этапов реализации, форм организации образовательного процесса, методов и технологий обучения. </w:t>
            </w:r>
          </w:p>
          <w:p w14:paraId="2B3F2D5D" w14:textId="77777777" w:rsidR="004B32DF" w:rsidRPr="00230427" w:rsidRDefault="004B32DF" w:rsidP="00DB1EBC">
            <w:pPr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Цель отражает направленность программы и планируемый образовательный результат (личностные, метапредметные, предметные), цель конкретизирована через задачи, формулировки задач отображают шаги по достижению образовательного результата. (образовательные результаты сформулированы с учетом социально-экономической специфики региона как полезные, устойчивые, внутренние изменения человека, которые могут быть достигнуты в результате освоения программы).</w:t>
            </w:r>
          </w:p>
        </w:tc>
      </w:tr>
      <w:tr w:rsidR="004B32DF" w:rsidRPr="00230427" w14:paraId="1FCD560E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9BEA" w14:textId="77777777" w:rsidR="004B32DF" w:rsidRPr="00230427" w:rsidRDefault="004B32DF" w:rsidP="00DB1EBC">
            <w:pPr>
              <w:ind w:left="-81"/>
              <w:jc w:val="both"/>
              <w:rPr>
                <w:b/>
                <w:bCs/>
                <w:iCs/>
                <w:bdr w:val="none" w:sz="0" w:space="0" w:color="auto" w:frame="1"/>
              </w:rPr>
            </w:pPr>
            <w:r w:rsidRPr="00230427">
              <w:rPr>
                <w:b/>
                <w:bCs/>
                <w:iCs/>
                <w:bdr w:val="none" w:sz="0" w:space="0" w:color="auto" w:frame="1"/>
              </w:rPr>
              <w:t>2.4</w:t>
            </w:r>
            <w:r w:rsidRPr="00230427">
              <w:rPr>
                <w:bCs/>
                <w:iCs/>
                <w:bdr w:val="none" w:sz="0" w:space="0" w:color="auto" w:frame="1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133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Cs/>
                <w:iCs/>
                <w:bdr w:val="none" w:sz="0" w:space="0" w:color="auto" w:frame="1"/>
              </w:rPr>
              <w:t xml:space="preserve">Соответствие планируемых результатов (предметных, метапредметных, личностных) </w:t>
            </w:r>
            <w:r w:rsidRPr="00230427">
              <w:rPr>
                <w:bdr w:val="none" w:sz="0" w:space="0" w:color="auto" w:frame="1"/>
              </w:rPr>
              <w:t>целям и задачам программы.</w:t>
            </w:r>
          </w:p>
        </w:tc>
      </w:tr>
      <w:tr w:rsidR="004B32DF" w:rsidRPr="00230427" w14:paraId="29980F76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173A" w14:textId="77777777" w:rsidR="004B32DF" w:rsidRPr="00230427" w:rsidRDefault="004B32DF" w:rsidP="00DB1EBC">
            <w:pPr>
              <w:ind w:left="-81"/>
              <w:jc w:val="both"/>
              <w:rPr>
                <w:b/>
                <w:bCs/>
                <w:iCs/>
                <w:bdr w:val="none" w:sz="0" w:space="0" w:color="auto" w:frame="1"/>
              </w:rPr>
            </w:pPr>
            <w:r w:rsidRPr="00230427">
              <w:rPr>
                <w:b/>
                <w:bCs/>
                <w:iCs/>
                <w:bdr w:val="none" w:sz="0" w:space="0" w:color="auto" w:frame="1"/>
              </w:rPr>
              <w:t>2.5.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D220" w14:textId="77777777" w:rsidR="004B32DF" w:rsidRPr="00230427" w:rsidRDefault="004B32DF" w:rsidP="00DB1EBC">
            <w:pPr>
              <w:ind w:left="-81"/>
              <w:jc w:val="both"/>
              <w:rPr>
                <w:b/>
                <w:bCs/>
                <w:iCs/>
                <w:bdr w:val="none" w:sz="0" w:space="0" w:color="auto" w:frame="1"/>
              </w:rPr>
            </w:pPr>
            <w:r w:rsidRPr="00230427">
              <w:t>Воспитательный потенциал (цель, задачи воспитательной работы, ожидаемые результаты, формы проведения воспитательных мероприятий, методы воспитательного воздействия).</w:t>
            </w:r>
          </w:p>
        </w:tc>
      </w:tr>
      <w:tr w:rsidR="004B32DF" w:rsidRPr="00230427" w14:paraId="4C98A781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E2AE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0BA0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 xml:space="preserve">3.Учебный план </w:t>
            </w:r>
          </w:p>
        </w:tc>
      </w:tr>
      <w:tr w:rsidR="004B32DF" w:rsidRPr="00230427" w14:paraId="36A99CD2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EA6A" w14:textId="77777777" w:rsidR="004B32DF" w:rsidRPr="00230427" w:rsidRDefault="004B32DF" w:rsidP="00DB1EBC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3.1.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A339" w14:textId="77777777" w:rsidR="004B32DF" w:rsidRPr="00230427" w:rsidRDefault="004B32DF" w:rsidP="00DB1EBC">
            <w:pPr>
              <w:autoSpaceDE w:val="0"/>
              <w:autoSpaceDN w:val="0"/>
              <w:adjustRightInd w:val="0"/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Cs/>
                <w:bdr w:val="none" w:sz="0" w:space="0" w:color="auto" w:frame="1"/>
              </w:rPr>
              <w:t>Н</w:t>
            </w:r>
            <w:r w:rsidRPr="00230427">
              <w:t>аличие обязательных элементов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обучающихся).</w:t>
            </w:r>
          </w:p>
        </w:tc>
      </w:tr>
      <w:tr w:rsidR="004B32DF" w:rsidRPr="00230427" w14:paraId="6577F8C8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F956" w14:textId="77777777" w:rsidR="004B32DF" w:rsidRPr="00230427" w:rsidRDefault="004B32DF" w:rsidP="00DB1EBC">
            <w:pPr>
              <w:autoSpaceDE w:val="0"/>
              <w:autoSpaceDN w:val="0"/>
              <w:adjustRightInd w:val="0"/>
              <w:ind w:left="-81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3.2.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11F1" w14:textId="77777777" w:rsidR="004B32DF" w:rsidRPr="00230427" w:rsidRDefault="004B32DF" w:rsidP="00DB1EBC">
            <w:pPr>
              <w:autoSpaceDE w:val="0"/>
              <w:autoSpaceDN w:val="0"/>
              <w:adjustRightInd w:val="0"/>
              <w:ind w:left="-81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Логичность последовательности, системность разделов и тем.</w:t>
            </w:r>
          </w:p>
        </w:tc>
      </w:tr>
      <w:tr w:rsidR="004B32DF" w:rsidRPr="00230427" w14:paraId="5CE1BB8B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ED44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3707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4.Содержание учебного плана</w:t>
            </w:r>
          </w:p>
        </w:tc>
      </w:tr>
      <w:tr w:rsidR="004B32DF" w:rsidRPr="00230427" w14:paraId="78E6FC1D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9F95" w14:textId="77777777" w:rsidR="004B32DF" w:rsidRPr="00230427" w:rsidRDefault="004B32DF" w:rsidP="00DB1EBC">
            <w:pPr>
              <w:widowControl w:val="0"/>
              <w:ind w:left="-81" w:right="93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4.1.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FA0A" w14:textId="77777777" w:rsidR="004B32DF" w:rsidRPr="00230427" w:rsidRDefault="004B32DF" w:rsidP="00DB1EBC">
            <w:pPr>
              <w:widowControl w:val="0"/>
              <w:ind w:left="-81" w:right="93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Педагогическая целесообразность подбора содержания (учет возрастных особенностей, уровня обучающихся, отражение основных дидактических принципов).</w:t>
            </w:r>
          </w:p>
        </w:tc>
      </w:tr>
      <w:tr w:rsidR="004B32DF" w:rsidRPr="00230427" w14:paraId="29025C8F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E45D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4.2</w:t>
            </w:r>
            <w:r w:rsidRPr="00230427">
              <w:rPr>
                <w:bdr w:val="none" w:sz="0" w:space="0" w:color="auto" w:frame="1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9920" w14:textId="77777777" w:rsidR="004B32DF" w:rsidRPr="00230427" w:rsidRDefault="004B32DF" w:rsidP="00DB1EBC">
            <w:pPr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 xml:space="preserve">Соответствие содержания Учебному плану (представлено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частей, </w:t>
            </w:r>
            <w:r w:rsidRPr="00230427">
              <w:t>соблюдён баланс между заявленной трудоёмкостью темы и объемом представляемого содержания</w:t>
            </w:r>
            <w:r w:rsidRPr="00230427">
              <w:rPr>
                <w:bdr w:val="none" w:sz="0" w:space="0" w:color="auto" w:frame="1"/>
              </w:rPr>
              <w:t>).</w:t>
            </w:r>
          </w:p>
        </w:tc>
      </w:tr>
      <w:tr w:rsidR="004B32DF" w:rsidRPr="00230427" w14:paraId="5E29B7F6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9E35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434E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5.Условия реализации программы</w:t>
            </w:r>
          </w:p>
        </w:tc>
      </w:tr>
      <w:tr w:rsidR="004B32DF" w:rsidRPr="00230427" w14:paraId="030C79F6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427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5.1.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1258" w14:textId="77777777" w:rsidR="004B32DF" w:rsidRPr="00230427" w:rsidRDefault="004B32DF" w:rsidP="00DB1EBC">
            <w:pPr>
              <w:widowControl w:val="0"/>
              <w:autoSpaceDE w:val="0"/>
              <w:autoSpaceDN w:val="0"/>
              <w:adjustRightInd w:val="0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Наличие к</w:t>
            </w:r>
            <w:r w:rsidRPr="00230427">
              <w:t xml:space="preserve">алендарно-тематического планирования, которое отражает содержание соответствующей дополнительной общеобразовательной общеразвивающей программы, </w:t>
            </w:r>
            <w:r w:rsidRPr="00230427">
              <w:lastRenderedPageBreak/>
              <w:t>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аттестации.</w:t>
            </w:r>
          </w:p>
        </w:tc>
      </w:tr>
      <w:tr w:rsidR="004B32DF" w:rsidRPr="00230427" w14:paraId="6DE355E8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5FE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lastRenderedPageBreak/>
              <w:t>5.2</w:t>
            </w:r>
            <w:r w:rsidRPr="00230427">
              <w:rPr>
                <w:bdr w:val="none" w:sz="0" w:space="0" w:color="auto" w:frame="1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F546" w14:textId="77777777" w:rsidR="004B32DF" w:rsidRPr="00230427" w:rsidRDefault="004B32DF" w:rsidP="00DB1EBC">
            <w:pPr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Наличие необходимых (реальных) материально-технических условий для реализации программы.</w:t>
            </w:r>
          </w:p>
        </w:tc>
      </w:tr>
      <w:tr w:rsidR="004B32DF" w:rsidRPr="00230427" w14:paraId="366BC99E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94C6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5.3</w:t>
            </w:r>
            <w:r w:rsidRPr="00230427">
              <w:rPr>
                <w:bdr w:val="none" w:sz="0" w:space="0" w:color="auto" w:frame="1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5490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Наличие информационно-методических условий реализации программы, обеспечивающих достижение планируемых результатов (электронных образовательных ресурсов, информационных технологий, методических материалов к темам и разделам программы, учебно-методического комплекса).</w:t>
            </w:r>
          </w:p>
        </w:tc>
      </w:tr>
      <w:tr w:rsidR="004B32DF" w:rsidRPr="00230427" w14:paraId="2D56F0AB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9CE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5.4</w:t>
            </w:r>
            <w:r w:rsidRPr="00230427">
              <w:rPr>
                <w:bdr w:val="none" w:sz="0" w:space="0" w:color="auto" w:frame="1"/>
              </w:rPr>
              <w:t>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B1A6" w14:textId="77777777" w:rsidR="004B32DF" w:rsidRPr="00230427" w:rsidRDefault="004B32DF" w:rsidP="00DB1EBC">
            <w:pPr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 xml:space="preserve">Наличие </w:t>
            </w:r>
            <w:r w:rsidRPr="00230427">
              <w:rPr>
                <w:iCs/>
                <w:bdr w:val="none" w:sz="0" w:space="0" w:color="auto" w:frame="1"/>
                <w:shd w:val="clear" w:color="auto" w:fill="FFFFFF"/>
              </w:rPr>
              <w:t>оценочных материалов</w:t>
            </w:r>
            <w:r w:rsidRPr="00230427">
              <w:rPr>
                <w:bdr w:val="none" w:sz="0" w:space="0" w:color="auto" w:frame="1"/>
                <w:shd w:val="clear" w:color="auto" w:fill="FFFFFF"/>
              </w:rPr>
              <w:t xml:space="preserve"> (пакета диагностических методик), позволяющих определить достижение учащимися планируемых результатов.</w:t>
            </w:r>
          </w:p>
        </w:tc>
      </w:tr>
      <w:tr w:rsidR="004B32DF" w:rsidRPr="00230427" w14:paraId="78864A91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8EE8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62BB" w14:textId="77777777" w:rsidR="004B32DF" w:rsidRPr="00230427" w:rsidRDefault="004B32DF" w:rsidP="00DB1EBC">
            <w:pPr>
              <w:jc w:val="center"/>
              <w:rPr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6.Список литературы</w:t>
            </w:r>
          </w:p>
        </w:tc>
      </w:tr>
      <w:tr w:rsidR="004B32DF" w:rsidRPr="00230427" w14:paraId="4BCA44E4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8414" w14:textId="77777777" w:rsidR="004B32DF" w:rsidRPr="00230427" w:rsidRDefault="004B32DF" w:rsidP="00DB1EBC">
            <w:pPr>
              <w:ind w:left="-81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6.1.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D74C" w14:textId="77777777" w:rsidR="004B32DF" w:rsidRPr="00230427" w:rsidRDefault="004B32DF" w:rsidP="00DB1EBC">
            <w:pPr>
              <w:ind w:left="-81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 xml:space="preserve">Наличие списков литературы для педагога, учащихся (родителей). </w:t>
            </w:r>
          </w:p>
        </w:tc>
      </w:tr>
      <w:tr w:rsidR="004B32DF" w:rsidRPr="00230427" w14:paraId="543608EC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C734" w14:textId="77777777" w:rsidR="004B32DF" w:rsidRPr="00230427" w:rsidRDefault="004B32DF" w:rsidP="00DB1EBC">
            <w:pPr>
              <w:ind w:left="-81"/>
              <w:jc w:val="both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6.2.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F0B5" w14:textId="77777777" w:rsidR="004B32DF" w:rsidRPr="00230427" w:rsidRDefault="004B32DF" w:rsidP="00DB1EBC">
            <w:pPr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>Соответствие оформления списков использованной и рекомендуемой литературы правилам составления библиографического списка</w:t>
            </w:r>
            <w:r w:rsidRPr="00230427">
              <w:rPr>
                <w:rFonts w:eastAsia="Gungsuh"/>
              </w:rPr>
              <w:t xml:space="preserve"> (ГОСТ Р 7.0.11-2011 либо ГОСТ Р 7.0.100-2018)</w:t>
            </w:r>
            <w:r w:rsidRPr="00230427">
              <w:rPr>
                <w:kern w:val="2"/>
                <w14:ligatures w14:val="standardContextual"/>
              </w:rPr>
              <w:t>.</w:t>
            </w:r>
          </w:p>
        </w:tc>
      </w:tr>
      <w:tr w:rsidR="004B32DF" w:rsidRPr="00230427" w14:paraId="160A332A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3647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14E4" w14:textId="77777777" w:rsidR="004B32DF" w:rsidRPr="00230427" w:rsidRDefault="004B32DF" w:rsidP="00DB1EBC">
            <w:pPr>
              <w:jc w:val="center"/>
              <w:rPr>
                <w:b/>
                <w:bdr w:val="none" w:sz="0" w:space="0" w:color="auto" w:frame="1"/>
              </w:rPr>
            </w:pPr>
            <w:r w:rsidRPr="00230427">
              <w:rPr>
                <w:b/>
                <w:bdr w:val="none" w:sz="0" w:space="0" w:color="auto" w:frame="1"/>
              </w:rPr>
              <w:t>7. Оформление программы</w:t>
            </w:r>
          </w:p>
        </w:tc>
      </w:tr>
      <w:tr w:rsidR="004B32DF" w:rsidRPr="00230427" w14:paraId="038954C0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9EE9" w14:textId="77777777" w:rsidR="004B32DF" w:rsidRPr="00230427" w:rsidRDefault="004B32DF" w:rsidP="00DB1EBC">
            <w:pPr>
              <w:pStyle w:val="1"/>
              <w:shd w:val="clear" w:color="auto" w:fill="FFFFFF"/>
              <w:spacing w:before="161" w:after="161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7.1.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2384" w14:textId="77777777" w:rsidR="004B32DF" w:rsidRPr="00230427" w:rsidRDefault="004B32DF" w:rsidP="00DB1EBC">
            <w:pPr>
              <w:pStyle w:val="1"/>
              <w:shd w:val="clear" w:color="auto" w:fill="FFFFFF"/>
              <w:spacing w:before="161" w:after="161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</w:pP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Соответствие оформления программы общим требованиям к созданию документов (</w:t>
            </w:r>
            <w:r w:rsidRPr="002304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ГОСТ Р 7.0.97-2016)</w:t>
            </w:r>
          </w:p>
        </w:tc>
      </w:tr>
      <w:tr w:rsidR="004B32DF" w:rsidRPr="00230427" w14:paraId="3672A49E" w14:textId="77777777" w:rsidTr="00DB1EBC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FC67" w14:textId="77777777" w:rsidR="004B32DF" w:rsidRPr="00230427" w:rsidRDefault="004B32DF" w:rsidP="00DB1EBC">
            <w:pPr>
              <w:ind w:left="-81"/>
              <w:jc w:val="both"/>
              <w:rPr>
                <w:b/>
                <w:bCs/>
                <w:bdr w:val="none" w:sz="0" w:space="0" w:color="auto" w:frame="1"/>
              </w:rPr>
            </w:pPr>
            <w:r w:rsidRPr="00230427">
              <w:rPr>
                <w:b/>
                <w:bCs/>
                <w:bdr w:val="none" w:sz="0" w:space="0" w:color="auto" w:frame="1"/>
              </w:rPr>
              <w:t>7.2.</w:t>
            </w:r>
          </w:p>
        </w:tc>
        <w:tc>
          <w:tcPr>
            <w:tcW w:w="8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CD29" w14:textId="77777777" w:rsidR="004B32DF" w:rsidRPr="00230427" w:rsidRDefault="004B32DF" w:rsidP="00DB1EBC">
            <w:pPr>
              <w:ind w:left="-81"/>
              <w:jc w:val="both"/>
              <w:rPr>
                <w:bdr w:val="none" w:sz="0" w:space="0" w:color="auto" w:frame="1"/>
              </w:rPr>
            </w:pPr>
            <w:r w:rsidRPr="00230427">
              <w:rPr>
                <w:bdr w:val="none" w:sz="0" w:space="0" w:color="auto" w:frame="1"/>
              </w:rPr>
              <w:t xml:space="preserve">Соответствие и обоснованность используемой терминологии, отсутствие грамматических, стилистических и пунктуационных ошибок. </w:t>
            </w:r>
          </w:p>
        </w:tc>
      </w:tr>
    </w:tbl>
    <w:p w14:paraId="67220BA6" w14:textId="77777777" w:rsidR="004B32DF" w:rsidRPr="00230427" w:rsidRDefault="004B32DF" w:rsidP="004B32DF">
      <w:pPr>
        <w:tabs>
          <w:tab w:val="left" w:pos="2055"/>
        </w:tabs>
      </w:pPr>
    </w:p>
    <w:p w14:paraId="3DCC3D2D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2AEDA2B3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5A573D7B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667D44F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F3353F4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6E2997E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A8ACC75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62197915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700B587D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p w14:paraId="2B534AF6" w14:textId="77777777" w:rsidR="002C4B24" w:rsidRDefault="002C4B24" w:rsidP="00A84C79">
      <w:pPr>
        <w:tabs>
          <w:tab w:val="left" w:pos="851"/>
        </w:tabs>
        <w:ind w:firstLine="709"/>
        <w:jc w:val="right"/>
        <w:rPr>
          <w:b/>
          <w:bCs/>
          <w:color w:val="000000"/>
          <w:sz w:val="28"/>
          <w:szCs w:val="28"/>
        </w:rPr>
      </w:pPr>
    </w:p>
    <w:sectPr w:rsidR="002C4B24" w:rsidSect="009E313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808A8" w14:textId="77777777" w:rsidR="009E313C" w:rsidRDefault="009E313C" w:rsidP="009F353C">
      <w:r>
        <w:separator/>
      </w:r>
    </w:p>
  </w:endnote>
  <w:endnote w:type="continuationSeparator" w:id="0">
    <w:p w14:paraId="3BAD9686" w14:textId="77777777" w:rsidR="009E313C" w:rsidRDefault="009E313C" w:rsidP="009F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CF50" w14:textId="77777777" w:rsidR="009E313C" w:rsidRDefault="009E313C" w:rsidP="009F353C">
      <w:r>
        <w:separator/>
      </w:r>
    </w:p>
  </w:footnote>
  <w:footnote w:type="continuationSeparator" w:id="0">
    <w:p w14:paraId="4211EF90" w14:textId="77777777" w:rsidR="009E313C" w:rsidRDefault="009E313C" w:rsidP="009F3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5F9"/>
    <w:multiLevelType w:val="multilevel"/>
    <w:tmpl w:val="DB7A80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</w:rPr>
    </w:lvl>
  </w:abstractNum>
  <w:abstractNum w:abstractNumId="1" w15:restartNumberingAfterBreak="0">
    <w:nsid w:val="21004417"/>
    <w:multiLevelType w:val="hybridMultilevel"/>
    <w:tmpl w:val="FF4CAA22"/>
    <w:lvl w:ilvl="0" w:tplc="A19C5D26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40"/>
    <w:rsid w:val="00002C8B"/>
    <w:rsid w:val="000047F8"/>
    <w:rsid w:val="00024A20"/>
    <w:rsid w:val="000378A6"/>
    <w:rsid w:val="00044B41"/>
    <w:rsid w:val="000533DA"/>
    <w:rsid w:val="00077BD7"/>
    <w:rsid w:val="00084A4B"/>
    <w:rsid w:val="00086AF9"/>
    <w:rsid w:val="000903FC"/>
    <w:rsid w:val="000A0E60"/>
    <w:rsid w:val="000C10A5"/>
    <w:rsid w:val="000D1814"/>
    <w:rsid w:val="000D2151"/>
    <w:rsid w:val="000D34A9"/>
    <w:rsid w:val="000F430D"/>
    <w:rsid w:val="000F43CD"/>
    <w:rsid w:val="000F48D6"/>
    <w:rsid w:val="000F636D"/>
    <w:rsid w:val="001026BC"/>
    <w:rsid w:val="00111437"/>
    <w:rsid w:val="00112629"/>
    <w:rsid w:val="00117977"/>
    <w:rsid w:val="00132ECC"/>
    <w:rsid w:val="00144E4D"/>
    <w:rsid w:val="001466FC"/>
    <w:rsid w:val="001812D5"/>
    <w:rsid w:val="00183B6C"/>
    <w:rsid w:val="0019022C"/>
    <w:rsid w:val="00191F4B"/>
    <w:rsid w:val="001A1CFE"/>
    <w:rsid w:val="001A5384"/>
    <w:rsid w:val="001D1FA8"/>
    <w:rsid w:val="001E4ECE"/>
    <w:rsid w:val="001E5234"/>
    <w:rsid w:val="001E55D1"/>
    <w:rsid w:val="001F1746"/>
    <w:rsid w:val="001F3D4B"/>
    <w:rsid w:val="001F7528"/>
    <w:rsid w:val="00201197"/>
    <w:rsid w:val="002011D0"/>
    <w:rsid w:val="00203226"/>
    <w:rsid w:val="0021052A"/>
    <w:rsid w:val="00212516"/>
    <w:rsid w:val="00214E4B"/>
    <w:rsid w:val="00231982"/>
    <w:rsid w:val="00235052"/>
    <w:rsid w:val="00240FEC"/>
    <w:rsid w:val="002433E1"/>
    <w:rsid w:val="00251ABA"/>
    <w:rsid w:val="00270A01"/>
    <w:rsid w:val="002833A7"/>
    <w:rsid w:val="002855C4"/>
    <w:rsid w:val="002919BD"/>
    <w:rsid w:val="00297A59"/>
    <w:rsid w:val="002A2000"/>
    <w:rsid w:val="002B41F7"/>
    <w:rsid w:val="002B66BD"/>
    <w:rsid w:val="002C4B24"/>
    <w:rsid w:val="002C6A6F"/>
    <w:rsid w:val="002C6E79"/>
    <w:rsid w:val="002C7EC1"/>
    <w:rsid w:val="002D2E77"/>
    <w:rsid w:val="002D7021"/>
    <w:rsid w:val="002F300E"/>
    <w:rsid w:val="002F76E0"/>
    <w:rsid w:val="00300C13"/>
    <w:rsid w:val="00311F15"/>
    <w:rsid w:val="00316E77"/>
    <w:rsid w:val="0032002B"/>
    <w:rsid w:val="0033785E"/>
    <w:rsid w:val="00344DE6"/>
    <w:rsid w:val="00350C83"/>
    <w:rsid w:val="00356E17"/>
    <w:rsid w:val="00365853"/>
    <w:rsid w:val="00373A3E"/>
    <w:rsid w:val="00382F7E"/>
    <w:rsid w:val="0038339C"/>
    <w:rsid w:val="003855A4"/>
    <w:rsid w:val="003859A8"/>
    <w:rsid w:val="00387BFA"/>
    <w:rsid w:val="003A7BA8"/>
    <w:rsid w:val="003C31E7"/>
    <w:rsid w:val="003E589A"/>
    <w:rsid w:val="003F192E"/>
    <w:rsid w:val="003F4C29"/>
    <w:rsid w:val="00401410"/>
    <w:rsid w:val="0040141C"/>
    <w:rsid w:val="00402A0E"/>
    <w:rsid w:val="00414B35"/>
    <w:rsid w:val="004163FC"/>
    <w:rsid w:val="00455CF5"/>
    <w:rsid w:val="00470124"/>
    <w:rsid w:val="00473FD0"/>
    <w:rsid w:val="00491BE2"/>
    <w:rsid w:val="004A0957"/>
    <w:rsid w:val="004B32DF"/>
    <w:rsid w:val="004B3BA4"/>
    <w:rsid w:val="004B5840"/>
    <w:rsid w:val="004C6B8A"/>
    <w:rsid w:val="004E034E"/>
    <w:rsid w:val="00505B9E"/>
    <w:rsid w:val="00506AF5"/>
    <w:rsid w:val="00512E88"/>
    <w:rsid w:val="00520DEF"/>
    <w:rsid w:val="00532A53"/>
    <w:rsid w:val="00547B44"/>
    <w:rsid w:val="0057334C"/>
    <w:rsid w:val="00587F50"/>
    <w:rsid w:val="00597B52"/>
    <w:rsid w:val="005B4D68"/>
    <w:rsid w:val="005D1555"/>
    <w:rsid w:val="005D53D8"/>
    <w:rsid w:val="005E021E"/>
    <w:rsid w:val="005E0C0A"/>
    <w:rsid w:val="005E182F"/>
    <w:rsid w:val="005F1D48"/>
    <w:rsid w:val="005F402A"/>
    <w:rsid w:val="005F595D"/>
    <w:rsid w:val="006065D2"/>
    <w:rsid w:val="00616679"/>
    <w:rsid w:val="00630A70"/>
    <w:rsid w:val="006343BC"/>
    <w:rsid w:val="00642E19"/>
    <w:rsid w:val="006507C9"/>
    <w:rsid w:val="00653B13"/>
    <w:rsid w:val="00655C4E"/>
    <w:rsid w:val="00664545"/>
    <w:rsid w:val="006A1CA9"/>
    <w:rsid w:val="006A252B"/>
    <w:rsid w:val="006A2DFD"/>
    <w:rsid w:val="006A4F55"/>
    <w:rsid w:val="006C307C"/>
    <w:rsid w:val="006C5CBD"/>
    <w:rsid w:val="006D5E34"/>
    <w:rsid w:val="00704FD7"/>
    <w:rsid w:val="00710716"/>
    <w:rsid w:val="00711A8E"/>
    <w:rsid w:val="007151BE"/>
    <w:rsid w:val="00715EC0"/>
    <w:rsid w:val="007354DD"/>
    <w:rsid w:val="00735501"/>
    <w:rsid w:val="00740AF0"/>
    <w:rsid w:val="007468CA"/>
    <w:rsid w:val="0076250E"/>
    <w:rsid w:val="00773A7A"/>
    <w:rsid w:val="007779C0"/>
    <w:rsid w:val="00790E59"/>
    <w:rsid w:val="00793390"/>
    <w:rsid w:val="007A3B49"/>
    <w:rsid w:val="007B0F55"/>
    <w:rsid w:val="007C21E1"/>
    <w:rsid w:val="007C4911"/>
    <w:rsid w:val="007D1E39"/>
    <w:rsid w:val="007D4E21"/>
    <w:rsid w:val="007F6861"/>
    <w:rsid w:val="008078F2"/>
    <w:rsid w:val="00807BB5"/>
    <w:rsid w:val="008154D0"/>
    <w:rsid w:val="00821E38"/>
    <w:rsid w:val="00823C03"/>
    <w:rsid w:val="008245E8"/>
    <w:rsid w:val="00831E9C"/>
    <w:rsid w:val="00836377"/>
    <w:rsid w:val="00843870"/>
    <w:rsid w:val="008471BE"/>
    <w:rsid w:val="008502F2"/>
    <w:rsid w:val="008572D0"/>
    <w:rsid w:val="00867A9D"/>
    <w:rsid w:val="00871408"/>
    <w:rsid w:val="008970C4"/>
    <w:rsid w:val="008A7F53"/>
    <w:rsid w:val="008B1204"/>
    <w:rsid w:val="008B4E7E"/>
    <w:rsid w:val="008C5E00"/>
    <w:rsid w:val="008C66A4"/>
    <w:rsid w:val="008D28C0"/>
    <w:rsid w:val="008E6EA4"/>
    <w:rsid w:val="008F5E76"/>
    <w:rsid w:val="008F6B7D"/>
    <w:rsid w:val="008F74E1"/>
    <w:rsid w:val="0090056A"/>
    <w:rsid w:val="00900EA8"/>
    <w:rsid w:val="0090355A"/>
    <w:rsid w:val="00913AC2"/>
    <w:rsid w:val="0093051E"/>
    <w:rsid w:val="009311D4"/>
    <w:rsid w:val="0093175C"/>
    <w:rsid w:val="009319EE"/>
    <w:rsid w:val="00935BBA"/>
    <w:rsid w:val="00936E09"/>
    <w:rsid w:val="00937F02"/>
    <w:rsid w:val="00941306"/>
    <w:rsid w:val="00941AD7"/>
    <w:rsid w:val="009472E5"/>
    <w:rsid w:val="00955012"/>
    <w:rsid w:val="00965BE8"/>
    <w:rsid w:val="009671E8"/>
    <w:rsid w:val="009700F9"/>
    <w:rsid w:val="0097507C"/>
    <w:rsid w:val="00990A97"/>
    <w:rsid w:val="009A436B"/>
    <w:rsid w:val="009D0353"/>
    <w:rsid w:val="009D34F5"/>
    <w:rsid w:val="009E313C"/>
    <w:rsid w:val="009E747B"/>
    <w:rsid w:val="009F088F"/>
    <w:rsid w:val="009F28FC"/>
    <w:rsid w:val="009F353C"/>
    <w:rsid w:val="00A1096D"/>
    <w:rsid w:val="00A2062B"/>
    <w:rsid w:val="00A24BDD"/>
    <w:rsid w:val="00A30805"/>
    <w:rsid w:val="00A3601D"/>
    <w:rsid w:val="00A406DC"/>
    <w:rsid w:val="00A43961"/>
    <w:rsid w:val="00A4436B"/>
    <w:rsid w:val="00A60B2A"/>
    <w:rsid w:val="00A70C38"/>
    <w:rsid w:val="00A81435"/>
    <w:rsid w:val="00A84C79"/>
    <w:rsid w:val="00A92711"/>
    <w:rsid w:val="00A97811"/>
    <w:rsid w:val="00AA27BC"/>
    <w:rsid w:val="00AA298D"/>
    <w:rsid w:val="00AB4FF0"/>
    <w:rsid w:val="00AD31F7"/>
    <w:rsid w:val="00AF6622"/>
    <w:rsid w:val="00B03412"/>
    <w:rsid w:val="00B16CAC"/>
    <w:rsid w:val="00B30980"/>
    <w:rsid w:val="00B4085E"/>
    <w:rsid w:val="00B46CEC"/>
    <w:rsid w:val="00B520FF"/>
    <w:rsid w:val="00B936B4"/>
    <w:rsid w:val="00BA0CD0"/>
    <w:rsid w:val="00BA2191"/>
    <w:rsid w:val="00BB3243"/>
    <w:rsid w:val="00BB7C20"/>
    <w:rsid w:val="00BC5F81"/>
    <w:rsid w:val="00BD00F5"/>
    <w:rsid w:val="00BD317B"/>
    <w:rsid w:val="00BE30DB"/>
    <w:rsid w:val="00BE6407"/>
    <w:rsid w:val="00BF6628"/>
    <w:rsid w:val="00BF7BF2"/>
    <w:rsid w:val="00C005A9"/>
    <w:rsid w:val="00C2154A"/>
    <w:rsid w:val="00C5191C"/>
    <w:rsid w:val="00C55A16"/>
    <w:rsid w:val="00C6281D"/>
    <w:rsid w:val="00C70172"/>
    <w:rsid w:val="00C71462"/>
    <w:rsid w:val="00C86E0A"/>
    <w:rsid w:val="00C87134"/>
    <w:rsid w:val="00C94002"/>
    <w:rsid w:val="00CA0D4D"/>
    <w:rsid w:val="00CA5ED4"/>
    <w:rsid w:val="00CD4CFC"/>
    <w:rsid w:val="00CD568B"/>
    <w:rsid w:val="00CD5DDE"/>
    <w:rsid w:val="00CE0665"/>
    <w:rsid w:val="00CF5718"/>
    <w:rsid w:val="00CF7550"/>
    <w:rsid w:val="00CF7D24"/>
    <w:rsid w:val="00D028EA"/>
    <w:rsid w:val="00D02DFB"/>
    <w:rsid w:val="00D03ED7"/>
    <w:rsid w:val="00D1107C"/>
    <w:rsid w:val="00D23738"/>
    <w:rsid w:val="00D24646"/>
    <w:rsid w:val="00D2530C"/>
    <w:rsid w:val="00D40A03"/>
    <w:rsid w:val="00D41475"/>
    <w:rsid w:val="00D415B1"/>
    <w:rsid w:val="00D44660"/>
    <w:rsid w:val="00D50A94"/>
    <w:rsid w:val="00D54CEF"/>
    <w:rsid w:val="00D600DD"/>
    <w:rsid w:val="00D60D43"/>
    <w:rsid w:val="00D85117"/>
    <w:rsid w:val="00D90C38"/>
    <w:rsid w:val="00D9448E"/>
    <w:rsid w:val="00DA56E7"/>
    <w:rsid w:val="00DB36F2"/>
    <w:rsid w:val="00DC6C52"/>
    <w:rsid w:val="00DD04B9"/>
    <w:rsid w:val="00DD7A49"/>
    <w:rsid w:val="00DE0331"/>
    <w:rsid w:val="00DF78B3"/>
    <w:rsid w:val="00E01AF5"/>
    <w:rsid w:val="00E04149"/>
    <w:rsid w:val="00E07FF6"/>
    <w:rsid w:val="00E165CA"/>
    <w:rsid w:val="00E25DB5"/>
    <w:rsid w:val="00E27828"/>
    <w:rsid w:val="00E31010"/>
    <w:rsid w:val="00E33903"/>
    <w:rsid w:val="00E35CB5"/>
    <w:rsid w:val="00E432A0"/>
    <w:rsid w:val="00E54429"/>
    <w:rsid w:val="00E56D60"/>
    <w:rsid w:val="00E57FCD"/>
    <w:rsid w:val="00E72676"/>
    <w:rsid w:val="00E836D8"/>
    <w:rsid w:val="00E97526"/>
    <w:rsid w:val="00E97A83"/>
    <w:rsid w:val="00EA6F2A"/>
    <w:rsid w:val="00EC1960"/>
    <w:rsid w:val="00EC33C7"/>
    <w:rsid w:val="00EC666F"/>
    <w:rsid w:val="00ED31BE"/>
    <w:rsid w:val="00ED70C2"/>
    <w:rsid w:val="00EE3457"/>
    <w:rsid w:val="00EF4758"/>
    <w:rsid w:val="00EF5530"/>
    <w:rsid w:val="00F01786"/>
    <w:rsid w:val="00F034A7"/>
    <w:rsid w:val="00F1114B"/>
    <w:rsid w:val="00F11673"/>
    <w:rsid w:val="00F33EAB"/>
    <w:rsid w:val="00F36880"/>
    <w:rsid w:val="00F40004"/>
    <w:rsid w:val="00F44E68"/>
    <w:rsid w:val="00F45F19"/>
    <w:rsid w:val="00F51FB5"/>
    <w:rsid w:val="00F6598C"/>
    <w:rsid w:val="00F71EA3"/>
    <w:rsid w:val="00F86329"/>
    <w:rsid w:val="00FA069F"/>
    <w:rsid w:val="00FB3F59"/>
    <w:rsid w:val="00FC4953"/>
    <w:rsid w:val="00FD3BB2"/>
    <w:rsid w:val="00FD79F4"/>
    <w:rsid w:val="00FE4340"/>
    <w:rsid w:val="00FF18E8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C0111"/>
  <w15:docId w15:val="{F3184658-834C-43C9-B94B-CA752FA8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62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09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41C"/>
    <w:pPr>
      <w:keepNext/>
      <w:keepLines/>
      <w:widowControl w:val="0"/>
      <w:autoSpaceDE w:val="0"/>
      <w:autoSpaceDN w:val="0"/>
      <w:adjustRightInd w:val="0"/>
      <w:spacing w:before="40"/>
      <w:ind w:firstLine="72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4B584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B5840"/>
    <w:rPr>
      <w:sz w:val="22"/>
      <w:szCs w:val="22"/>
    </w:rPr>
  </w:style>
  <w:style w:type="paragraph" w:customStyle="1" w:styleId="a5">
    <w:name w:val="Нормальный (таблица)"/>
    <w:basedOn w:val="a"/>
    <w:next w:val="a"/>
    <w:uiPriority w:val="99"/>
    <w:rsid w:val="008C5E0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6">
    <w:name w:val="Прижатый влево"/>
    <w:basedOn w:val="a"/>
    <w:next w:val="a"/>
    <w:uiPriority w:val="99"/>
    <w:rsid w:val="008572D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7">
    <w:name w:val="annotation reference"/>
    <w:basedOn w:val="a0"/>
    <w:uiPriority w:val="99"/>
    <w:semiHidden/>
    <w:unhideWhenUsed/>
    <w:rsid w:val="008C66A4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8C66A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8C66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C66A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C66A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C66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C66A4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9D34F5"/>
    <w:rPr>
      <w:sz w:val="22"/>
      <w:szCs w:val="22"/>
    </w:rPr>
  </w:style>
  <w:style w:type="paragraph" w:customStyle="1" w:styleId="headertext">
    <w:name w:val="headertext"/>
    <w:basedOn w:val="a"/>
    <w:rsid w:val="00821E38"/>
    <w:pPr>
      <w:spacing w:before="100" w:beforeAutospacing="1" w:after="100" w:afterAutospacing="1"/>
    </w:pPr>
  </w:style>
  <w:style w:type="character" w:customStyle="1" w:styleId="2">
    <w:name w:val="Основной текст (2)"/>
    <w:basedOn w:val="a0"/>
    <w:rsid w:val="006A1C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rsid w:val="00A4436B"/>
  </w:style>
  <w:style w:type="character" w:customStyle="1" w:styleId="apple-converted-space">
    <w:name w:val="apple-converted-space"/>
    <w:basedOn w:val="a0"/>
    <w:rsid w:val="00A4436B"/>
  </w:style>
  <w:style w:type="character" w:styleId="af">
    <w:name w:val="Hyperlink"/>
    <w:basedOn w:val="a0"/>
    <w:uiPriority w:val="99"/>
    <w:semiHidden/>
    <w:unhideWhenUsed/>
    <w:rsid w:val="00A4436B"/>
    <w:rPr>
      <w:color w:val="0000FF"/>
      <w:u w:val="single"/>
    </w:rPr>
  </w:style>
  <w:style w:type="paragraph" w:customStyle="1" w:styleId="11">
    <w:name w:val="обычный_1 Знак Знак Знак Знак Знак Знак Знак Знак Знак"/>
    <w:basedOn w:val="a"/>
    <w:rsid w:val="00024A20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871408"/>
    <w:pPr>
      <w:autoSpaceDE w:val="0"/>
      <w:autoSpaceDN w:val="0"/>
      <w:adjustRightInd w:val="0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ConsPlusTitle">
    <w:name w:val="ConsPlusTitle"/>
    <w:uiPriority w:val="99"/>
    <w:rsid w:val="00871408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87140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871408"/>
  </w:style>
  <w:style w:type="character" w:customStyle="1" w:styleId="eop">
    <w:name w:val="eop"/>
    <w:rsid w:val="00871408"/>
  </w:style>
  <w:style w:type="paragraph" w:styleId="af0">
    <w:name w:val="header"/>
    <w:basedOn w:val="a"/>
    <w:link w:val="af1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9F35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53C"/>
    <w:rPr>
      <w:rFonts w:ascii="Times New Roman" w:eastAsia="Times New Roman" w:hAnsi="Times New Roman" w:cs="Times New Roman"/>
      <w:lang w:eastAsia="ru-RU"/>
    </w:rPr>
  </w:style>
  <w:style w:type="character" w:styleId="af4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f5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9"/>
    <w:rsid w:val="00A1096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f6">
    <w:name w:val="Table Grid"/>
    <w:basedOn w:val="a1"/>
    <w:uiPriority w:val="39"/>
    <w:rsid w:val="00A1096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6"/>
    <w:uiPriority w:val="39"/>
    <w:rsid w:val="00A1096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otnote reference"/>
    <w:basedOn w:val="a0"/>
    <w:uiPriority w:val="99"/>
    <w:semiHidden/>
    <w:unhideWhenUsed/>
    <w:rsid w:val="00A1096D"/>
    <w:rPr>
      <w:vertAlign w:val="superscript"/>
    </w:rPr>
  </w:style>
  <w:style w:type="paragraph" w:styleId="af8">
    <w:name w:val="footnote text"/>
    <w:basedOn w:val="a"/>
    <w:link w:val="13"/>
    <w:uiPriority w:val="99"/>
    <w:semiHidden/>
    <w:unhideWhenUsed/>
    <w:rsid w:val="00A1096D"/>
    <w:pPr>
      <w:jc w:val="both"/>
    </w:pPr>
    <w:rPr>
      <w:rFonts w:eastAsiaTheme="minorEastAsia" w:cstheme="minorBidi"/>
      <w:sz w:val="20"/>
      <w:szCs w:val="20"/>
    </w:rPr>
  </w:style>
  <w:style w:type="character" w:customStyle="1" w:styleId="af9">
    <w:name w:val="Текст сноски Знак"/>
    <w:basedOn w:val="a0"/>
    <w:uiPriority w:val="99"/>
    <w:semiHidden/>
    <w:rsid w:val="00A10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link w:val="af8"/>
    <w:uiPriority w:val="99"/>
    <w:semiHidden/>
    <w:rsid w:val="00A1096D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141C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afa">
    <w:name w:val="Цветовое выделение"/>
    <w:uiPriority w:val="99"/>
    <w:rsid w:val="0040141C"/>
    <w:rPr>
      <w:b/>
      <w:color w:val="26282F"/>
    </w:rPr>
  </w:style>
  <w:style w:type="character" w:customStyle="1" w:styleId="afb">
    <w:name w:val="Гипертекстовая ссылка"/>
    <w:uiPriority w:val="99"/>
    <w:rsid w:val="0040141C"/>
    <w:rPr>
      <w:rFonts w:cs="Times New Roman"/>
      <w:b w:val="0"/>
      <w:color w:val="106BBE"/>
    </w:rPr>
  </w:style>
  <w:style w:type="paragraph" w:customStyle="1" w:styleId="afc">
    <w:name w:val="Текст абзаца"/>
    <w:basedOn w:val="a"/>
    <w:link w:val="afd"/>
    <w:qFormat/>
    <w:rsid w:val="0040141C"/>
    <w:pPr>
      <w:ind w:firstLine="709"/>
      <w:jc w:val="both"/>
    </w:pPr>
  </w:style>
  <w:style w:type="character" w:customStyle="1" w:styleId="afd">
    <w:name w:val="Текст абзаца Знак"/>
    <w:link w:val="afc"/>
    <w:rsid w:val="0040141C"/>
    <w:rPr>
      <w:rFonts w:ascii="Times New Roman" w:eastAsia="Times New Roman" w:hAnsi="Times New Roman" w:cs="Times New Roman"/>
      <w:lang w:eastAsia="ru-RU"/>
    </w:rPr>
  </w:style>
  <w:style w:type="character" w:styleId="afe">
    <w:name w:val="Placeholder Text"/>
    <w:basedOn w:val="a0"/>
    <w:uiPriority w:val="99"/>
    <w:semiHidden/>
    <w:rsid w:val="0040141C"/>
    <w:rPr>
      <w:color w:val="808080"/>
    </w:rPr>
  </w:style>
  <w:style w:type="character" w:customStyle="1" w:styleId="212pt">
    <w:name w:val="Основной текст (2) + 12 pt;Полужирный"/>
    <w:basedOn w:val="a0"/>
    <w:rsid w:val="004014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ormattext">
    <w:name w:val="formattext"/>
    <w:basedOn w:val="a"/>
    <w:rsid w:val="004014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8889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1476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450">
          <w:marLeft w:val="0"/>
          <w:marRight w:val="0"/>
          <w:marTop w:val="0"/>
          <w:marBottom w:val="0"/>
          <w:divBdr>
            <w:top w:val="single" w:sz="6" w:space="0" w:color="DCDCDC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10207039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423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10920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3076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4719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15614735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69125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5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1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8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41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22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1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4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12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0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29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0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56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45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9D9D9"/>
            <w:right w:val="none" w:sz="0" w:space="0" w:color="auto"/>
          </w:divBdr>
        </w:div>
        <w:div w:id="521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E92E4-B062-4172-86EE-6483EFFD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11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Андреева Ольга Николаевна</cp:lastModifiedBy>
  <cp:revision>43</cp:revision>
  <cp:lastPrinted>2024-04-12T03:52:00Z</cp:lastPrinted>
  <dcterms:created xsi:type="dcterms:W3CDTF">2023-01-23T14:19:00Z</dcterms:created>
  <dcterms:modified xsi:type="dcterms:W3CDTF">2024-04-15T06:22:00Z</dcterms:modified>
</cp:coreProperties>
</file>