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AC0" w:rsidRDefault="00F52917" w:rsidP="00195E23">
      <w:pPr>
        <w:spacing w:after="0"/>
        <w:ind w:left="-284"/>
        <w:jc w:val="right"/>
        <w:rPr>
          <w:rFonts w:ascii="Times New Roman" w:hAnsi="Times New Roman" w:cs="Times New Roman"/>
        </w:rPr>
      </w:pPr>
      <w:r w:rsidRPr="00F52917">
        <w:rPr>
          <w:rFonts w:ascii="Times New Roman" w:hAnsi="Times New Roman" w:cs="Times New Roman"/>
        </w:rPr>
        <w:t>Приложение 4</w:t>
      </w:r>
    </w:p>
    <w:p w:rsidR="00F52917" w:rsidRDefault="00830E11" w:rsidP="007044B2">
      <w:pPr>
        <w:spacing w:after="0"/>
        <w:jc w:val="right"/>
        <w:rPr>
          <w:rFonts w:ascii="Times New Roman" w:hAnsi="Times New Roman" w:cs="Times New Roman"/>
        </w:rPr>
      </w:pPr>
      <w:r w:rsidRPr="00830E11">
        <w:rPr>
          <w:rFonts w:ascii="Times New Roman" w:hAnsi="Times New Roman" w:cs="Times New Roman"/>
        </w:rPr>
        <w:t xml:space="preserve">к </w:t>
      </w:r>
      <w:r w:rsidR="0004344E">
        <w:rPr>
          <w:rFonts w:ascii="Times New Roman" w:hAnsi="Times New Roman" w:cs="Times New Roman"/>
        </w:rPr>
        <w:t>о</w:t>
      </w:r>
      <w:r w:rsidRPr="00830E11">
        <w:rPr>
          <w:rFonts w:ascii="Times New Roman" w:hAnsi="Times New Roman" w:cs="Times New Roman"/>
        </w:rPr>
        <w:t xml:space="preserve">тчету </w:t>
      </w:r>
    </w:p>
    <w:p w:rsidR="00830E11" w:rsidRPr="00F52917" w:rsidRDefault="00830E11" w:rsidP="00F52917">
      <w:pPr>
        <w:jc w:val="right"/>
        <w:rPr>
          <w:rFonts w:ascii="Times New Roman" w:hAnsi="Times New Roman" w:cs="Times New Roman"/>
        </w:rPr>
      </w:pPr>
    </w:p>
    <w:p w:rsidR="000849C4" w:rsidRPr="00257E6E" w:rsidRDefault="00752AC0" w:rsidP="000849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E6E">
        <w:rPr>
          <w:rFonts w:ascii="Times New Roman" w:hAnsi="Times New Roman" w:cs="Times New Roman"/>
          <w:b/>
          <w:sz w:val="28"/>
          <w:szCs w:val="28"/>
        </w:rPr>
        <w:t>Оценка эффективности реализации муниципальной программы</w:t>
      </w:r>
    </w:p>
    <w:p w:rsidR="00752AC0" w:rsidRPr="00257E6E" w:rsidRDefault="00752AC0" w:rsidP="000849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E6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«Совершенствование муниципального регулирования» на 201</w:t>
      </w:r>
      <w:r w:rsidR="00BC2C43">
        <w:rPr>
          <w:rFonts w:ascii="Times New Roman" w:hAnsi="Times New Roman" w:cs="Times New Roman"/>
          <w:b/>
          <w:sz w:val="28"/>
          <w:szCs w:val="28"/>
        </w:rPr>
        <w:t>9</w:t>
      </w:r>
      <w:r w:rsidRPr="00257E6E">
        <w:rPr>
          <w:rFonts w:ascii="Times New Roman" w:hAnsi="Times New Roman" w:cs="Times New Roman"/>
          <w:b/>
          <w:sz w:val="28"/>
          <w:szCs w:val="28"/>
        </w:rPr>
        <w:t>-20</w:t>
      </w:r>
      <w:r w:rsidR="00DE4566" w:rsidRPr="00257E6E">
        <w:rPr>
          <w:rFonts w:ascii="Times New Roman" w:hAnsi="Times New Roman" w:cs="Times New Roman"/>
          <w:b/>
          <w:sz w:val="28"/>
          <w:szCs w:val="28"/>
        </w:rPr>
        <w:t>2</w:t>
      </w:r>
      <w:r w:rsidR="004F12D7">
        <w:rPr>
          <w:rFonts w:ascii="Times New Roman" w:hAnsi="Times New Roman" w:cs="Times New Roman"/>
          <w:b/>
          <w:sz w:val="28"/>
          <w:szCs w:val="28"/>
        </w:rPr>
        <w:t>6</w:t>
      </w:r>
      <w:r w:rsidRPr="00257E6E">
        <w:rPr>
          <w:rFonts w:ascii="Times New Roman" w:hAnsi="Times New Roman" w:cs="Times New Roman"/>
          <w:b/>
          <w:sz w:val="28"/>
          <w:szCs w:val="28"/>
        </w:rPr>
        <w:t xml:space="preserve"> годы за 20</w:t>
      </w:r>
      <w:r w:rsidR="00505D79">
        <w:rPr>
          <w:rFonts w:ascii="Times New Roman" w:hAnsi="Times New Roman" w:cs="Times New Roman"/>
          <w:b/>
          <w:sz w:val="28"/>
          <w:szCs w:val="28"/>
        </w:rPr>
        <w:t>2</w:t>
      </w:r>
      <w:r w:rsidR="004F12D7">
        <w:rPr>
          <w:rFonts w:ascii="Times New Roman" w:hAnsi="Times New Roman" w:cs="Times New Roman"/>
          <w:b/>
          <w:sz w:val="28"/>
          <w:szCs w:val="28"/>
        </w:rPr>
        <w:t>3</w:t>
      </w:r>
      <w:r w:rsidRPr="00257E6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52AC0" w:rsidRPr="00257E6E" w:rsidRDefault="00752AC0" w:rsidP="00752AC0">
      <w:pPr>
        <w:rPr>
          <w:rFonts w:ascii="Times New Roman" w:hAnsi="Times New Roman" w:cs="Times New Roman"/>
        </w:rPr>
      </w:pPr>
    </w:p>
    <w:p w:rsidR="00B9519D" w:rsidRPr="00257E6E" w:rsidRDefault="00127877" w:rsidP="003D35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b/>
          <w:sz w:val="28"/>
          <w:szCs w:val="28"/>
        </w:rPr>
        <w:t>1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>.</w:t>
      </w:r>
      <w:r w:rsidR="00614DD3"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="00652228" w:rsidRPr="00257E6E">
        <w:rPr>
          <w:rFonts w:ascii="Times New Roman" w:hAnsi="Times New Roman" w:cs="Times New Roman"/>
          <w:b/>
          <w:sz w:val="28"/>
          <w:szCs w:val="28"/>
        </w:rPr>
        <w:t>Оце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>нк</w:t>
      </w:r>
      <w:r w:rsidR="00652228" w:rsidRPr="00257E6E">
        <w:rPr>
          <w:rFonts w:ascii="Times New Roman" w:hAnsi="Times New Roman" w:cs="Times New Roman"/>
          <w:b/>
          <w:sz w:val="28"/>
          <w:szCs w:val="28"/>
        </w:rPr>
        <w:t>а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 xml:space="preserve"> эффективности подпрограммы</w:t>
      </w:r>
      <w:r w:rsidR="00A00944" w:rsidRPr="00257E6E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14DD3"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>«</w:t>
      </w:r>
      <w:r w:rsidR="00B9519D" w:rsidRPr="00257E6E">
        <w:rPr>
          <w:rFonts w:ascii="Times New Roman" w:hAnsi="Times New Roman" w:cs="Times New Roman"/>
          <w:b/>
          <w:sz w:val="28"/>
          <w:szCs w:val="28"/>
        </w:rPr>
        <w:t>Управление муниципальными финансами города Усолье-Сибирское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>» на 201</w:t>
      </w:r>
      <w:r w:rsidR="001F24A3">
        <w:rPr>
          <w:rFonts w:ascii="Times New Roman" w:hAnsi="Times New Roman" w:cs="Times New Roman"/>
          <w:b/>
          <w:sz w:val="28"/>
          <w:szCs w:val="28"/>
        </w:rPr>
        <w:t>9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>-20</w:t>
      </w:r>
      <w:r w:rsidR="00DE4566" w:rsidRPr="00257E6E">
        <w:rPr>
          <w:rFonts w:ascii="Times New Roman" w:hAnsi="Times New Roman" w:cs="Times New Roman"/>
          <w:b/>
          <w:sz w:val="28"/>
          <w:szCs w:val="28"/>
        </w:rPr>
        <w:t>2</w:t>
      </w:r>
      <w:r w:rsidR="004F12D7">
        <w:rPr>
          <w:rFonts w:ascii="Times New Roman" w:hAnsi="Times New Roman" w:cs="Times New Roman"/>
          <w:b/>
          <w:sz w:val="28"/>
          <w:szCs w:val="28"/>
        </w:rPr>
        <w:t>6</w:t>
      </w:r>
      <w:r w:rsidR="00614DD3" w:rsidRPr="00257E6E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257E6E">
        <w:rPr>
          <w:rFonts w:ascii="Times New Roman" w:hAnsi="Times New Roman" w:cs="Times New Roman"/>
          <w:sz w:val="28"/>
          <w:szCs w:val="28"/>
        </w:rPr>
        <w:t xml:space="preserve"> (далее – подпрограмма 1).</w:t>
      </w:r>
    </w:p>
    <w:p w:rsidR="00614DD3" w:rsidRPr="00257E6E" w:rsidRDefault="00614DD3" w:rsidP="003D35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Оценка достигнутого уровня результатов в сфере </w:t>
      </w:r>
      <w:r w:rsidR="00B9519D" w:rsidRPr="00257E6E">
        <w:rPr>
          <w:rFonts w:ascii="Times New Roman" w:hAnsi="Times New Roman" w:cs="Times New Roman"/>
          <w:sz w:val="28"/>
          <w:szCs w:val="28"/>
        </w:rPr>
        <w:t>управления муниципальными финансами города</w:t>
      </w:r>
      <w:r w:rsidRPr="00257E6E">
        <w:rPr>
          <w:rFonts w:ascii="Times New Roman" w:hAnsi="Times New Roman" w:cs="Times New Roman"/>
          <w:sz w:val="28"/>
          <w:szCs w:val="28"/>
        </w:rPr>
        <w:t xml:space="preserve"> Усолье-Сибирское определяется суммированием исполнения целевых показателей, при условии, что достижение целевого показателя оценивается в 1 балл. В результате предусмотрена следующая шкала оценки эффективности:</w:t>
      </w:r>
    </w:p>
    <w:p w:rsidR="00614DD3" w:rsidRPr="00257E6E" w:rsidRDefault="00614DD3" w:rsidP="00A61C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«эффективно» - </w:t>
      </w:r>
      <w:r w:rsidR="00DE4566" w:rsidRPr="00257E6E">
        <w:rPr>
          <w:rFonts w:ascii="Times New Roman" w:hAnsi="Times New Roman" w:cs="Times New Roman"/>
          <w:sz w:val="28"/>
          <w:szCs w:val="28"/>
        </w:rPr>
        <w:t>9</w:t>
      </w:r>
      <w:r w:rsidRPr="00257E6E">
        <w:rPr>
          <w:rFonts w:ascii="Times New Roman" w:hAnsi="Times New Roman" w:cs="Times New Roman"/>
          <w:sz w:val="28"/>
          <w:szCs w:val="28"/>
        </w:rPr>
        <w:t>-1</w:t>
      </w:r>
      <w:r w:rsidR="00DE4566" w:rsidRPr="00257E6E">
        <w:rPr>
          <w:rFonts w:ascii="Times New Roman" w:hAnsi="Times New Roman" w:cs="Times New Roman"/>
          <w:sz w:val="28"/>
          <w:szCs w:val="28"/>
        </w:rPr>
        <w:t>1</w:t>
      </w:r>
      <w:r w:rsidRPr="00257E6E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14DD3" w:rsidRPr="00257E6E" w:rsidRDefault="00614DD3" w:rsidP="00A61C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«удовлетворительно» - </w:t>
      </w:r>
      <w:r w:rsidR="00A00944" w:rsidRPr="00257E6E">
        <w:rPr>
          <w:rFonts w:ascii="Times New Roman" w:hAnsi="Times New Roman" w:cs="Times New Roman"/>
          <w:sz w:val="28"/>
          <w:szCs w:val="28"/>
        </w:rPr>
        <w:t>5-</w:t>
      </w:r>
      <w:r w:rsidR="00DE4566" w:rsidRPr="00257E6E">
        <w:rPr>
          <w:rFonts w:ascii="Times New Roman" w:hAnsi="Times New Roman" w:cs="Times New Roman"/>
          <w:sz w:val="28"/>
          <w:szCs w:val="28"/>
        </w:rPr>
        <w:t>8</w:t>
      </w:r>
      <w:r w:rsidRPr="00257E6E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614DD3" w:rsidRPr="00257E6E" w:rsidRDefault="00614DD3" w:rsidP="00A61C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«неэффективно» - 0-</w:t>
      </w:r>
      <w:r w:rsidR="00A00944" w:rsidRPr="00257E6E">
        <w:rPr>
          <w:rFonts w:ascii="Times New Roman" w:hAnsi="Times New Roman" w:cs="Times New Roman"/>
          <w:sz w:val="28"/>
          <w:szCs w:val="28"/>
        </w:rPr>
        <w:t>4</w:t>
      </w:r>
      <w:r w:rsidRPr="00257E6E">
        <w:rPr>
          <w:rFonts w:ascii="Times New Roman" w:hAnsi="Times New Roman" w:cs="Times New Roman"/>
          <w:sz w:val="28"/>
          <w:szCs w:val="28"/>
        </w:rPr>
        <w:t xml:space="preserve"> балла.</w:t>
      </w:r>
    </w:p>
    <w:p w:rsidR="00614DD3" w:rsidRPr="00257E6E" w:rsidRDefault="00614DD3" w:rsidP="001F24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Подпрограмму характеризуют 1</w:t>
      </w:r>
      <w:r w:rsidR="00DE4566" w:rsidRPr="00257E6E">
        <w:rPr>
          <w:rFonts w:ascii="Times New Roman" w:hAnsi="Times New Roman" w:cs="Times New Roman"/>
          <w:sz w:val="28"/>
          <w:szCs w:val="28"/>
        </w:rPr>
        <w:t>1</w:t>
      </w:r>
      <w:r w:rsidRPr="00257E6E">
        <w:rPr>
          <w:rFonts w:ascii="Times New Roman" w:hAnsi="Times New Roman" w:cs="Times New Roman"/>
          <w:sz w:val="28"/>
          <w:szCs w:val="28"/>
        </w:rPr>
        <w:t xml:space="preserve"> целевых показателей, </w:t>
      </w:r>
      <w:r w:rsidR="00127877" w:rsidRPr="00257E6E">
        <w:rPr>
          <w:rFonts w:ascii="Times New Roman" w:hAnsi="Times New Roman" w:cs="Times New Roman"/>
          <w:sz w:val="28"/>
          <w:szCs w:val="28"/>
        </w:rPr>
        <w:t xml:space="preserve">необходимые для комплексного анализа основных направлений, </w:t>
      </w:r>
      <w:r w:rsidRPr="00257E6E">
        <w:rPr>
          <w:rFonts w:ascii="Times New Roman" w:hAnsi="Times New Roman" w:cs="Times New Roman"/>
          <w:sz w:val="28"/>
          <w:szCs w:val="28"/>
        </w:rPr>
        <w:t>которы</w:t>
      </w:r>
      <w:r w:rsidR="00DE4566" w:rsidRPr="00257E6E">
        <w:rPr>
          <w:rFonts w:ascii="Times New Roman" w:hAnsi="Times New Roman" w:cs="Times New Roman"/>
          <w:sz w:val="28"/>
          <w:szCs w:val="28"/>
        </w:rPr>
        <w:t>е</w:t>
      </w:r>
      <w:r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Pr="00EA3829">
        <w:rPr>
          <w:rFonts w:ascii="Times New Roman" w:hAnsi="Times New Roman" w:cs="Times New Roman"/>
          <w:sz w:val="28"/>
          <w:szCs w:val="28"/>
        </w:rPr>
        <w:t>достигнут</w:t>
      </w:r>
      <w:r w:rsidR="00DE4566" w:rsidRPr="00EA3829">
        <w:rPr>
          <w:rFonts w:ascii="Times New Roman" w:hAnsi="Times New Roman" w:cs="Times New Roman"/>
          <w:sz w:val="28"/>
          <w:szCs w:val="28"/>
        </w:rPr>
        <w:t>ы в полном объеме.</w:t>
      </w:r>
    </w:p>
    <w:p w:rsidR="00614DD3" w:rsidRPr="00257E6E" w:rsidRDefault="00A00944" w:rsidP="001F24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Согласно критериям оценки эффективности, реализация подпрограммы </w:t>
      </w:r>
      <w:r w:rsidR="00A74C39" w:rsidRPr="00257E6E">
        <w:rPr>
          <w:rFonts w:ascii="Times New Roman" w:hAnsi="Times New Roman" w:cs="Times New Roman"/>
          <w:sz w:val="28"/>
          <w:szCs w:val="28"/>
        </w:rPr>
        <w:t>1</w:t>
      </w:r>
      <w:r w:rsidRPr="00257E6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EB3F28">
        <w:rPr>
          <w:rFonts w:ascii="Times New Roman" w:hAnsi="Times New Roman" w:cs="Times New Roman"/>
          <w:sz w:val="28"/>
          <w:szCs w:val="28"/>
          <w:u w:val="single"/>
        </w:rPr>
        <w:t>эффективной</w:t>
      </w:r>
      <w:r w:rsidRPr="00257E6E">
        <w:rPr>
          <w:rFonts w:ascii="Times New Roman" w:hAnsi="Times New Roman" w:cs="Times New Roman"/>
          <w:sz w:val="28"/>
          <w:szCs w:val="28"/>
        </w:rPr>
        <w:t>.</w:t>
      </w:r>
    </w:p>
    <w:p w:rsidR="001F24A3" w:rsidRDefault="001F24A3" w:rsidP="00A61CF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4C39" w:rsidRPr="00257E6E" w:rsidRDefault="00A74C39" w:rsidP="003D35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52228" w:rsidRPr="00257E6E">
        <w:rPr>
          <w:rFonts w:ascii="Times New Roman" w:hAnsi="Times New Roman" w:cs="Times New Roman"/>
          <w:b/>
          <w:sz w:val="28"/>
          <w:szCs w:val="28"/>
        </w:rPr>
        <w:t>О</w:t>
      </w:r>
      <w:r w:rsidRPr="00257E6E">
        <w:rPr>
          <w:rFonts w:ascii="Times New Roman" w:hAnsi="Times New Roman" w:cs="Times New Roman"/>
          <w:b/>
          <w:sz w:val="28"/>
          <w:szCs w:val="28"/>
        </w:rPr>
        <w:t>ценк</w:t>
      </w:r>
      <w:r w:rsidR="00652228" w:rsidRPr="00257E6E">
        <w:rPr>
          <w:rFonts w:ascii="Times New Roman" w:hAnsi="Times New Roman" w:cs="Times New Roman"/>
          <w:b/>
          <w:sz w:val="28"/>
          <w:szCs w:val="28"/>
        </w:rPr>
        <w:t>а</w:t>
      </w:r>
      <w:r w:rsidRPr="00257E6E">
        <w:rPr>
          <w:rFonts w:ascii="Times New Roman" w:hAnsi="Times New Roman" w:cs="Times New Roman"/>
          <w:b/>
          <w:sz w:val="28"/>
          <w:szCs w:val="28"/>
        </w:rPr>
        <w:t xml:space="preserve"> эффективности подпрограммы 2 «Повышение эффективности бюджетных расходов города Усолье-Сибирское» на 201</w:t>
      </w:r>
      <w:r w:rsidR="001F24A3">
        <w:rPr>
          <w:rFonts w:ascii="Times New Roman" w:hAnsi="Times New Roman" w:cs="Times New Roman"/>
          <w:b/>
          <w:sz w:val="28"/>
          <w:szCs w:val="28"/>
        </w:rPr>
        <w:t>9</w:t>
      </w:r>
      <w:r w:rsidRPr="00257E6E">
        <w:rPr>
          <w:rFonts w:ascii="Times New Roman" w:hAnsi="Times New Roman" w:cs="Times New Roman"/>
          <w:b/>
          <w:sz w:val="28"/>
          <w:szCs w:val="28"/>
        </w:rPr>
        <w:t>-20</w:t>
      </w:r>
      <w:r w:rsidR="00DE4566" w:rsidRPr="00257E6E">
        <w:rPr>
          <w:rFonts w:ascii="Times New Roman" w:hAnsi="Times New Roman" w:cs="Times New Roman"/>
          <w:b/>
          <w:sz w:val="28"/>
          <w:szCs w:val="28"/>
        </w:rPr>
        <w:t>2</w:t>
      </w:r>
      <w:r w:rsidR="004F12D7">
        <w:rPr>
          <w:rFonts w:ascii="Times New Roman" w:hAnsi="Times New Roman" w:cs="Times New Roman"/>
          <w:b/>
          <w:sz w:val="28"/>
          <w:szCs w:val="28"/>
        </w:rPr>
        <w:t>6</w:t>
      </w:r>
      <w:r w:rsidRPr="00257E6E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257E6E">
        <w:rPr>
          <w:rFonts w:ascii="Times New Roman" w:hAnsi="Times New Roman" w:cs="Times New Roman"/>
          <w:sz w:val="28"/>
          <w:szCs w:val="28"/>
        </w:rPr>
        <w:t xml:space="preserve"> (далее – подпрограмма 2).</w:t>
      </w:r>
    </w:p>
    <w:p w:rsidR="00A74C39" w:rsidRPr="00257E6E" w:rsidRDefault="00A74C39" w:rsidP="003D35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Оценка достигнутого уровня результатов повышения эффективности бюджетных расходов города Усолье-Сибирское определяется суммированием исполнения целевых показателей, при условии, что достижение целевого показателя оценивается в 1 балл. В результате предусмотрена следующая шкала оценки эффективности:</w:t>
      </w:r>
    </w:p>
    <w:p w:rsidR="00A74C39" w:rsidRPr="00257E6E" w:rsidRDefault="00A74C39" w:rsidP="00A61C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«эффективно» - </w:t>
      </w:r>
      <w:r w:rsidR="00DE4566" w:rsidRPr="00257E6E">
        <w:rPr>
          <w:rFonts w:ascii="Times New Roman" w:hAnsi="Times New Roman" w:cs="Times New Roman"/>
          <w:sz w:val="28"/>
          <w:szCs w:val="28"/>
        </w:rPr>
        <w:t>9</w:t>
      </w:r>
      <w:r w:rsidRPr="00257E6E">
        <w:rPr>
          <w:rFonts w:ascii="Times New Roman" w:hAnsi="Times New Roman" w:cs="Times New Roman"/>
          <w:sz w:val="28"/>
          <w:szCs w:val="28"/>
        </w:rPr>
        <w:t>-1</w:t>
      </w:r>
      <w:r w:rsidR="001F24A3">
        <w:rPr>
          <w:rFonts w:ascii="Times New Roman" w:hAnsi="Times New Roman" w:cs="Times New Roman"/>
          <w:sz w:val="28"/>
          <w:szCs w:val="28"/>
        </w:rPr>
        <w:t>0</w:t>
      </w:r>
      <w:r w:rsidRPr="00257E6E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A74C39" w:rsidRPr="00257E6E" w:rsidRDefault="00A74C39" w:rsidP="00A61C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«удовлетворительно» - 5-</w:t>
      </w:r>
      <w:r w:rsidR="00DE4566" w:rsidRPr="00257E6E">
        <w:rPr>
          <w:rFonts w:ascii="Times New Roman" w:hAnsi="Times New Roman" w:cs="Times New Roman"/>
          <w:sz w:val="28"/>
          <w:szCs w:val="28"/>
        </w:rPr>
        <w:t>8</w:t>
      </w:r>
      <w:r w:rsidRPr="00257E6E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A74C39" w:rsidRPr="00257E6E" w:rsidRDefault="00A74C39" w:rsidP="00A61C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«неэффективно» - 0-4 балла.</w:t>
      </w:r>
    </w:p>
    <w:p w:rsidR="001F24A3" w:rsidRDefault="00A74C39" w:rsidP="001F24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Подпрограмму характеризуют 1</w:t>
      </w:r>
      <w:r w:rsidR="001F24A3">
        <w:rPr>
          <w:rFonts w:ascii="Times New Roman" w:hAnsi="Times New Roman" w:cs="Times New Roman"/>
          <w:sz w:val="28"/>
          <w:szCs w:val="28"/>
        </w:rPr>
        <w:t>0</w:t>
      </w:r>
      <w:r w:rsidRPr="00257E6E">
        <w:rPr>
          <w:rFonts w:ascii="Times New Roman" w:hAnsi="Times New Roman" w:cs="Times New Roman"/>
          <w:sz w:val="28"/>
          <w:szCs w:val="28"/>
        </w:rPr>
        <w:t xml:space="preserve"> целевых показателей, необходимые для комплексного анализа основных направлений, </w:t>
      </w:r>
      <w:r w:rsidR="00B110AD">
        <w:rPr>
          <w:rFonts w:ascii="Times New Roman" w:hAnsi="Times New Roman" w:cs="Times New Roman"/>
          <w:sz w:val="28"/>
          <w:szCs w:val="28"/>
        </w:rPr>
        <w:t xml:space="preserve">9 из которых </w:t>
      </w:r>
      <w:r w:rsidR="001F24A3" w:rsidRPr="001F24A3">
        <w:rPr>
          <w:rFonts w:ascii="Times New Roman" w:hAnsi="Times New Roman" w:cs="Times New Roman"/>
          <w:sz w:val="28"/>
          <w:szCs w:val="28"/>
        </w:rPr>
        <w:t>достигнуты в полном объеме.</w:t>
      </w:r>
    </w:p>
    <w:p w:rsidR="001F24A3" w:rsidRPr="00257E6E" w:rsidRDefault="001F24A3" w:rsidP="001F24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Согласно критериям оценки эффективности, реализация подпрограммы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57E6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EB3F28">
        <w:rPr>
          <w:rFonts w:ascii="Times New Roman" w:hAnsi="Times New Roman" w:cs="Times New Roman"/>
          <w:sz w:val="28"/>
          <w:szCs w:val="28"/>
          <w:u w:val="single"/>
        </w:rPr>
        <w:t>эффективной</w:t>
      </w:r>
      <w:r w:rsidRPr="00257E6E">
        <w:rPr>
          <w:rFonts w:ascii="Times New Roman" w:hAnsi="Times New Roman" w:cs="Times New Roman"/>
          <w:sz w:val="28"/>
          <w:szCs w:val="28"/>
        </w:rPr>
        <w:t>.</w:t>
      </w:r>
    </w:p>
    <w:p w:rsidR="001F24A3" w:rsidRDefault="001F24A3" w:rsidP="00B66F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24A3" w:rsidRDefault="001F24A3" w:rsidP="00B66F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48A5" w:rsidRPr="008D4FC7" w:rsidRDefault="003D351E" w:rsidP="003D351E">
      <w:pPr>
        <w:tabs>
          <w:tab w:val="left" w:pos="2552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648A5" w:rsidRPr="008D4FC7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</w:t>
      </w:r>
      <w:r>
        <w:rPr>
          <w:rFonts w:ascii="Times New Roman" w:hAnsi="Times New Roman" w:cs="Times New Roman"/>
          <w:b/>
          <w:sz w:val="28"/>
          <w:szCs w:val="28"/>
        </w:rPr>
        <w:t xml:space="preserve">на 2019-2026 годы </w:t>
      </w:r>
      <w:r w:rsidRPr="003D351E">
        <w:rPr>
          <w:rFonts w:ascii="Times New Roman" w:hAnsi="Times New Roman" w:cs="Times New Roman"/>
          <w:sz w:val="28"/>
          <w:szCs w:val="28"/>
        </w:rPr>
        <w:t>(далее – подпрограммы 3)</w:t>
      </w:r>
    </w:p>
    <w:p w:rsidR="00E648A5" w:rsidRPr="008D4FC7" w:rsidRDefault="00E648A5" w:rsidP="00E648A5">
      <w:pPr>
        <w:jc w:val="center"/>
        <w:rPr>
          <w:rFonts w:ascii="Times New Roman" w:hAnsi="Times New Roman" w:cs="Times New Roman"/>
        </w:rPr>
      </w:pPr>
    </w:p>
    <w:p w:rsidR="00E648A5" w:rsidRPr="003D351E" w:rsidRDefault="00E648A5" w:rsidP="003D35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51E">
        <w:rPr>
          <w:rFonts w:ascii="Times New Roman" w:hAnsi="Times New Roman" w:cs="Times New Roman"/>
          <w:sz w:val="28"/>
          <w:szCs w:val="28"/>
        </w:rPr>
        <w:t>Для оценки эффективности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</w:r>
      <w:r w:rsidR="004F12D7" w:rsidRPr="003D351E">
        <w:rPr>
          <w:rFonts w:ascii="Times New Roman" w:hAnsi="Times New Roman" w:cs="Times New Roman"/>
          <w:sz w:val="28"/>
          <w:szCs w:val="28"/>
        </w:rPr>
        <w:t>6</w:t>
      </w:r>
      <w:r w:rsidRPr="003D351E">
        <w:rPr>
          <w:rFonts w:ascii="Times New Roman" w:hAnsi="Times New Roman" w:cs="Times New Roman"/>
          <w:sz w:val="28"/>
          <w:szCs w:val="28"/>
        </w:rPr>
        <w:t xml:space="preserve"> годы (далее – подпрограмма 3) в перечень показателей включены 4 целевых показателя,</w:t>
      </w:r>
      <w:r w:rsidRPr="003D351E">
        <w:rPr>
          <w:rFonts w:ascii="Times New Roman" w:hAnsi="Times New Roman" w:cs="Times New Roman"/>
        </w:rPr>
        <w:t xml:space="preserve"> </w:t>
      </w:r>
      <w:r w:rsidRPr="003D351E">
        <w:rPr>
          <w:rFonts w:ascii="Times New Roman" w:hAnsi="Times New Roman" w:cs="Times New Roman"/>
          <w:sz w:val="28"/>
          <w:szCs w:val="28"/>
        </w:rPr>
        <w:t>необходимые для комплексного анализа основных направлений.</w:t>
      </w:r>
    </w:p>
    <w:p w:rsidR="00E648A5" w:rsidRPr="008D4FC7" w:rsidRDefault="00E648A5" w:rsidP="00E648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FC7">
        <w:rPr>
          <w:rFonts w:ascii="Times New Roman" w:hAnsi="Times New Roman" w:cs="Times New Roman"/>
          <w:sz w:val="28"/>
          <w:szCs w:val="28"/>
          <w:u w:val="single"/>
        </w:rPr>
        <w:t>Оценка степени достижения цели и решения задач подпрограммы</w:t>
      </w:r>
      <w:r w:rsidRPr="008D4FC7">
        <w:rPr>
          <w:rFonts w:ascii="Times New Roman" w:hAnsi="Times New Roman" w:cs="Times New Roman"/>
          <w:sz w:val="28"/>
          <w:szCs w:val="28"/>
        </w:rPr>
        <w:t xml:space="preserve"> 3 определяется путем сопоставления фактически достигнутых значений показателей подпрограммы и их плановых значений:</w:t>
      </w:r>
    </w:p>
    <w:p w:rsidR="003E6BA3" w:rsidRPr="003330A0" w:rsidRDefault="003330A0" w:rsidP="00195E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30A0">
        <w:rPr>
          <w:rFonts w:ascii="Times New Roman" w:hAnsi="Times New Roman" w:cs="Times New Roman"/>
          <w:sz w:val="28"/>
          <w:szCs w:val="28"/>
        </w:rPr>
        <w:t>(217 285 832,27/216</w:t>
      </w:r>
      <w:r w:rsidR="001E11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30A0">
        <w:rPr>
          <w:rFonts w:ascii="Times New Roman" w:hAnsi="Times New Roman" w:cs="Times New Roman"/>
          <w:sz w:val="28"/>
          <w:szCs w:val="28"/>
        </w:rPr>
        <w:t>529 559,06+40 571 986,46/40</w:t>
      </w:r>
      <w:r w:rsidR="001E119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330A0">
        <w:rPr>
          <w:rFonts w:ascii="Times New Roman" w:hAnsi="Times New Roman" w:cs="Times New Roman"/>
          <w:sz w:val="28"/>
          <w:szCs w:val="28"/>
        </w:rPr>
        <w:t>830 274,21+98/100+100,2/100)/4=</w:t>
      </w:r>
      <w:r w:rsidRPr="003330A0">
        <w:rPr>
          <w:rFonts w:ascii="Times New Roman" w:hAnsi="Times New Roman" w:cs="Times New Roman"/>
          <w:b/>
          <w:bCs/>
          <w:sz w:val="28"/>
          <w:szCs w:val="28"/>
          <w:u w:val="single"/>
        </w:rPr>
        <w:t>0,99</w:t>
      </w:r>
    </w:p>
    <w:p w:rsidR="00E648A5" w:rsidRPr="008D4FC7" w:rsidRDefault="00E648A5" w:rsidP="00E648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FC7">
        <w:rPr>
          <w:rFonts w:ascii="Times New Roman" w:hAnsi="Times New Roman" w:cs="Times New Roman"/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8D4FC7">
        <w:rPr>
          <w:rFonts w:ascii="Times New Roman" w:hAnsi="Times New Roman" w:cs="Times New Roman"/>
          <w:sz w:val="28"/>
          <w:szCs w:val="28"/>
        </w:rPr>
        <w:t xml:space="preserve">, направленных на реализацию подпрограммы 3, определяется путем сопоставления </w:t>
      </w:r>
      <w:r w:rsidR="006E10DC">
        <w:rPr>
          <w:rFonts w:ascii="Times New Roman" w:hAnsi="Times New Roman" w:cs="Times New Roman"/>
          <w:sz w:val="28"/>
          <w:szCs w:val="28"/>
        </w:rPr>
        <w:t>фактически</w:t>
      </w:r>
      <w:r w:rsidRPr="008D4FC7">
        <w:rPr>
          <w:rFonts w:ascii="Times New Roman" w:hAnsi="Times New Roman" w:cs="Times New Roman"/>
          <w:sz w:val="28"/>
          <w:szCs w:val="28"/>
        </w:rPr>
        <w:t xml:space="preserve">х и </w:t>
      </w:r>
      <w:r w:rsidR="006E10DC">
        <w:rPr>
          <w:rFonts w:ascii="Times New Roman" w:hAnsi="Times New Roman" w:cs="Times New Roman"/>
          <w:sz w:val="28"/>
          <w:szCs w:val="28"/>
        </w:rPr>
        <w:t>плановы</w:t>
      </w:r>
      <w:r w:rsidRPr="008D4FC7">
        <w:rPr>
          <w:rFonts w:ascii="Times New Roman" w:hAnsi="Times New Roman" w:cs="Times New Roman"/>
          <w:sz w:val="28"/>
          <w:szCs w:val="28"/>
        </w:rPr>
        <w:t>х объемов финансирования подпрограммы 3:</w:t>
      </w:r>
    </w:p>
    <w:p w:rsidR="00E648A5" w:rsidRPr="008D4FC7" w:rsidRDefault="00E648A5" w:rsidP="00E648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FC7">
        <w:rPr>
          <w:rFonts w:ascii="Times New Roman" w:hAnsi="Times New Roman" w:cs="Times New Roman"/>
          <w:sz w:val="28"/>
          <w:szCs w:val="28"/>
        </w:rPr>
        <w:t>(</w:t>
      </w:r>
      <w:r w:rsidR="00251BF4">
        <w:rPr>
          <w:rFonts w:ascii="Times New Roman" w:hAnsi="Times New Roman" w:cs="Times New Roman"/>
          <w:sz w:val="28"/>
          <w:szCs w:val="28"/>
        </w:rPr>
        <w:t>5</w:t>
      </w:r>
      <w:r w:rsidR="003D351E">
        <w:rPr>
          <w:rFonts w:ascii="Times New Roman" w:hAnsi="Times New Roman" w:cs="Times New Roman"/>
          <w:sz w:val="28"/>
          <w:szCs w:val="28"/>
        </w:rPr>
        <w:t>6 098 552,95</w:t>
      </w:r>
      <w:r w:rsidR="00251BF4">
        <w:rPr>
          <w:rFonts w:ascii="Times New Roman" w:hAnsi="Times New Roman" w:cs="Times New Roman"/>
          <w:sz w:val="28"/>
          <w:szCs w:val="28"/>
        </w:rPr>
        <w:t>/56 728 555,58</w:t>
      </w:r>
      <w:r w:rsidRPr="008D4FC7">
        <w:rPr>
          <w:rFonts w:ascii="Times New Roman" w:hAnsi="Times New Roman" w:cs="Times New Roman"/>
          <w:sz w:val="28"/>
          <w:szCs w:val="28"/>
        </w:rPr>
        <w:t xml:space="preserve">) = </w:t>
      </w:r>
      <w:r w:rsidR="003E6BA3">
        <w:rPr>
          <w:rFonts w:ascii="Times New Roman" w:hAnsi="Times New Roman" w:cs="Times New Roman"/>
          <w:b/>
          <w:sz w:val="28"/>
          <w:szCs w:val="28"/>
          <w:u w:val="single"/>
        </w:rPr>
        <w:t>0,99</w:t>
      </w:r>
    </w:p>
    <w:p w:rsidR="00E648A5" w:rsidRPr="008D4FC7" w:rsidRDefault="00E648A5" w:rsidP="00E648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4FC7">
        <w:rPr>
          <w:rFonts w:ascii="Times New Roman" w:hAnsi="Times New Roman" w:cs="Times New Roman"/>
          <w:sz w:val="28"/>
          <w:szCs w:val="28"/>
          <w:u w:val="single"/>
        </w:rPr>
        <w:t>Эффективность реализации подпрограммы 3:</w:t>
      </w:r>
    </w:p>
    <w:p w:rsidR="00E648A5" w:rsidRPr="008D4FC7" w:rsidRDefault="00E648A5" w:rsidP="00E648A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FC7">
        <w:rPr>
          <w:rFonts w:ascii="Times New Roman" w:hAnsi="Times New Roman" w:cs="Times New Roman"/>
          <w:sz w:val="28"/>
          <w:szCs w:val="28"/>
        </w:rPr>
        <w:t xml:space="preserve"> (</w:t>
      </w:r>
      <w:r w:rsidR="003E6BA3">
        <w:rPr>
          <w:rFonts w:ascii="Times New Roman" w:hAnsi="Times New Roman" w:cs="Times New Roman"/>
          <w:sz w:val="28"/>
          <w:szCs w:val="28"/>
        </w:rPr>
        <w:t>0,</w:t>
      </w:r>
      <w:r w:rsidR="00251BF4">
        <w:rPr>
          <w:rFonts w:ascii="Times New Roman" w:hAnsi="Times New Roman" w:cs="Times New Roman"/>
          <w:sz w:val="28"/>
          <w:szCs w:val="28"/>
        </w:rPr>
        <w:t>99</w:t>
      </w:r>
      <w:r w:rsidRPr="008D4FC7">
        <w:rPr>
          <w:rFonts w:ascii="Times New Roman" w:hAnsi="Times New Roman" w:cs="Times New Roman"/>
          <w:sz w:val="28"/>
          <w:szCs w:val="28"/>
        </w:rPr>
        <w:t>* 0,</w:t>
      </w:r>
      <w:r w:rsidR="003E6BA3">
        <w:rPr>
          <w:rFonts w:ascii="Times New Roman" w:hAnsi="Times New Roman" w:cs="Times New Roman"/>
          <w:sz w:val="28"/>
          <w:szCs w:val="28"/>
        </w:rPr>
        <w:t>99)</w:t>
      </w:r>
      <w:r w:rsidRPr="008D4FC7">
        <w:rPr>
          <w:rFonts w:ascii="Times New Roman" w:hAnsi="Times New Roman" w:cs="Times New Roman"/>
          <w:sz w:val="28"/>
          <w:szCs w:val="28"/>
        </w:rPr>
        <w:t xml:space="preserve"> = </w:t>
      </w:r>
      <w:r w:rsidRPr="008D4FC7">
        <w:rPr>
          <w:rFonts w:ascii="Times New Roman" w:hAnsi="Times New Roman" w:cs="Times New Roman"/>
          <w:b/>
          <w:sz w:val="28"/>
          <w:szCs w:val="28"/>
          <w:u w:val="single"/>
        </w:rPr>
        <w:t>0,</w:t>
      </w:r>
      <w:r w:rsidR="00251BF4">
        <w:rPr>
          <w:rFonts w:ascii="Times New Roman" w:hAnsi="Times New Roman" w:cs="Times New Roman"/>
          <w:b/>
          <w:sz w:val="28"/>
          <w:szCs w:val="28"/>
          <w:u w:val="single"/>
        </w:rPr>
        <w:t>98</w:t>
      </w:r>
    </w:p>
    <w:p w:rsidR="00F5223A" w:rsidRPr="00257E6E" w:rsidRDefault="00F5223A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FC7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</w:t>
      </w:r>
      <w:r w:rsidR="00DF6B47" w:rsidRPr="008D4FC7">
        <w:rPr>
          <w:rFonts w:ascii="Times New Roman" w:hAnsi="Times New Roman" w:cs="Times New Roman"/>
          <w:sz w:val="28"/>
          <w:szCs w:val="28"/>
        </w:rPr>
        <w:t xml:space="preserve">бирское от </w:t>
      </w:r>
      <w:r w:rsidR="00AC2708" w:rsidRPr="008D4FC7">
        <w:rPr>
          <w:rFonts w:ascii="Times New Roman" w:hAnsi="Times New Roman" w:cs="Times New Roman"/>
          <w:sz w:val="28"/>
          <w:szCs w:val="28"/>
        </w:rPr>
        <w:t>01</w:t>
      </w:r>
      <w:r w:rsidR="00DF6B47" w:rsidRPr="008D4FC7">
        <w:rPr>
          <w:rFonts w:ascii="Times New Roman" w:hAnsi="Times New Roman" w:cs="Times New Roman"/>
          <w:sz w:val="28"/>
          <w:szCs w:val="28"/>
        </w:rPr>
        <w:t>.0</w:t>
      </w:r>
      <w:r w:rsidR="00AC2708" w:rsidRPr="008D4FC7">
        <w:rPr>
          <w:rFonts w:ascii="Times New Roman" w:hAnsi="Times New Roman" w:cs="Times New Roman"/>
          <w:sz w:val="28"/>
          <w:szCs w:val="28"/>
        </w:rPr>
        <w:t>8</w:t>
      </w:r>
      <w:r w:rsidR="00DF6B47" w:rsidRPr="008D4FC7">
        <w:rPr>
          <w:rFonts w:ascii="Times New Roman" w:hAnsi="Times New Roman" w:cs="Times New Roman"/>
          <w:sz w:val="28"/>
          <w:szCs w:val="28"/>
        </w:rPr>
        <w:t>.201</w:t>
      </w:r>
      <w:r w:rsidR="00AC2708" w:rsidRPr="008D4FC7">
        <w:rPr>
          <w:rFonts w:ascii="Times New Roman" w:hAnsi="Times New Roman" w:cs="Times New Roman"/>
          <w:sz w:val="28"/>
          <w:szCs w:val="28"/>
        </w:rPr>
        <w:t>9</w:t>
      </w:r>
      <w:r w:rsidR="00DF6B47" w:rsidRPr="008D4FC7">
        <w:rPr>
          <w:rFonts w:ascii="Times New Roman" w:hAnsi="Times New Roman" w:cs="Times New Roman"/>
          <w:sz w:val="28"/>
          <w:szCs w:val="28"/>
        </w:rPr>
        <w:t xml:space="preserve"> г. №</w:t>
      </w:r>
      <w:r w:rsidR="00AC2708" w:rsidRPr="008D4FC7">
        <w:rPr>
          <w:rFonts w:ascii="Times New Roman" w:hAnsi="Times New Roman" w:cs="Times New Roman"/>
          <w:sz w:val="28"/>
          <w:szCs w:val="28"/>
        </w:rPr>
        <w:t>1901</w:t>
      </w:r>
      <w:r w:rsidRPr="008D4FC7">
        <w:rPr>
          <w:rFonts w:ascii="Times New Roman" w:hAnsi="Times New Roman" w:cs="Times New Roman"/>
          <w:sz w:val="28"/>
          <w:szCs w:val="28"/>
        </w:rPr>
        <w:t xml:space="preserve">, согласно критериям оценки эффективности, реализация подпрограммы </w:t>
      </w:r>
      <w:r w:rsidR="00DF6B47" w:rsidRPr="008D4FC7">
        <w:rPr>
          <w:rFonts w:ascii="Times New Roman" w:hAnsi="Times New Roman" w:cs="Times New Roman"/>
          <w:sz w:val="28"/>
          <w:szCs w:val="28"/>
        </w:rPr>
        <w:t>3</w:t>
      </w:r>
      <w:r w:rsidRPr="008D4FC7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51BF4">
        <w:rPr>
          <w:rFonts w:ascii="Times New Roman" w:hAnsi="Times New Roman" w:cs="Times New Roman"/>
          <w:sz w:val="28"/>
          <w:szCs w:val="28"/>
          <w:u w:val="single"/>
        </w:rPr>
        <w:t>эффективной</w:t>
      </w:r>
      <w:r w:rsidRPr="008D4FC7">
        <w:rPr>
          <w:rFonts w:ascii="Times New Roman" w:hAnsi="Times New Roman" w:cs="Times New Roman"/>
          <w:sz w:val="28"/>
          <w:szCs w:val="28"/>
        </w:rPr>
        <w:t>.</w:t>
      </w:r>
    </w:p>
    <w:p w:rsidR="00A00944" w:rsidRPr="00257E6E" w:rsidRDefault="00A0094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691" w:rsidRDefault="00F616C7" w:rsidP="003D35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52AC0"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 xml:space="preserve">Для оценки эффективности подпрограммы </w:t>
      </w:r>
      <w:r w:rsidR="00652228"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752AC0"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>«Совершенствование муниципального управления города Усолье-Сибирское» на 201</w:t>
      </w:r>
      <w:r w:rsidR="00AC2708">
        <w:rPr>
          <w:rStyle w:val="a3"/>
          <w:rFonts w:ascii="Times New Roman" w:eastAsia="Times New Roman" w:hAnsi="Times New Roman" w:cs="Times New Roman"/>
          <w:sz w:val="28"/>
          <w:szCs w:val="28"/>
        </w:rPr>
        <w:t>9</w:t>
      </w:r>
      <w:r w:rsidR="00752AC0"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>-20</w:t>
      </w:r>
      <w:r w:rsidR="00B66FCC"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>2</w:t>
      </w:r>
      <w:r w:rsidR="003330A0">
        <w:rPr>
          <w:rStyle w:val="a3"/>
          <w:rFonts w:ascii="Times New Roman" w:eastAsia="Times New Roman" w:hAnsi="Times New Roman" w:cs="Times New Roman"/>
          <w:sz w:val="28"/>
          <w:szCs w:val="28"/>
        </w:rPr>
        <w:t>6</w:t>
      </w:r>
      <w:r w:rsidR="00752AC0" w:rsidRPr="00257E6E">
        <w:rPr>
          <w:rStyle w:val="a3"/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="00752AC0"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="00BD53EC" w:rsidRPr="00257E6E">
        <w:rPr>
          <w:rFonts w:ascii="Times New Roman" w:hAnsi="Times New Roman" w:cs="Times New Roman"/>
          <w:sz w:val="28"/>
          <w:szCs w:val="28"/>
        </w:rPr>
        <w:t>(далее</w:t>
      </w:r>
      <w:r w:rsidR="00F6683A" w:rsidRPr="00257E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683A" w:rsidRPr="00257E6E">
        <w:rPr>
          <w:rFonts w:ascii="Times New Roman" w:hAnsi="Times New Roman" w:cs="Times New Roman"/>
          <w:sz w:val="28"/>
          <w:szCs w:val="28"/>
        </w:rPr>
        <w:t xml:space="preserve">- </w:t>
      </w:r>
      <w:r w:rsidR="00BD53EC" w:rsidRPr="00257E6E">
        <w:rPr>
          <w:rFonts w:ascii="Times New Roman" w:hAnsi="Times New Roman" w:cs="Times New Roman"/>
          <w:sz w:val="28"/>
          <w:szCs w:val="28"/>
        </w:rPr>
        <w:t xml:space="preserve"> подпрограмма</w:t>
      </w:r>
      <w:proofErr w:type="gramEnd"/>
      <w:r w:rsidR="00BD53EC" w:rsidRPr="00257E6E">
        <w:rPr>
          <w:rFonts w:ascii="Times New Roman" w:hAnsi="Times New Roman" w:cs="Times New Roman"/>
          <w:sz w:val="28"/>
          <w:szCs w:val="28"/>
        </w:rPr>
        <w:t xml:space="preserve"> 4) </w:t>
      </w:r>
      <w:r w:rsidR="00EE6504" w:rsidRPr="00257E6E">
        <w:rPr>
          <w:rFonts w:ascii="Times New Roman" w:hAnsi="Times New Roman" w:cs="Times New Roman"/>
          <w:sz w:val="28"/>
          <w:szCs w:val="28"/>
        </w:rPr>
        <w:t>в 20</w:t>
      </w:r>
      <w:r w:rsidR="003767A0">
        <w:rPr>
          <w:rFonts w:ascii="Times New Roman" w:hAnsi="Times New Roman" w:cs="Times New Roman"/>
          <w:sz w:val="28"/>
          <w:szCs w:val="28"/>
        </w:rPr>
        <w:t>2</w:t>
      </w:r>
      <w:r w:rsidR="00177906">
        <w:rPr>
          <w:rFonts w:ascii="Times New Roman" w:hAnsi="Times New Roman" w:cs="Times New Roman"/>
          <w:sz w:val="28"/>
          <w:szCs w:val="28"/>
        </w:rPr>
        <w:t>3</w:t>
      </w:r>
      <w:r w:rsidR="00EE6504" w:rsidRPr="00257E6E">
        <w:rPr>
          <w:rFonts w:ascii="Times New Roman" w:hAnsi="Times New Roman" w:cs="Times New Roman"/>
          <w:sz w:val="28"/>
          <w:szCs w:val="28"/>
        </w:rPr>
        <w:t xml:space="preserve"> году в пе</w:t>
      </w:r>
      <w:r w:rsidR="00752AC0" w:rsidRPr="00257E6E">
        <w:rPr>
          <w:rFonts w:ascii="Times New Roman" w:hAnsi="Times New Roman" w:cs="Times New Roman"/>
          <w:sz w:val="28"/>
          <w:szCs w:val="28"/>
        </w:rPr>
        <w:t xml:space="preserve">речень показателей </w:t>
      </w:r>
      <w:r w:rsidR="00752AC0" w:rsidRPr="004A4E21">
        <w:rPr>
          <w:rFonts w:ascii="Times New Roman" w:hAnsi="Times New Roman" w:cs="Times New Roman"/>
          <w:sz w:val="28"/>
          <w:szCs w:val="28"/>
        </w:rPr>
        <w:t>включен</w:t>
      </w:r>
      <w:r w:rsidR="00EE2113" w:rsidRPr="004A4E21">
        <w:rPr>
          <w:rFonts w:ascii="Times New Roman" w:hAnsi="Times New Roman" w:cs="Times New Roman"/>
          <w:sz w:val="28"/>
          <w:szCs w:val="28"/>
        </w:rPr>
        <w:t>ы</w:t>
      </w:r>
      <w:r w:rsidR="00752AC0" w:rsidRPr="004A4E21">
        <w:rPr>
          <w:rFonts w:ascii="Times New Roman" w:hAnsi="Times New Roman" w:cs="Times New Roman"/>
          <w:sz w:val="28"/>
          <w:szCs w:val="28"/>
        </w:rPr>
        <w:t xml:space="preserve"> </w:t>
      </w:r>
      <w:r w:rsidR="003D54BC">
        <w:rPr>
          <w:rFonts w:ascii="Times New Roman" w:hAnsi="Times New Roman" w:cs="Times New Roman"/>
          <w:sz w:val="28"/>
          <w:szCs w:val="28"/>
        </w:rPr>
        <w:t>2</w:t>
      </w:r>
      <w:r w:rsidR="00DB5DD7">
        <w:rPr>
          <w:rFonts w:ascii="Times New Roman" w:hAnsi="Times New Roman" w:cs="Times New Roman"/>
          <w:sz w:val="28"/>
          <w:szCs w:val="28"/>
        </w:rPr>
        <w:t>4</w:t>
      </w:r>
      <w:r w:rsidR="00674052" w:rsidRPr="004A4E21">
        <w:rPr>
          <w:rFonts w:ascii="Times New Roman" w:hAnsi="Times New Roman" w:cs="Times New Roman"/>
          <w:sz w:val="28"/>
          <w:szCs w:val="28"/>
        </w:rPr>
        <w:t xml:space="preserve"> целев</w:t>
      </w:r>
      <w:r w:rsidR="003767A0" w:rsidRPr="004A4E21">
        <w:rPr>
          <w:rFonts w:ascii="Times New Roman" w:hAnsi="Times New Roman" w:cs="Times New Roman"/>
          <w:sz w:val="28"/>
          <w:szCs w:val="28"/>
        </w:rPr>
        <w:t>ых</w:t>
      </w:r>
      <w:r w:rsidR="00674052" w:rsidRPr="004A4E21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3767A0" w:rsidRPr="004A4E21">
        <w:rPr>
          <w:rFonts w:ascii="Times New Roman" w:hAnsi="Times New Roman" w:cs="Times New Roman"/>
          <w:sz w:val="28"/>
          <w:szCs w:val="28"/>
        </w:rPr>
        <w:t>я</w:t>
      </w:r>
      <w:r w:rsidR="00752AC0" w:rsidRPr="004A4E21">
        <w:rPr>
          <w:rFonts w:ascii="Times New Roman" w:hAnsi="Times New Roman" w:cs="Times New Roman"/>
          <w:sz w:val="28"/>
          <w:szCs w:val="28"/>
        </w:rPr>
        <w:t>, необходимы</w:t>
      </w:r>
      <w:r w:rsidR="00EE2113" w:rsidRPr="004A4E21">
        <w:rPr>
          <w:rFonts w:ascii="Times New Roman" w:hAnsi="Times New Roman" w:cs="Times New Roman"/>
          <w:sz w:val="28"/>
          <w:szCs w:val="28"/>
        </w:rPr>
        <w:t>е</w:t>
      </w:r>
      <w:r w:rsidR="00752AC0" w:rsidRPr="004A4E21">
        <w:rPr>
          <w:rFonts w:ascii="Times New Roman" w:hAnsi="Times New Roman" w:cs="Times New Roman"/>
          <w:sz w:val="28"/>
          <w:szCs w:val="28"/>
        </w:rPr>
        <w:t xml:space="preserve"> для комплексного анализа основных направлений</w:t>
      </w:r>
      <w:r w:rsidR="00BD1691" w:rsidRPr="003F15BC">
        <w:rPr>
          <w:rFonts w:ascii="Times New Roman" w:hAnsi="Times New Roman" w:cs="Times New Roman"/>
          <w:sz w:val="28"/>
          <w:szCs w:val="28"/>
        </w:rPr>
        <w:t xml:space="preserve">, </w:t>
      </w:r>
      <w:r w:rsidR="003D351E">
        <w:rPr>
          <w:rFonts w:ascii="Times New Roman" w:hAnsi="Times New Roman" w:cs="Times New Roman"/>
          <w:sz w:val="28"/>
          <w:szCs w:val="28"/>
        </w:rPr>
        <w:t>один</w:t>
      </w:r>
      <w:r w:rsidR="00BD1691" w:rsidRPr="005A7CEE">
        <w:rPr>
          <w:rFonts w:ascii="Times New Roman" w:hAnsi="Times New Roman" w:cs="Times New Roman"/>
          <w:sz w:val="28"/>
          <w:szCs w:val="28"/>
        </w:rPr>
        <w:t xml:space="preserve"> из которых </w:t>
      </w:r>
      <w:r w:rsidR="003767A0" w:rsidRPr="005A7CEE">
        <w:rPr>
          <w:rFonts w:ascii="Times New Roman" w:hAnsi="Times New Roman" w:cs="Times New Roman"/>
          <w:sz w:val="28"/>
          <w:szCs w:val="28"/>
        </w:rPr>
        <w:t xml:space="preserve">не </w:t>
      </w:r>
      <w:r w:rsidR="00BD1691" w:rsidRPr="005A7CEE">
        <w:rPr>
          <w:rFonts w:ascii="Times New Roman" w:hAnsi="Times New Roman" w:cs="Times New Roman"/>
          <w:sz w:val="28"/>
          <w:szCs w:val="28"/>
        </w:rPr>
        <w:t>достигнут:</w:t>
      </w:r>
    </w:p>
    <w:p w:rsidR="003D351E" w:rsidRDefault="003D351E" w:rsidP="003767A0">
      <w:pPr>
        <w:widowControl w:val="0"/>
        <w:autoSpaceDE w:val="0"/>
        <w:autoSpaceDN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ввод в эксплуатацию жилых домов за счет всех источников финансирования.</w:t>
      </w:r>
    </w:p>
    <w:p w:rsidR="00EE2113" w:rsidRPr="00EE2113" w:rsidRDefault="00D20B4E" w:rsidP="003767A0">
      <w:pPr>
        <w:widowControl w:val="0"/>
        <w:autoSpaceDE w:val="0"/>
        <w:autoSpaceDN w:val="0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Не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исполнени</w:t>
      </w:r>
      <w:r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вышеуказанн</w:t>
      </w:r>
      <w:r w:rsidR="003D351E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целев</w:t>
      </w:r>
      <w:r w:rsidR="003D351E"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показател</w:t>
      </w:r>
      <w:r w:rsidR="003D351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целом не повлияло на выполнение целевого показателя </w:t>
      </w:r>
      <w:r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</w:t>
      </w:r>
      <w:r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EE2113" w:rsidRPr="005A7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открытости и эффективности деятельности органов местного самоуправления города Усолье-Сибирское</w:t>
      </w:r>
      <w:r w:rsidR="00EE2113" w:rsidRPr="005A7CEE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A22F3A" w:rsidRPr="00257E6E" w:rsidRDefault="00752AC0" w:rsidP="00EE2113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Оценка достигнутого уровня результатов в сфере повышения открытости и эффективности органов местного самоуправления города Усолье-Сибирское определяется суммированием исполнения целевых показателей, при условии, что достижение целевого показателя оценивается в 1 балл. В результате предусмотрена следующая шкала оценки эффективности:</w:t>
      </w:r>
    </w:p>
    <w:p w:rsidR="00B32A69" w:rsidRPr="00B32A69" w:rsidRDefault="00B32A69" w:rsidP="00B32A69">
      <w:pPr>
        <w:pStyle w:val="ConsPlusCel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2A69">
        <w:rPr>
          <w:rFonts w:ascii="Times New Roman" w:eastAsiaTheme="minorHAnsi" w:hAnsi="Times New Roman" w:cs="Times New Roman"/>
          <w:sz w:val="28"/>
          <w:szCs w:val="28"/>
          <w:lang w:eastAsia="en-US"/>
        </w:rPr>
        <w:t>«эффективно» - 17-2</w:t>
      </w:r>
      <w:r w:rsidR="00363CC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B32A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баллов;</w:t>
      </w:r>
    </w:p>
    <w:p w:rsidR="00B32A69" w:rsidRPr="00B32A69" w:rsidRDefault="00B32A69" w:rsidP="00B32A69">
      <w:pPr>
        <w:pStyle w:val="ConsPlusCel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2A69">
        <w:rPr>
          <w:rFonts w:ascii="Times New Roman" w:eastAsiaTheme="minorHAnsi" w:hAnsi="Times New Roman" w:cs="Times New Roman"/>
          <w:sz w:val="28"/>
          <w:szCs w:val="28"/>
          <w:lang w:eastAsia="en-US"/>
        </w:rPr>
        <w:t>«удовлетворительно» - 10-16 баллов;</w:t>
      </w:r>
    </w:p>
    <w:p w:rsidR="00B32A69" w:rsidRDefault="00B32A69" w:rsidP="00B32A69">
      <w:pPr>
        <w:pStyle w:val="ConsPlusCel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32A69">
        <w:rPr>
          <w:rFonts w:ascii="Times New Roman" w:eastAsiaTheme="minorHAnsi" w:hAnsi="Times New Roman" w:cs="Times New Roman"/>
          <w:sz w:val="28"/>
          <w:szCs w:val="28"/>
          <w:lang w:eastAsia="en-US"/>
        </w:rPr>
        <w:t>«неэффективно» - 0-9 балла.</w:t>
      </w:r>
    </w:p>
    <w:p w:rsidR="00266814" w:rsidRPr="00257E6E" w:rsidRDefault="00752AC0" w:rsidP="00B32A69">
      <w:pPr>
        <w:pStyle w:val="ConsPlusCell"/>
        <w:ind w:firstLine="709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 xml:space="preserve">Положительная динамика целевых показателей определяет </w:t>
      </w:r>
      <w:r w:rsidR="009060A1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достигнутый уровень результатов подпрограммы</w:t>
      </w:r>
      <w:r w:rsidR="001B0F63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 xml:space="preserve">: </w:t>
      </w:r>
      <w:r w:rsidR="004B4075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решение задачи «Комплексное обеспечение эффективной деятельности органов местного самоуправления города Усолье-Сибирское» и дости</w:t>
      </w:r>
      <w:r w:rsidR="001B0F63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 xml:space="preserve">жения цели подпрограммы </w:t>
      </w:r>
      <w:r w:rsidR="00240E8D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«П</w:t>
      </w:r>
      <w:r w:rsidR="001B0F63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овышени</w:t>
      </w:r>
      <w:r w:rsidR="00240E8D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е</w:t>
      </w:r>
      <w:r w:rsidR="001B0F63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 xml:space="preserve"> открытости и эффективности органов местного самоуправления города Усолье-Сибирское</w:t>
      </w:r>
      <w:r w:rsidR="00113BEA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»</w:t>
      </w:r>
      <w:r w:rsidR="00266814"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  <w:t>.</w:t>
      </w: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Согласно критериям оценки эффективности, реализация подпрограммы 4 является </w:t>
      </w:r>
      <w:r w:rsidRPr="00EB3F28">
        <w:rPr>
          <w:rStyle w:val="a3"/>
          <w:rFonts w:ascii="Times New Roman" w:eastAsia="Times New Roman" w:hAnsi="Times New Roman" w:cs="Times New Roman"/>
          <w:b w:val="0"/>
          <w:sz w:val="28"/>
          <w:szCs w:val="28"/>
          <w:u w:val="single"/>
        </w:rPr>
        <w:t>эффективной</w:t>
      </w:r>
      <w:r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:rsidR="00266814" w:rsidRPr="00257E6E" w:rsidRDefault="00266814" w:rsidP="00A61CF2">
      <w:pPr>
        <w:pStyle w:val="ConsPlusCell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sz w:val="28"/>
          <w:szCs w:val="28"/>
          <w:lang w:eastAsia="en-US"/>
        </w:rPr>
      </w:pPr>
    </w:p>
    <w:p w:rsidR="00266814" w:rsidRPr="00257E6E" w:rsidRDefault="00266814" w:rsidP="002F79B4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57E6E">
        <w:rPr>
          <w:rStyle w:val="a3"/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257E6E">
        <w:rPr>
          <w:rFonts w:ascii="Times New Roman" w:hAnsi="Times New Roman" w:cs="Times New Roman"/>
          <w:sz w:val="28"/>
          <w:szCs w:val="28"/>
        </w:rPr>
        <w:t xml:space="preserve">. </w:t>
      </w:r>
      <w:r w:rsidRPr="00257E6E">
        <w:rPr>
          <w:rFonts w:ascii="Times New Roman" w:hAnsi="Times New Roman" w:cs="Times New Roman"/>
          <w:b/>
          <w:sz w:val="28"/>
          <w:szCs w:val="28"/>
        </w:rPr>
        <w:t xml:space="preserve">Для оценки эффективности </w:t>
      </w:r>
      <w:r w:rsidR="00552607" w:rsidRPr="00257E6E">
        <w:rPr>
          <w:rFonts w:ascii="Times New Roman" w:hAnsi="Times New Roman" w:cs="Times New Roman"/>
          <w:b/>
          <w:sz w:val="28"/>
          <w:szCs w:val="28"/>
        </w:rPr>
        <w:t>Пр</w:t>
      </w:r>
      <w:r w:rsidR="00830E11" w:rsidRPr="00257E6E">
        <w:rPr>
          <w:rFonts w:ascii="Times New Roman" w:hAnsi="Times New Roman" w:cs="Times New Roman"/>
          <w:b/>
          <w:sz w:val="28"/>
          <w:szCs w:val="28"/>
        </w:rPr>
        <w:t xml:space="preserve">ограммы </w:t>
      </w:r>
      <w:r w:rsidRPr="00257E6E">
        <w:rPr>
          <w:rFonts w:ascii="Times New Roman" w:hAnsi="Times New Roman" w:cs="Times New Roman"/>
          <w:sz w:val="28"/>
          <w:szCs w:val="28"/>
        </w:rPr>
        <w:t>в перечень показателей включены 4 целевых показателя,</w:t>
      </w:r>
      <w:r w:rsidRPr="00257E6E">
        <w:rPr>
          <w:sz w:val="28"/>
          <w:szCs w:val="28"/>
        </w:rPr>
        <w:t xml:space="preserve"> </w:t>
      </w:r>
      <w:r w:rsidRPr="00257E6E">
        <w:rPr>
          <w:rFonts w:ascii="Times New Roman" w:hAnsi="Times New Roman" w:cs="Times New Roman"/>
          <w:sz w:val="28"/>
          <w:szCs w:val="28"/>
        </w:rPr>
        <w:t>необходимые для комплексного анализа результативности.</w:t>
      </w:r>
    </w:p>
    <w:p w:rsidR="00266814" w:rsidRPr="00257E6E" w:rsidRDefault="00266814" w:rsidP="00A61CF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E6E">
        <w:rPr>
          <w:rFonts w:ascii="Times New Roman" w:hAnsi="Times New Roman" w:cs="Times New Roman"/>
          <w:sz w:val="28"/>
          <w:szCs w:val="28"/>
          <w:u w:val="single"/>
        </w:rPr>
        <w:t xml:space="preserve">Оценка степени достижения цели и решения задач </w:t>
      </w:r>
      <w:r w:rsidR="00F2729D" w:rsidRPr="00257E6E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257E6E">
        <w:rPr>
          <w:rFonts w:ascii="Times New Roman" w:hAnsi="Times New Roman" w:cs="Times New Roman"/>
          <w:sz w:val="28"/>
          <w:szCs w:val="28"/>
          <w:u w:val="single"/>
        </w:rPr>
        <w:t>рограммы</w:t>
      </w:r>
      <w:r w:rsidRPr="00257E6E">
        <w:rPr>
          <w:rFonts w:ascii="Times New Roman" w:hAnsi="Times New Roman" w:cs="Times New Roman"/>
          <w:sz w:val="28"/>
          <w:szCs w:val="28"/>
        </w:rPr>
        <w:t xml:space="preserve"> определяется путем сопоставления фактически достигнутых значений показателей </w:t>
      </w:r>
      <w:proofErr w:type="gramStart"/>
      <w:r w:rsidR="00F2729D" w:rsidRPr="00257E6E">
        <w:rPr>
          <w:rFonts w:ascii="Times New Roman" w:hAnsi="Times New Roman" w:cs="Times New Roman"/>
          <w:sz w:val="28"/>
          <w:szCs w:val="28"/>
        </w:rPr>
        <w:t>П</w:t>
      </w:r>
      <w:r w:rsidRPr="00257E6E">
        <w:rPr>
          <w:rFonts w:ascii="Times New Roman" w:hAnsi="Times New Roman" w:cs="Times New Roman"/>
          <w:sz w:val="28"/>
          <w:szCs w:val="28"/>
        </w:rPr>
        <w:t>рограммы  и</w:t>
      </w:r>
      <w:proofErr w:type="gramEnd"/>
      <w:r w:rsidRPr="00257E6E">
        <w:rPr>
          <w:rFonts w:ascii="Times New Roman" w:hAnsi="Times New Roman" w:cs="Times New Roman"/>
          <w:sz w:val="28"/>
          <w:szCs w:val="28"/>
        </w:rPr>
        <w:t xml:space="preserve"> их плановых значений:</w:t>
      </w: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(</w:t>
      </w:r>
      <w:r w:rsidR="00070641" w:rsidRPr="00257E6E">
        <w:rPr>
          <w:rFonts w:ascii="Times New Roman" w:hAnsi="Times New Roman" w:cs="Times New Roman"/>
          <w:sz w:val="28"/>
          <w:szCs w:val="28"/>
        </w:rPr>
        <w:t>1</w:t>
      </w:r>
      <w:r w:rsidR="006B1DA0">
        <w:rPr>
          <w:rFonts w:ascii="Times New Roman" w:hAnsi="Times New Roman" w:cs="Times New Roman"/>
          <w:sz w:val="28"/>
          <w:szCs w:val="28"/>
        </w:rPr>
        <w:t>,22</w:t>
      </w:r>
      <w:r w:rsidRPr="00257E6E">
        <w:rPr>
          <w:rFonts w:ascii="Times New Roman" w:hAnsi="Times New Roman" w:cs="Times New Roman"/>
          <w:sz w:val="28"/>
          <w:szCs w:val="28"/>
        </w:rPr>
        <w:t>+</w:t>
      </w:r>
      <w:r w:rsidR="005E2F31" w:rsidRPr="00257E6E">
        <w:rPr>
          <w:rFonts w:ascii="Times New Roman" w:hAnsi="Times New Roman" w:cs="Times New Roman"/>
          <w:sz w:val="28"/>
          <w:szCs w:val="28"/>
        </w:rPr>
        <w:t>1</w:t>
      </w:r>
      <w:r w:rsidR="003F15BC">
        <w:rPr>
          <w:rFonts w:ascii="Times New Roman" w:hAnsi="Times New Roman" w:cs="Times New Roman"/>
          <w:sz w:val="28"/>
          <w:szCs w:val="28"/>
        </w:rPr>
        <w:t>,11</w:t>
      </w:r>
      <w:r w:rsidRPr="00257E6E">
        <w:rPr>
          <w:rFonts w:ascii="Times New Roman" w:hAnsi="Times New Roman" w:cs="Times New Roman"/>
          <w:sz w:val="28"/>
          <w:szCs w:val="28"/>
        </w:rPr>
        <w:t>+</w:t>
      </w:r>
      <w:r w:rsidR="006A4C93" w:rsidRPr="00216CE9">
        <w:rPr>
          <w:rFonts w:ascii="Times New Roman" w:hAnsi="Times New Roman" w:cs="Times New Roman"/>
          <w:sz w:val="28"/>
          <w:szCs w:val="28"/>
        </w:rPr>
        <w:t>1,0</w:t>
      </w:r>
      <w:r w:rsidRPr="00216CE9">
        <w:rPr>
          <w:rFonts w:ascii="Times New Roman" w:hAnsi="Times New Roman" w:cs="Times New Roman"/>
          <w:sz w:val="28"/>
          <w:szCs w:val="28"/>
        </w:rPr>
        <w:t>+</w:t>
      </w:r>
      <w:r w:rsidR="00070641" w:rsidRPr="00216CE9">
        <w:rPr>
          <w:rFonts w:ascii="Times New Roman" w:hAnsi="Times New Roman" w:cs="Times New Roman"/>
          <w:sz w:val="28"/>
          <w:szCs w:val="28"/>
        </w:rPr>
        <w:t>1</w:t>
      </w:r>
      <w:r w:rsidR="00B87327" w:rsidRPr="00216CE9">
        <w:rPr>
          <w:rFonts w:ascii="Times New Roman" w:hAnsi="Times New Roman" w:cs="Times New Roman"/>
          <w:sz w:val="28"/>
          <w:szCs w:val="28"/>
        </w:rPr>
        <w:t>,0</w:t>
      </w:r>
      <w:r w:rsidR="00027065">
        <w:rPr>
          <w:rFonts w:ascii="Times New Roman" w:hAnsi="Times New Roman" w:cs="Times New Roman"/>
          <w:sz w:val="28"/>
          <w:szCs w:val="28"/>
        </w:rPr>
        <w:t>6</w:t>
      </w:r>
      <w:r w:rsidRPr="00216CE9">
        <w:rPr>
          <w:rFonts w:ascii="Times New Roman" w:hAnsi="Times New Roman" w:cs="Times New Roman"/>
          <w:sz w:val="28"/>
          <w:szCs w:val="28"/>
        </w:rPr>
        <w:t>)/</w:t>
      </w:r>
      <w:r w:rsidRPr="00257E6E">
        <w:rPr>
          <w:rFonts w:ascii="Times New Roman" w:hAnsi="Times New Roman" w:cs="Times New Roman"/>
          <w:sz w:val="28"/>
          <w:szCs w:val="28"/>
        </w:rPr>
        <w:t xml:space="preserve">4= </w:t>
      </w:r>
      <w:r w:rsidR="003F15BC">
        <w:rPr>
          <w:rFonts w:ascii="Times New Roman" w:hAnsi="Times New Roman" w:cs="Times New Roman"/>
          <w:b/>
          <w:sz w:val="28"/>
          <w:szCs w:val="28"/>
          <w:u w:val="single"/>
        </w:rPr>
        <w:t>1,</w:t>
      </w:r>
      <w:r w:rsidR="00027065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257E6E">
        <w:rPr>
          <w:rFonts w:ascii="Times New Roman" w:hAnsi="Times New Roman" w:cs="Times New Roman"/>
          <w:sz w:val="28"/>
          <w:szCs w:val="28"/>
        </w:rPr>
        <w:t xml:space="preserve">, направленных на реализацию </w:t>
      </w:r>
      <w:r w:rsidR="00F2729D" w:rsidRPr="00257E6E">
        <w:rPr>
          <w:rFonts w:ascii="Times New Roman" w:hAnsi="Times New Roman" w:cs="Times New Roman"/>
          <w:sz w:val="28"/>
          <w:szCs w:val="28"/>
        </w:rPr>
        <w:t>П</w:t>
      </w:r>
      <w:r w:rsidRPr="00257E6E">
        <w:rPr>
          <w:rFonts w:ascii="Times New Roman" w:hAnsi="Times New Roman" w:cs="Times New Roman"/>
          <w:sz w:val="28"/>
          <w:szCs w:val="28"/>
        </w:rPr>
        <w:t>рограммы, определяется путем сопоставления фактических</w:t>
      </w:r>
      <w:r w:rsidR="00B32A69">
        <w:rPr>
          <w:rFonts w:ascii="Times New Roman" w:hAnsi="Times New Roman" w:cs="Times New Roman"/>
          <w:sz w:val="28"/>
          <w:szCs w:val="28"/>
        </w:rPr>
        <w:t xml:space="preserve"> и </w:t>
      </w:r>
      <w:r w:rsidR="00B32A69" w:rsidRPr="00257E6E">
        <w:rPr>
          <w:rFonts w:ascii="Times New Roman" w:hAnsi="Times New Roman" w:cs="Times New Roman"/>
          <w:sz w:val="28"/>
          <w:szCs w:val="28"/>
        </w:rPr>
        <w:t>плановых</w:t>
      </w:r>
      <w:r w:rsidRPr="00257E6E">
        <w:rPr>
          <w:rFonts w:ascii="Times New Roman" w:hAnsi="Times New Roman" w:cs="Times New Roman"/>
          <w:sz w:val="28"/>
          <w:szCs w:val="28"/>
        </w:rPr>
        <w:t xml:space="preserve"> объемов финансирования </w:t>
      </w:r>
      <w:r w:rsidR="00F2729D" w:rsidRPr="00257E6E">
        <w:rPr>
          <w:rFonts w:ascii="Times New Roman" w:hAnsi="Times New Roman" w:cs="Times New Roman"/>
          <w:sz w:val="28"/>
          <w:szCs w:val="28"/>
        </w:rPr>
        <w:t>П</w:t>
      </w:r>
      <w:r w:rsidRPr="00257E6E">
        <w:rPr>
          <w:rFonts w:ascii="Times New Roman" w:hAnsi="Times New Roman" w:cs="Times New Roman"/>
          <w:sz w:val="28"/>
          <w:szCs w:val="28"/>
        </w:rPr>
        <w:t>рограммы:</w:t>
      </w: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E6E">
        <w:rPr>
          <w:rFonts w:ascii="Times New Roman" w:hAnsi="Times New Roman" w:cs="Times New Roman"/>
          <w:sz w:val="28"/>
          <w:szCs w:val="28"/>
        </w:rPr>
        <w:t>(</w:t>
      </w:r>
      <w:r w:rsidR="00363CC4">
        <w:rPr>
          <w:rFonts w:ascii="Times New Roman" w:hAnsi="Times New Roman" w:cs="Times New Roman"/>
          <w:sz w:val="28"/>
          <w:szCs w:val="28"/>
        </w:rPr>
        <w:t>359 683 324,91</w:t>
      </w:r>
      <w:r w:rsidR="00B32A69">
        <w:rPr>
          <w:rFonts w:ascii="Times New Roman" w:hAnsi="Times New Roman" w:cs="Times New Roman"/>
          <w:sz w:val="28"/>
          <w:szCs w:val="28"/>
        </w:rPr>
        <w:t>+</w:t>
      </w:r>
      <w:r w:rsidR="00880BE3" w:rsidRPr="00216CE9">
        <w:rPr>
          <w:rFonts w:ascii="Times New Roman" w:hAnsi="Times New Roman" w:cs="Times New Roman"/>
          <w:sz w:val="28"/>
          <w:szCs w:val="28"/>
        </w:rPr>
        <w:t>291 646,01</w:t>
      </w:r>
      <w:r w:rsidR="00F83B7F" w:rsidRPr="00363CC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E40ED">
        <w:rPr>
          <w:rFonts w:ascii="Times New Roman" w:hAnsi="Times New Roman" w:cs="Times New Roman"/>
          <w:sz w:val="28"/>
          <w:szCs w:val="28"/>
        </w:rPr>
        <w:t>/</w:t>
      </w:r>
      <w:r w:rsidR="003F15BC">
        <w:rPr>
          <w:rFonts w:ascii="Times New Roman" w:hAnsi="Times New Roman" w:cs="Times New Roman"/>
          <w:sz w:val="28"/>
          <w:szCs w:val="28"/>
        </w:rPr>
        <w:t>3</w:t>
      </w:r>
      <w:r w:rsidR="00363CC4">
        <w:rPr>
          <w:rFonts w:ascii="Times New Roman" w:hAnsi="Times New Roman" w:cs="Times New Roman"/>
          <w:sz w:val="28"/>
          <w:szCs w:val="28"/>
        </w:rPr>
        <w:t>67</w:t>
      </w:r>
      <w:r w:rsidR="00B32A69">
        <w:rPr>
          <w:rFonts w:ascii="Times New Roman" w:hAnsi="Times New Roman" w:cs="Times New Roman"/>
          <w:sz w:val="28"/>
          <w:szCs w:val="28"/>
        </w:rPr>
        <w:t xml:space="preserve"> </w:t>
      </w:r>
      <w:r w:rsidR="00363CC4">
        <w:rPr>
          <w:rFonts w:ascii="Times New Roman" w:hAnsi="Times New Roman" w:cs="Times New Roman"/>
          <w:sz w:val="28"/>
          <w:szCs w:val="28"/>
        </w:rPr>
        <w:t>997</w:t>
      </w:r>
      <w:r w:rsidR="00B32A69">
        <w:rPr>
          <w:rFonts w:ascii="Times New Roman" w:hAnsi="Times New Roman" w:cs="Times New Roman"/>
          <w:sz w:val="28"/>
          <w:szCs w:val="28"/>
        </w:rPr>
        <w:t> </w:t>
      </w:r>
      <w:r w:rsidR="00363CC4">
        <w:rPr>
          <w:rFonts w:ascii="Times New Roman" w:hAnsi="Times New Roman" w:cs="Times New Roman"/>
          <w:sz w:val="28"/>
          <w:szCs w:val="28"/>
        </w:rPr>
        <w:t>227</w:t>
      </w:r>
      <w:r w:rsidR="00B32A69">
        <w:rPr>
          <w:rFonts w:ascii="Times New Roman" w:hAnsi="Times New Roman" w:cs="Times New Roman"/>
          <w:sz w:val="28"/>
          <w:szCs w:val="28"/>
        </w:rPr>
        <w:t>,</w:t>
      </w:r>
      <w:r w:rsidR="003F15BC">
        <w:rPr>
          <w:rFonts w:ascii="Times New Roman" w:hAnsi="Times New Roman" w:cs="Times New Roman"/>
          <w:sz w:val="28"/>
          <w:szCs w:val="28"/>
        </w:rPr>
        <w:t>0</w:t>
      </w:r>
      <w:r w:rsidR="00363CC4">
        <w:rPr>
          <w:rFonts w:ascii="Times New Roman" w:hAnsi="Times New Roman" w:cs="Times New Roman"/>
          <w:sz w:val="28"/>
          <w:szCs w:val="28"/>
        </w:rPr>
        <w:t>5</w:t>
      </w:r>
      <w:r w:rsidRPr="00257E6E">
        <w:rPr>
          <w:rFonts w:ascii="Times New Roman" w:hAnsi="Times New Roman" w:cs="Times New Roman"/>
          <w:sz w:val="28"/>
          <w:szCs w:val="28"/>
        </w:rPr>
        <w:t xml:space="preserve">) = </w:t>
      </w:r>
      <w:r w:rsidR="00021752" w:rsidRPr="00021752">
        <w:rPr>
          <w:rFonts w:ascii="Times New Roman" w:hAnsi="Times New Roman" w:cs="Times New Roman"/>
          <w:b/>
          <w:sz w:val="28"/>
          <w:szCs w:val="28"/>
          <w:u w:val="single"/>
        </w:rPr>
        <w:t>0,9</w:t>
      </w:r>
      <w:r w:rsidR="00880BE3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2607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E6E">
        <w:rPr>
          <w:rFonts w:ascii="Times New Roman" w:hAnsi="Times New Roman" w:cs="Times New Roman"/>
          <w:sz w:val="28"/>
          <w:szCs w:val="28"/>
          <w:u w:val="single"/>
        </w:rPr>
        <w:t xml:space="preserve">Эффективность реализации </w:t>
      </w:r>
      <w:r w:rsidR="00952FF9" w:rsidRPr="00257E6E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257E6E">
        <w:rPr>
          <w:rFonts w:ascii="Times New Roman" w:hAnsi="Times New Roman" w:cs="Times New Roman"/>
          <w:sz w:val="28"/>
          <w:szCs w:val="28"/>
          <w:u w:val="single"/>
        </w:rPr>
        <w:t>рограммы</w:t>
      </w:r>
      <w:r w:rsidR="00552607" w:rsidRPr="00257E6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52FF9" w:rsidRPr="00257E6E" w:rsidRDefault="00952FF9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66814" w:rsidRPr="00257E6E" w:rsidRDefault="00266814" w:rsidP="00A61C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="003F15BC">
        <w:rPr>
          <w:rFonts w:ascii="Times New Roman" w:hAnsi="Times New Roman" w:cs="Times New Roman"/>
          <w:sz w:val="28"/>
          <w:szCs w:val="28"/>
        </w:rPr>
        <w:t>1</w:t>
      </w:r>
      <w:r w:rsidR="00880BE3">
        <w:rPr>
          <w:rFonts w:ascii="Times New Roman" w:hAnsi="Times New Roman" w:cs="Times New Roman"/>
          <w:sz w:val="28"/>
          <w:szCs w:val="28"/>
        </w:rPr>
        <w:t>,</w:t>
      </w:r>
      <w:r w:rsidR="00027065">
        <w:rPr>
          <w:rFonts w:ascii="Times New Roman" w:hAnsi="Times New Roman" w:cs="Times New Roman"/>
          <w:sz w:val="28"/>
          <w:szCs w:val="28"/>
        </w:rPr>
        <w:t>10</w:t>
      </w:r>
      <w:r w:rsidR="00952FF9"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="00552607" w:rsidRPr="00257E6E">
        <w:rPr>
          <w:rFonts w:ascii="Times New Roman" w:hAnsi="Times New Roman" w:cs="Times New Roman"/>
          <w:sz w:val="28"/>
          <w:szCs w:val="28"/>
        </w:rPr>
        <w:t xml:space="preserve">* </w:t>
      </w:r>
      <w:r w:rsidR="00021752">
        <w:rPr>
          <w:rFonts w:ascii="Times New Roman" w:hAnsi="Times New Roman" w:cs="Times New Roman"/>
          <w:sz w:val="28"/>
          <w:szCs w:val="28"/>
        </w:rPr>
        <w:t>0,9</w:t>
      </w:r>
      <w:r w:rsidR="00880BE3">
        <w:rPr>
          <w:rFonts w:ascii="Times New Roman" w:hAnsi="Times New Roman" w:cs="Times New Roman"/>
          <w:sz w:val="28"/>
          <w:szCs w:val="28"/>
        </w:rPr>
        <w:t>8</w:t>
      </w:r>
      <w:r w:rsidR="00552607" w:rsidRPr="00257E6E">
        <w:rPr>
          <w:rFonts w:ascii="Times New Roman" w:hAnsi="Times New Roman" w:cs="Times New Roman"/>
          <w:sz w:val="28"/>
          <w:szCs w:val="28"/>
        </w:rPr>
        <w:t xml:space="preserve"> </w:t>
      </w:r>
      <w:r w:rsidRPr="00257E6E">
        <w:rPr>
          <w:rFonts w:ascii="Times New Roman" w:hAnsi="Times New Roman" w:cs="Times New Roman"/>
          <w:sz w:val="28"/>
          <w:szCs w:val="28"/>
        </w:rPr>
        <w:t xml:space="preserve">= </w:t>
      </w:r>
      <w:r w:rsidR="003F15BC">
        <w:rPr>
          <w:rFonts w:ascii="Times New Roman" w:hAnsi="Times New Roman" w:cs="Times New Roman"/>
          <w:b/>
          <w:sz w:val="28"/>
          <w:szCs w:val="28"/>
          <w:u w:val="single"/>
        </w:rPr>
        <w:t>1,0</w:t>
      </w:r>
      <w:r w:rsidR="0002706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</w:p>
    <w:p w:rsidR="00952FF9" w:rsidRPr="00257E6E" w:rsidRDefault="00952FF9" w:rsidP="00BC2C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В соответствии с методикой оценки эффективности Программы, согласно критериям оценки эффективности, реализация Программы является </w:t>
      </w:r>
      <w:r w:rsidR="006B1DA0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эффективной</w:t>
      </w:r>
      <w:r w:rsidRPr="00257E6E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:rsidR="00BC2C43" w:rsidRPr="00257E6E" w:rsidRDefault="00BC2C43" w:rsidP="00BC2C4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7E6E">
        <w:rPr>
          <w:rFonts w:ascii="Times New Roman" w:hAnsi="Times New Roman" w:cs="Times New Roman"/>
          <w:sz w:val="28"/>
          <w:szCs w:val="28"/>
        </w:rPr>
        <w:t>Исходя из проведенного анализа оценки эффективности Программы за 20</w:t>
      </w:r>
      <w:r w:rsidR="00F83B7F">
        <w:rPr>
          <w:rFonts w:ascii="Times New Roman" w:hAnsi="Times New Roman" w:cs="Times New Roman"/>
          <w:sz w:val="28"/>
          <w:szCs w:val="28"/>
        </w:rPr>
        <w:t>2</w:t>
      </w:r>
      <w:r w:rsidR="00363CC4">
        <w:rPr>
          <w:rFonts w:ascii="Times New Roman" w:hAnsi="Times New Roman" w:cs="Times New Roman"/>
          <w:sz w:val="28"/>
          <w:szCs w:val="28"/>
        </w:rPr>
        <w:t>3</w:t>
      </w:r>
      <w:r w:rsidRPr="00257E6E">
        <w:rPr>
          <w:rFonts w:ascii="Times New Roman" w:hAnsi="Times New Roman" w:cs="Times New Roman"/>
          <w:sz w:val="28"/>
          <w:szCs w:val="28"/>
        </w:rPr>
        <w:t xml:space="preserve"> год поставленные задачи выполнены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257E6E">
        <w:rPr>
          <w:rFonts w:ascii="Times New Roman" w:hAnsi="Times New Roman" w:cs="Times New Roman"/>
          <w:sz w:val="28"/>
          <w:szCs w:val="28"/>
        </w:rPr>
        <w:t>еобходимый результат достигнут.</w:t>
      </w:r>
    </w:p>
    <w:p w:rsidR="00EB3835" w:rsidRDefault="000C4970" w:rsidP="00BC2C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B3835" w:rsidRPr="00EB3835">
        <w:rPr>
          <w:rFonts w:ascii="Times New Roman" w:hAnsi="Times New Roman" w:cs="Times New Roman"/>
          <w:sz w:val="28"/>
          <w:szCs w:val="28"/>
        </w:rPr>
        <w:t xml:space="preserve">одпрограммы </w:t>
      </w:r>
      <w:r w:rsidR="00EB3F28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EB3835" w:rsidRPr="00EB3835">
        <w:rPr>
          <w:rFonts w:ascii="Times New Roman" w:hAnsi="Times New Roman" w:cs="Times New Roman"/>
          <w:sz w:val="28"/>
          <w:szCs w:val="28"/>
        </w:rPr>
        <w:t>эффективны</w:t>
      </w:r>
      <w:r w:rsidR="006B1DA0">
        <w:rPr>
          <w:rFonts w:ascii="Times New Roman" w:hAnsi="Times New Roman" w:cs="Times New Roman"/>
          <w:sz w:val="28"/>
          <w:szCs w:val="28"/>
        </w:rPr>
        <w:t>ми</w:t>
      </w:r>
      <w:r w:rsidR="00EB3835" w:rsidRPr="00EB3835">
        <w:rPr>
          <w:rFonts w:ascii="Times New Roman" w:hAnsi="Times New Roman" w:cs="Times New Roman"/>
          <w:sz w:val="28"/>
          <w:szCs w:val="28"/>
        </w:rPr>
        <w:t>, актуальны</w:t>
      </w:r>
      <w:r w:rsidR="006B1DA0">
        <w:rPr>
          <w:rFonts w:ascii="Times New Roman" w:hAnsi="Times New Roman" w:cs="Times New Roman"/>
          <w:sz w:val="28"/>
          <w:szCs w:val="28"/>
        </w:rPr>
        <w:t>ми</w:t>
      </w:r>
      <w:r w:rsidR="00EB3835" w:rsidRPr="00EB3835">
        <w:rPr>
          <w:rFonts w:ascii="Times New Roman" w:hAnsi="Times New Roman" w:cs="Times New Roman"/>
          <w:sz w:val="28"/>
          <w:szCs w:val="28"/>
        </w:rPr>
        <w:t xml:space="preserve"> и требуют дальнейшей реализации в рамках запланированного бюджета.</w:t>
      </w:r>
    </w:p>
    <w:p w:rsidR="00EB3F28" w:rsidRDefault="00EB3F28" w:rsidP="00BC2C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3F28">
        <w:rPr>
          <w:rFonts w:ascii="Times New Roman" w:hAnsi="Times New Roman" w:cs="Times New Roman"/>
          <w:sz w:val="28"/>
          <w:szCs w:val="28"/>
        </w:rPr>
        <w:t>Предусмотренные в рамках каждой из подпрограмм система целей, задач и мероприятий в комплексе наиболее полным образом охватывают весь диапазон заданных приоритетных направлений по совершенствованию муниципального регулирования.</w:t>
      </w:r>
    </w:p>
    <w:p w:rsidR="00363CC4" w:rsidRDefault="00363CC4" w:rsidP="00363C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77E4" w:rsidRDefault="000177E4" w:rsidP="00A56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77E4" w:rsidRDefault="000177E4" w:rsidP="00A56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0E2E" w:rsidRDefault="005A7CEE" w:rsidP="00BC2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о.м</w:t>
      </w:r>
      <w:r w:rsidR="00A5643B" w:rsidRPr="00257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proofErr w:type="gramEnd"/>
      <w:r w:rsidR="00A5643B" w:rsidRPr="00257E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</w:t>
      </w:r>
      <w:r w:rsidR="000E6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6AA9" w:rsidRPr="000E6A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Усолье-Сибирское</w:t>
      </w:r>
      <w:r w:rsidR="0061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Л.Н.Панькова</w:t>
      </w:r>
      <w:r w:rsidR="00D60E2E" w:rsidRPr="00F1440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>.А</w:t>
      </w:r>
      <w:proofErr w:type="spellEnd"/>
      <w:r w:rsidR="00D60E2E" w:rsidRPr="00F1440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 xml:space="preserve">. </w:t>
      </w:r>
      <w:proofErr w:type="spellStart"/>
      <w:r w:rsidR="00D60E2E" w:rsidRPr="00F1440C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>Никитеев</w:t>
      </w:r>
      <w:proofErr w:type="spellEnd"/>
    </w:p>
    <w:p w:rsidR="00932E34" w:rsidRPr="00F1440C" w:rsidRDefault="00932E34" w:rsidP="00BC2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sectPr w:rsidR="00932E34" w:rsidRPr="00F1440C" w:rsidSect="00195E23">
      <w:pgSz w:w="11906" w:h="16838"/>
      <w:pgMar w:top="1134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AC0"/>
    <w:rsid w:val="0001392B"/>
    <w:rsid w:val="000177E4"/>
    <w:rsid w:val="00021752"/>
    <w:rsid w:val="00021FCB"/>
    <w:rsid w:val="00027065"/>
    <w:rsid w:val="00031AC6"/>
    <w:rsid w:val="0004344E"/>
    <w:rsid w:val="0005137E"/>
    <w:rsid w:val="00070641"/>
    <w:rsid w:val="00075476"/>
    <w:rsid w:val="00082F0C"/>
    <w:rsid w:val="000849C4"/>
    <w:rsid w:val="000954A5"/>
    <w:rsid w:val="000B2B15"/>
    <w:rsid w:val="000B7787"/>
    <w:rsid w:val="000C2944"/>
    <w:rsid w:val="000C4970"/>
    <w:rsid w:val="000E6AA9"/>
    <w:rsid w:val="00113BEA"/>
    <w:rsid w:val="00123B71"/>
    <w:rsid w:val="00127877"/>
    <w:rsid w:val="00133145"/>
    <w:rsid w:val="00142248"/>
    <w:rsid w:val="001510FB"/>
    <w:rsid w:val="00177906"/>
    <w:rsid w:val="00180E27"/>
    <w:rsid w:val="001871A1"/>
    <w:rsid w:val="00195E23"/>
    <w:rsid w:val="00196997"/>
    <w:rsid w:val="001B0F63"/>
    <w:rsid w:val="001C30C6"/>
    <w:rsid w:val="001C3AD7"/>
    <w:rsid w:val="001D383C"/>
    <w:rsid w:val="001E119E"/>
    <w:rsid w:val="001E4304"/>
    <w:rsid w:val="001E4661"/>
    <w:rsid w:val="001F24A3"/>
    <w:rsid w:val="00203E5B"/>
    <w:rsid w:val="00216CE9"/>
    <w:rsid w:val="002254A6"/>
    <w:rsid w:val="00240E8D"/>
    <w:rsid w:val="0024719C"/>
    <w:rsid w:val="002475C3"/>
    <w:rsid w:val="00251BF4"/>
    <w:rsid w:val="00257E6E"/>
    <w:rsid w:val="00266814"/>
    <w:rsid w:val="00271FC8"/>
    <w:rsid w:val="002A25C3"/>
    <w:rsid w:val="002C2AD1"/>
    <w:rsid w:val="002C558E"/>
    <w:rsid w:val="002F3BFF"/>
    <w:rsid w:val="002F79B4"/>
    <w:rsid w:val="0032104B"/>
    <w:rsid w:val="003214E1"/>
    <w:rsid w:val="003279FF"/>
    <w:rsid w:val="00327B5E"/>
    <w:rsid w:val="003330A0"/>
    <w:rsid w:val="003347B5"/>
    <w:rsid w:val="00360B43"/>
    <w:rsid w:val="00363CC4"/>
    <w:rsid w:val="003767A0"/>
    <w:rsid w:val="00380282"/>
    <w:rsid w:val="003D351E"/>
    <w:rsid w:val="003D54BC"/>
    <w:rsid w:val="003E6BA3"/>
    <w:rsid w:val="003F15BC"/>
    <w:rsid w:val="00411507"/>
    <w:rsid w:val="00453F7B"/>
    <w:rsid w:val="00457D85"/>
    <w:rsid w:val="00486165"/>
    <w:rsid w:val="004A0064"/>
    <w:rsid w:val="004A4E21"/>
    <w:rsid w:val="004B4075"/>
    <w:rsid w:val="004C4F60"/>
    <w:rsid w:val="004D65B3"/>
    <w:rsid w:val="004E6E3D"/>
    <w:rsid w:val="004F12D7"/>
    <w:rsid w:val="00505D79"/>
    <w:rsid w:val="005248AE"/>
    <w:rsid w:val="005264F0"/>
    <w:rsid w:val="00527BDE"/>
    <w:rsid w:val="00552607"/>
    <w:rsid w:val="00556DFD"/>
    <w:rsid w:val="00567CE0"/>
    <w:rsid w:val="00580F17"/>
    <w:rsid w:val="005A7CEE"/>
    <w:rsid w:val="005C07E4"/>
    <w:rsid w:val="005D25B4"/>
    <w:rsid w:val="005E2F31"/>
    <w:rsid w:val="00600C81"/>
    <w:rsid w:val="006127D8"/>
    <w:rsid w:val="00614DD3"/>
    <w:rsid w:val="00625475"/>
    <w:rsid w:val="00652228"/>
    <w:rsid w:val="00674052"/>
    <w:rsid w:val="00682D22"/>
    <w:rsid w:val="006A4C93"/>
    <w:rsid w:val="006B1DA0"/>
    <w:rsid w:val="006E10DC"/>
    <w:rsid w:val="006E2970"/>
    <w:rsid w:val="006E2A71"/>
    <w:rsid w:val="00703939"/>
    <w:rsid w:val="007044B2"/>
    <w:rsid w:val="00706B47"/>
    <w:rsid w:val="00725131"/>
    <w:rsid w:val="00745607"/>
    <w:rsid w:val="00752AC0"/>
    <w:rsid w:val="00760000"/>
    <w:rsid w:val="00774744"/>
    <w:rsid w:val="00784FAD"/>
    <w:rsid w:val="007A299D"/>
    <w:rsid w:val="00807417"/>
    <w:rsid w:val="00830E11"/>
    <w:rsid w:val="0084194F"/>
    <w:rsid w:val="0085017A"/>
    <w:rsid w:val="00880BE3"/>
    <w:rsid w:val="00884696"/>
    <w:rsid w:val="008B1119"/>
    <w:rsid w:val="008D4FC7"/>
    <w:rsid w:val="008D557B"/>
    <w:rsid w:val="009060A1"/>
    <w:rsid w:val="00920E33"/>
    <w:rsid w:val="00932E34"/>
    <w:rsid w:val="00947EE5"/>
    <w:rsid w:val="00950AD4"/>
    <w:rsid w:val="00952FF9"/>
    <w:rsid w:val="00976F9B"/>
    <w:rsid w:val="00982442"/>
    <w:rsid w:val="00983152"/>
    <w:rsid w:val="009A2B62"/>
    <w:rsid w:val="009F5C98"/>
    <w:rsid w:val="00A00944"/>
    <w:rsid w:val="00A14112"/>
    <w:rsid w:val="00A22F3A"/>
    <w:rsid w:val="00A52C8D"/>
    <w:rsid w:val="00A52CF8"/>
    <w:rsid w:val="00A5643B"/>
    <w:rsid w:val="00A61CF2"/>
    <w:rsid w:val="00A62BA6"/>
    <w:rsid w:val="00A67E32"/>
    <w:rsid w:val="00A74C39"/>
    <w:rsid w:val="00AC2708"/>
    <w:rsid w:val="00AE5538"/>
    <w:rsid w:val="00AF49FD"/>
    <w:rsid w:val="00B110AD"/>
    <w:rsid w:val="00B133D4"/>
    <w:rsid w:val="00B14504"/>
    <w:rsid w:val="00B32A69"/>
    <w:rsid w:val="00B5021C"/>
    <w:rsid w:val="00B66FCC"/>
    <w:rsid w:val="00B80756"/>
    <w:rsid w:val="00B87327"/>
    <w:rsid w:val="00B9519D"/>
    <w:rsid w:val="00BC2C43"/>
    <w:rsid w:val="00BC7057"/>
    <w:rsid w:val="00BD1691"/>
    <w:rsid w:val="00BD53EC"/>
    <w:rsid w:val="00BE3752"/>
    <w:rsid w:val="00CB47C0"/>
    <w:rsid w:val="00CF79E2"/>
    <w:rsid w:val="00D0648C"/>
    <w:rsid w:val="00D209BB"/>
    <w:rsid w:val="00D20B4E"/>
    <w:rsid w:val="00D60E2E"/>
    <w:rsid w:val="00DB5DD7"/>
    <w:rsid w:val="00DE165C"/>
    <w:rsid w:val="00DE40ED"/>
    <w:rsid w:val="00DE4566"/>
    <w:rsid w:val="00DF6B47"/>
    <w:rsid w:val="00E02C66"/>
    <w:rsid w:val="00E2018B"/>
    <w:rsid w:val="00E572AA"/>
    <w:rsid w:val="00E648A5"/>
    <w:rsid w:val="00E87F1B"/>
    <w:rsid w:val="00E97580"/>
    <w:rsid w:val="00EA3829"/>
    <w:rsid w:val="00EB3835"/>
    <w:rsid w:val="00EB3C48"/>
    <w:rsid w:val="00EB3F28"/>
    <w:rsid w:val="00EE2113"/>
    <w:rsid w:val="00EE6504"/>
    <w:rsid w:val="00F1440C"/>
    <w:rsid w:val="00F2729D"/>
    <w:rsid w:val="00F3780B"/>
    <w:rsid w:val="00F42C6D"/>
    <w:rsid w:val="00F5223A"/>
    <w:rsid w:val="00F5255B"/>
    <w:rsid w:val="00F52917"/>
    <w:rsid w:val="00F616C7"/>
    <w:rsid w:val="00F6683A"/>
    <w:rsid w:val="00F81E93"/>
    <w:rsid w:val="00F8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E90D"/>
  <w15:docId w15:val="{9F073196-1823-4B76-ABE5-B921040F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52A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Strong"/>
    <w:qFormat/>
    <w:rsid w:val="00752AC0"/>
    <w:rPr>
      <w:b/>
      <w:bCs/>
    </w:rPr>
  </w:style>
  <w:style w:type="paragraph" w:customStyle="1" w:styleId="ConsPlusNormal">
    <w:name w:val="ConsPlusNormal"/>
    <w:uiPriority w:val="99"/>
    <w:rsid w:val="00830E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13C5-2700-4C2D-B61A-9509A2D5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Кудрявцева Татьяна Николаевна</cp:lastModifiedBy>
  <cp:revision>60</cp:revision>
  <cp:lastPrinted>2024-03-28T11:05:00Z</cp:lastPrinted>
  <dcterms:created xsi:type="dcterms:W3CDTF">2020-03-02T08:01:00Z</dcterms:created>
  <dcterms:modified xsi:type="dcterms:W3CDTF">2024-03-28T11:08:00Z</dcterms:modified>
</cp:coreProperties>
</file>