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629" w:rsidRPr="00E64153" w:rsidRDefault="00990629" w:rsidP="00990629">
      <w:pPr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  <w:r w:rsidRPr="00E64153">
        <w:rPr>
          <w:sz w:val="27"/>
          <w:szCs w:val="27"/>
        </w:rPr>
        <w:t>Приложение 4</w:t>
      </w:r>
    </w:p>
    <w:p w:rsidR="00990629" w:rsidRPr="00E64153" w:rsidRDefault="00990629" w:rsidP="00990629">
      <w:pPr>
        <w:autoSpaceDE w:val="0"/>
        <w:autoSpaceDN w:val="0"/>
        <w:adjustRightInd w:val="0"/>
        <w:jc w:val="right"/>
        <w:outlineLvl w:val="0"/>
      </w:pPr>
      <w:r w:rsidRPr="00E64153">
        <w:rPr>
          <w:sz w:val="27"/>
          <w:szCs w:val="27"/>
        </w:rPr>
        <w:t xml:space="preserve">                                                                              к Отчету о реализации Программы</w:t>
      </w:r>
    </w:p>
    <w:p w:rsidR="00990629" w:rsidRPr="00E64153" w:rsidRDefault="00990629" w:rsidP="00990629">
      <w:pPr>
        <w:autoSpaceDE w:val="0"/>
        <w:autoSpaceDN w:val="0"/>
        <w:adjustRightInd w:val="0"/>
        <w:jc w:val="both"/>
        <w:outlineLvl w:val="0"/>
      </w:pPr>
    </w:p>
    <w:p w:rsidR="00990629" w:rsidRPr="00E64153" w:rsidRDefault="00990629" w:rsidP="0099062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64153">
        <w:rPr>
          <w:b/>
          <w:bCs/>
          <w:sz w:val="28"/>
          <w:szCs w:val="28"/>
        </w:rPr>
        <w:t xml:space="preserve">Оценка эффективности реализации </w:t>
      </w:r>
    </w:p>
    <w:p w:rsidR="00990629" w:rsidRPr="00E64153" w:rsidRDefault="00990629" w:rsidP="0099062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64153">
        <w:rPr>
          <w:b/>
          <w:bCs/>
          <w:sz w:val="28"/>
          <w:szCs w:val="28"/>
        </w:rPr>
        <w:t xml:space="preserve">муниципальной программы города Усолье-Сибирское </w:t>
      </w:r>
    </w:p>
    <w:p w:rsidR="00990629" w:rsidRPr="00E64153" w:rsidRDefault="00990629" w:rsidP="0099062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64153">
        <w:rPr>
          <w:b/>
          <w:bCs/>
          <w:sz w:val="28"/>
          <w:szCs w:val="28"/>
        </w:rPr>
        <w:t>«Развитие жилищно-коммунального хозяйства» на 2019-2025 годы</w:t>
      </w:r>
    </w:p>
    <w:p w:rsidR="00990629" w:rsidRPr="00E64153" w:rsidRDefault="00990629" w:rsidP="0099062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64153">
        <w:rPr>
          <w:b/>
          <w:bCs/>
          <w:sz w:val="28"/>
          <w:szCs w:val="28"/>
        </w:rPr>
        <w:t>за 202</w:t>
      </w:r>
      <w:r w:rsidR="006F6506" w:rsidRPr="00E64153">
        <w:rPr>
          <w:b/>
          <w:bCs/>
          <w:sz w:val="28"/>
          <w:szCs w:val="28"/>
        </w:rPr>
        <w:t>3</w:t>
      </w:r>
      <w:r w:rsidRPr="00E64153">
        <w:rPr>
          <w:b/>
          <w:bCs/>
          <w:sz w:val="28"/>
          <w:szCs w:val="28"/>
        </w:rPr>
        <w:t xml:space="preserve"> год</w:t>
      </w:r>
    </w:p>
    <w:p w:rsidR="00990629" w:rsidRPr="00E64153" w:rsidRDefault="00990629" w:rsidP="0099062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4153">
        <w:rPr>
          <w:b/>
          <w:bCs/>
          <w:sz w:val="28"/>
          <w:szCs w:val="28"/>
        </w:rPr>
        <w:t xml:space="preserve">              </w:t>
      </w:r>
    </w:p>
    <w:p w:rsidR="00990629" w:rsidRPr="00E64153" w:rsidRDefault="00990629" w:rsidP="003C0F3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E64153">
        <w:rPr>
          <w:bCs/>
          <w:sz w:val="28"/>
          <w:szCs w:val="28"/>
        </w:rPr>
        <w:t>Оценка эффективности проведена 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01 августа 2019 года № 1901, (далее – Порядок).</w:t>
      </w:r>
    </w:p>
    <w:p w:rsidR="00990629" w:rsidRPr="00E64153" w:rsidRDefault="00990629" w:rsidP="00990629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4153">
        <w:rPr>
          <w:rFonts w:eastAsia="Calibri"/>
          <w:b/>
          <w:sz w:val="28"/>
          <w:szCs w:val="28"/>
          <w:lang w:eastAsia="en-US"/>
        </w:rPr>
        <w:t>1. Для оценки эффективности подпрограммы № 1 «Капитальный ремонт общего имущества в многоквартирных домах, расположенных на территории города Усолье-Сибирское» на 2019-202</w:t>
      </w:r>
      <w:r w:rsidR="00BA65D2" w:rsidRPr="00E64153">
        <w:rPr>
          <w:rFonts w:eastAsia="Calibri"/>
          <w:b/>
          <w:sz w:val="28"/>
          <w:szCs w:val="28"/>
          <w:lang w:eastAsia="en-US"/>
        </w:rPr>
        <w:t>5</w:t>
      </w:r>
      <w:r w:rsidRPr="00E64153">
        <w:rPr>
          <w:rFonts w:eastAsia="Calibri"/>
          <w:b/>
          <w:sz w:val="28"/>
          <w:szCs w:val="28"/>
          <w:lang w:eastAsia="en-US"/>
        </w:rPr>
        <w:t xml:space="preserve"> годы</w:t>
      </w:r>
      <w:r w:rsidRPr="00E64153">
        <w:rPr>
          <w:rFonts w:eastAsia="Calibri"/>
          <w:sz w:val="28"/>
          <w:szCs w:val="28"/>
          <w:lang w:eastAsia="en-US"/>
        </w:rPr>
        <w:t xml:space="preserve"> (далее – Подпрограмма № 1) учитываются </w:t>
      </w:r>
      <w:r w:rsidR="00BA65D2" w:rsidRPr="00E64153">
        <w:rPr>
          <w:rFonts w:eastAsia="Calibri"/>
          <w:sz w:val="28"/>
          <w:szCs w:val="28"/>
          <w:lang w:eastAsia="en-US"/>
        </w:rPr>
        <w:t>2</w:t>
      </w:r>
      <w:r w:rsidRPr="00E64153">
        <w:rPr>
          <w:rFonts w:eastAsia="Calibri"/>
          <w:sz w:val="28"/>
          <w:szCs w:val="28"/>
          <w:lang w:eastAsia="en-US"/>
        </w:rPr>
        <w:t xml:space="preserve"> целевых показателя,</w:t>
      </w:r>
      <w:r w:rsidRPr="00E6415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64153">
        <w:rPr>
          <w:rFonts w:eastAsia="Calibri"/>
          <w:sz w:val="28"/>
          <w:szCs w:val="28"/>
          <w:lang w:eastAsia="en-US"/>
        </w:rPr>
        <w:t xml:space="preserve">необходимых для комплексного анализа основных направлений. </w:t>
      </w:r>
    </w:p>
    <w:p w:rsidR="00990629" w:rsidRPr="00E64153" w:rsidRDefault="00990629" w:rsidP="00990629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4153">
        <w:rPr>
          <w:rFonts w:eastAsia="Calibri"/>
          <w:sz w:val="28"/>
          <w:szCs w:val="28"/>
          <w:lang w:eastAsia="en-US"/>
        </w:rPr>
        <w:t xml:space="preserve"> </w:t>
      </w:r>
      <w:r w:rsidRPr="00E64153">
        <w:rPr>
          <w:rFonts w:eastAsia="Calibri"/>
          <w:sz w:val="28"/>
          <w:szCs w:val="28"/>
          <w:u w:val="single"/>
          <w:lang w:eastAsia="en-US"/>
        </w:rPr>
        <w:t>Оценка степени достижения цели и решения задач Подпрограммы № 1</w:t>
      </w:r>
      <w:r w:rsidRPr="00E64153">
        <w:rPr>
          <w:rFonts w:eastAsia="Calibri"/>
          <w:sz w:val="28"/>
          <w:szCs w:val="28"/>
          <w:lang w:eastAsia="en-US"/>
        </w:rPr>
        <w:t xml:space="preserve"> определяется путем сопоставления фактически достигнутых значений показателя подпрограммы и его планового значения: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b/>
          <w:sz w:val="28"/>
          <w:szCs w:val="28"/>
          <w:u w:val="single"/>
          <w:lang w:eastAsia="en-US"/>
        </w:rPr>
      </w:pPr>
      <w:r w:rsidRPr="00E47D4E">
        <w:rPr>
          <w:rFonts w:eastAsia="Calibri"/>
          <w:sz w:val="28"/>
          <w:szCs w:val="28"/>
          <w:lang w:eastAsia="en-US"/>
        </w:rPr>
        <w:t>(</w:t>
      </w:r>
      <w:r w:rsidR="006B4CF5" w:rsidRPr="00E47D4E">
        <w:rPr>
          <w:rFonts w:eastAsia="Calibri"/>
          <w:sz w:val="28"/>
          <w:szCs w:val="28"/>
          <w:lang w:eastAsia="en-US"/>
        </w:rPr>
        <w:t>49</w:t>
      </w:r>
      <w:r w:rsidRPr="00E47D4E">
        <w:rPr>
          <w:rFonts w:eastAsia="Calibri"/>
          <w:sz w:val="28"/>
          <w:szCs w:val="28"/>
          <w:lang w:eastAsia="en-US"/>
        </w:rPr>
        <w:t>/</w:t>
      </w:r>
      <w:r w:rsidR="006B4CF5" w:rsidRPr="00E47D4E">
        <w:rPr>
          <w:rFonts w:eastAsia="Calibri"/>
          <w:sz w:val="28"/>
          <w:szCs w:val="28"/>
          <w:lang w:eastAsia="en-US"/>
        </w:rPr>
        <w:t>49</w:t>
      </w:r>
      <w:r w:rsidR="006F6506" w:rsidRPr="00E47D4E">
        <w:rPr>
          <w:rFonts w:eastAsia="Calibri"/>
          <w:sz w:val="28"/>
          <w:szCs w:val="28"/>
          <w:lang w:eastAsia="en-US"/>
        </w:rPr>
        <w:t xml:space="preserve"> </w:t>
      </w:r>
      <w:r w:rsidRPr="00E47D4E">
        <w:rPr>
          <w:rFonts w:eastAsia="Calibri"/>
          <w:sz w:val="28"/>
          <w:szCs w:val="28"/>
          <w:lang w:eastAsia="en-US"/>
        </w:rPr>
        <w:t>+</w:t>
      </w:r>
      <w:r w:rsidR="006F6506" w:rsidRPr="00E47D4E">
        <w:rPr>
          <w:rFonts w:eastAsia="Calibri"/>
          <w:sz w:val="28"/>
          <w:szCs w:val="28"/>
          <w:lang w:eastAsia="en-US"/>
        </w:rPr>
        <w:t xml:space="preserve"> 84 865,40</w:t>
      </w:r>
      <w:r w:rsidRPr="00E47D4E">
        <w:rPr>
          <w:rFonts w:eastAsia="Calibri"/>
          <w:sz w:val="28"/>
          <w:szCs w:val="28"/>
          <w:lang w:eastAsia="en-US"/>
        </w:rPr>
        <w:t>/</w:t>
      </w:r>
      <w:r w:rsidR="006F6506" w:rsidRPr="00E47D4E">
        <w:rPr>
          <w:rFonts w:eastAsia="Calibri"/>
          <w:sz w:val="28"/>
          <w:szCs w:val="28"/>
          <w:lang w:eastAsia="en-US"/>
        </w:rPr>
        <w:t>84 865,40</w:t>
      </w:r>
      <w:r w:rsidRPr="00E47D4E">
        <w:rPr>
          <w:rFonts w:eastAsia="Calibri"/>
          <w:sz w:val="28"/>
          <w:szCs w:val="28"/>
          <w:lang w:eastAsia="en-US"/>
        </w:rPr>
        <w:t>)/</w:t>
      </w:r>
      <w:r w:rsidR="00BA65D2" w:rsidRPr="00E47D4E">
        <w:rPr>
          <w:rFonts w:eastAsia="Calibri"/>
          <w:sz w:val="28"/>
          <w:szCs w:val="28"/>
          <w:lang w:eastAsia="en-US"/>
        </w:rPr>
        <w:t>2</w:t>
      </w:r>
      <w:r w:rsidRPr="00E47D4E">
        <w:rPr>
          <w:rFonts w:eastAsia="Calibri"/>
          <w:sz w:val="28"/>
          <w:szCs w:val="28"/>
          <w:lang w:eastAsia="en-US"/>
        </w:rPr>
        <w:t xml:space="preserve"> = </w:t>
      </w:r>
      <w:r w:rsidRPr="00E47D4E">
        <w:rPr>
          <w:rFonts w:eastAsia="Calibri"/>
          <w:b/>
          <w:sz w:val="28"/>
          <w:szCs w:val="28"/>
          <w:lang w:eastAsia="en-US"/>
        </w:rPr>
        <w:t>1,0</w:t>
      </w:r>
      <w:r w:rsidR="007C6642" w:rsidRPr="00E47D4E">
        <w:rPr>
          <w:rFonts w:eastAsia="Calibri"/>
          <w:b/>
          <w:sz w:val="28"/>
          <w:szCs w:val="28"/>
          <w:lang w:eastAsia="en-US"/>
        </w:rPr>
        <w:t>0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4153">
        <w:rPr>
          <w:rFonts w:eastAsia="Calibri"/>
          <w:sz w:val="28"/>
          <w:szCs w:val="28"/>
          <w:u w:val="single"/>
          <w:lang w:eastAsia="en-US"/>
        </w:rPr>
        <w:t>Оценка степени соответствия запланированному уровню затрат и эффективности использования средств</w:t>
      </w:r>
      <w:r w:rsidRPr="00E64153">
        <w:rPr>
          <w:rFonts w:eastAsia="Calibri"/>
          <w:sz w:val="28"/>
          <w:szCs w:val="28"/>
          <w:lang w:eastAsia="en-US"/>
        </w:rPr>
        <w:t>, направленных на реализацию Подпрограммы № 1, определяется путем сопоставления фактических и плановых объемов финансирования подпрограммы 1:</w:t>
      </w:r>
    </w:p>
    <w:p w:rsidR="00990629" w:rsidRPr="00E64153" w:rsidRDefault="00990629" w:rsidP="006F6506">
      <w:pPr>
        <w:ind w:firstLine="709"/>
        <w:jc w:val="both"/>
        <w:rPr>
          <w:sz w:val="28"/>
          <w:szCs w:val="28"/>
        </w:rPr>
      </w:pPr>
      <w:r w:rsidRPr="00E64153">
        <w:rPr>
          <w:rFonts w:eastAsia="Calibri"/>
          <w:sz w:val="28"/>
          <w:szCs w:val="28"/>
          <w:lang w:eastAsia="en-US"/>
        </w:rPr>
        <w:t>(</w:t>
      </w:r>
      <w:r w:rsidR="006F6506" w:rsidRPr="00E64153">
        <w:rPr>
          <w:sz w:val="28"/>
          <w:szCs w:val="28"/>
        </w:rPr>
        <w:t xml:space="preserve">5 191 347,48 </w:t>
      </w:r>
      <w:r w:rsidRPr="00E64153">
        <w:rPr>
          <w:rFonts w:eastAsia="Calibri"/>
          <w:sz w:val="28"/>
          <w:szCs w:val="28"/>
          <w:lang w:eastAsia="en-US"/>
        </w:rPr>
        <w:t>/</w:t>
      </w:r>
      <w:r w:rsidR="00BA65D2" w:rsidRPr="00E64153">
        <w:rPr>
          <w:rFonts w:eastAsia="Calibri"/>
          <w:sz w:val="28"/>
          <w:szCs w:val="28"/>
          <w:lang w:eastAsia="en-US"/>
        </w:rPr>
        <w:t xml:space="preserve"> </w:t>
      </w:r>
      <w:r w:rsidR="006F6506" w:rsidRPr="00E64153">
        <w:rPr>
          <w:sz w:val="28"/>
          <w:szCs w:val="28"/>
        </w:rPr>
        <w:t>5 370 076,42</w:t>
      </w:r>
      <w:r w:rsidRPr="00E64153">
        <w:rPr>
          <w:rFonts w:eastAsia="Calibri"/>
          <w:sz w:val="28"/>
          <w:szCs w:val="28"/>
          <w:lang w:eastAsia="en-US"/>
        </w:rPr>
        <w:t xml:space="preserve">) = </w:t>
      </w:r>
      <w:r w:rsidRPr="00E64153">
        <w:rPr>
          <w:rFonts w:eastAsia="Calibri"/>
          <w:b/>
          <w:sz w:val="28"/>
          <w:szCs w:val="28"/>
          <w:lang w:eastAsia="en-US"/>
        </w:rPr>
        <w:t>0</w:t>
      </w:r>
      <w:r w:rsidR="006F6506" w:rsidRPr="00E64153">
        <w:rPr>
          <w:rFonts w:eastAsia="Calibri"/>
          <w:b/>
          <w:sz w:val="28"/>
          <w:szCs w:val="28"/>
          <w:lang w:eastAsia="en-US"/>
        </w:rPr>
        <w:t>,97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E64153">
        <w:rPr>
          <w:rFonts w:eastAsia="Calibri"/>
          <w:sz w:val="28"/>
          <w:szCs w:val="28"/>
          <w:u w:val="single"/>
          <w:lang w:eastAsia="en-US"/>
        </w:rPr>
        <w:t xml:space="preserve">Эффективность реализации Подпрограммы 1: </w:t>
      </w:r>
      <w:r w:rsidRPr="00E64153">
        <w:rPr>
          <w:rFonts w:eastAsia="Calibri"/>
          <w:sz w:val="28"/>
          <w:szCs w:val="28"/>
          <w:lang w:eastAsia="en-US"/>
        </w:rPr>
        <w:t>(1,0</w:t>
      </w:r>
      <w:r w:rsidR="007C6642" w:rsidRPr="00E64153">
        <w:rPr>
          <w:rFonts w:eastAsia="Calibri"/>
          <w:sz w:val="28"/>
          <w:szCs w:val="28"/>
          <w:lang w:eastAsia="en-US"/>
        </w:rPr>
        <w:t>0</w:t>
      </w:r>
      <w:r w:rsidRPr="00E64153">
        <w:rPr>
          <w:rFonts w:eastAsia="Calibri"/>
          <w:sz w:val="28"/>
          <w:szCs w:val="28"/>
          <w:lang w:eastAsia="en-US"/>
        </w:rPr>
        <w:t xml:space="preserve"> * 0</w:t>
      </w:r>
      <w:r w:rsidR="006F6506" w:rsidRPr="00E64153">
        <w:rPr>
          <w:rFonts w:eastAsia="Calibri"/>
          <w:sz w:val="28"/>
          <w:szCs w:val="28"/>
          <w:lang w:eastAsia="en-US"/>
        </w:rPr>
        <w:t>,97</w:t>
      </w:r>
      <w:r w:rsidRPr="00E64153">
        <w:rPr>
          <w:rFonts w:eastAsia="Calibri"/>
          <w:sz w:val="28"/>
          <w:szCs w:val="28"/>
          <w:lang w:eastAsia="en-US"/>
        </w:rPr>
        <w:t xml:space="preserve">) = </w:t>
      </w:r>
      <w:r w:rsidRPr="00E64153">
        <w:rPr>
          <w:rFonts w:eastAsia="Calibri"/>
          <w:b/>
          <w:sz w:val="28"/>
          <w:szCs w:val="28"/>
          <w:u w:val="single"/>
          <w:lang w:eastAsia="en-US"/>
        </w:rPr>
        <w:t>0</w:t>
      </w:r>
      <w:r w:rsidR="006F6506" w:rsidRPr="00E64153">
        <w:rPr>
          <w:rFonts w:eastAsia="Calibri"/>
          <w:b/>
          <w:sz w:val="28"/>
          <w:szCs w:val="28"/>
          <w:u w:val="single"/>
          <w:lang w:eastAsia="en-US"/>
        </w:rPr>
        <w:t>,97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E64153">
        <w:rPr>
          <w:bCs/>
          <w:sz w:val="28"/>
          <w:szCs w:val="28"/>
          <w:lang w:eastAsia="en-US"/>
        </w:rPr>
        <w:t xml:space="preserve">Согласно критериям оценки эффективности, реализация Подпрограммы </w:t>
      </w:r>
      <w:r w:rsidR="00BA65D2" w:rsidRPr="00E64153">
        <w:rPr>
          <w:bCs/>
          <w:sz w:val="28"/>
          <w:szCs w:val="28"/>
          <w:lang w:eastAsia="en-US"/>
        </w:rPr>
        <w:t>№ </w:t>
      </w:r>
      <w:r w:rsidRPr="00E64153">
        <w:rPr>
          <w:bCs/>
          <w:sz w:val="28"/>
          <w:szCs w:val="28"/>
          <w:lang w:eastAsia="en-US"/>
        </w:rPr>
        <w:t>1 является эффективной.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4153">
        <w:rPr>
          <w:b/>
          <w:bCs/>
          <w:sz w:val="28"/>
          <w:szCs w:val="28"/>
          <w:lang w:eastAsia="en-US"/>
        </w:rPr>
        <w:t>2.</w:t>
      </w:r>
      <w:r w:rsidRPr="00E64153">
        <w:rPr>
          <w:b/>
          <w:sz w:val="28"/>
          <w:szCs w:val="28"/>
        </w:rPr>
        <w:t xml:space="preserve"> </w:t>
      </w:r>
      <w:r w:rsidRPr="00E64153">
        <w:rPr>
          <w:rFonts w:eastAsia="Calibri"/>
          <w:b/>
          <w:sz w:val="28"/>
          <w:szCs w:val="28"/>
          <w:lang w:eastAsia="en-US"/>
        </w:rPr>
        <w:t xml:space="preserve">Для оценки эффективности </w:t>
      </w:r>
      <w:r w:rsidRPr="00E64153">
        <w:rPr>
          <w:b/>
          <w:sz w:val="28"/>
          <w:szCs w:val="28"/>
        </w:rPr>
        <w:t>подпрограммы «Капитальный и текущий ремонт муниципального жилищного фонда города Усолье-Сибирское» на 2019-202</w:t>
      </w:r>
      <w:r w:rsidR="00BA65D2" w:rsidRPr="00E64153">
        <w:rPr>
          <w:b/>
          <w:sz w:val="28"/>
          <w:szCs w:val="28"/>
        </w:rPr>
        <w:t>5</w:t>
      </w:r>
      <w:r w:rsidRPr="00E64153">
        <w:rPr>
          <w:b/>
          <w:sz w:val="28"/>
          <w:szCs w:val="28"/>
        </w:rPr>
        <w:t xml:space="preserve"> годы</w:t>
      </w:r>
      <w:r w:rsidRPr="00E64153">
        <w:rPr>
          <w:rFonts w:eastAsia="Calibri"/>
          <w:sz w:val="28"/>
          <w:szCs w:val="28"/>
          <w:lang w:eastAsia="en-US"/>
        </w:rPr>
        <w:t xml:space="preserve"> (далее – Подпрограмма № 2) в перечень показа</w:t>
      </w:r>
      <w:r w:rsidR="00BA65D2" w:rsidRPr="00E64153">
        <w:rPr>
          <w:rFonts w:eastAsia="Calibri"/>
          <w:sz w:val="28"/>
          <w:szCs w:val="28"/>
          <w:lang w:eastAsia="en-US"/>
        </w:rPr>
        <w:t>телей включены 2</w:t>
      </w:r>
      <w:r w:rsidRPr="00E64153">
        <w:rPr>
          <w:rFonts w:eastAsia="Calibri"/>
          <w:sz w:val="28"/>
          <w:szCs w:val="28"/>
          <w:lang w:eastAsia="en-US"/>
        </w:rPr>
        <w:t xml:space="preserve"> целевых показателя,</w:t>
      </w:r>
      <w:r w:rsidRPr="00E6415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64153">
        <w:rPr>
          <w:rFonts w:eastAsia="Calibri"/>
          <w:sz w:val="28"/>
          <w:szCs w:val="28"/>
          <w:lang w:eastAsia="en-US"/>
        </w:rPr>
        <w:t>необходимые для комплексного анализа основных направлений.</w:t>
      </w:r>
    </w:p>
    <w:p w:rsidR="00990629" w:rsidRPr="00E64153" w:rsidRDefault="00990629" w:rsidP="00990629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4153">
        <w:rPr>
          <w:rFonts w:eastAsia="Calibri"/>
          <w:sz w:val="28"/>
          <w:szCs w:val="28"/>
          <w:u w:val="single"/>
          <w:lang w:eastAsia="en-US"/>
        </w:rPr>
        <w:t>Оценка степени достижения цели и решения задач Подпрограммы № 2</w:t>
      </w:r>
      <w:r w:rsidRPr="00E64153">
        <w:rPr>
          <w:rFonts w:eastAsia="Calibri"/>
          <w:sz w:val="28"/>
          <w:szCs w:val="28"/>
          <w:lang w:eastAsia="en-US"/>
        </w:rPr>
        <w:t xml:space="preserve"> определяется путем сопоставления фактически достигнутых значений показателей подпрограммы и их плановых значений: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b/>
          <w:sz w:val="28"/>
          <w:szCs w:val="28"/>
          <w:u w:val="single"/>
          <w:lang w:eastAsia="en-US"/>
        </w:rPr>
      </w:pPr>
      <w:r w:rsidRPr="00E64153">
        <w:rPr>
          <w:rFonts w:eastAsia="Calibri"/>
          <w:sz w:val="28"/>
          <w:szCs w:val="28"/>
          <w:lang w:eastAsia="en-US"/>
        </w:rPr>
        <w:t>(</w:t>
      </w:r>
      <w:r w:rsidR="006F6506" w:rsidRPr="00E64153">
        <w:rPr>
          <w:rFonts w:eastAsia="Calibri"/>
          <w:sz w:val="28"/>
          <w:szCs w:val="28"/>
          <w:lang w:eastAsia="en-US"/>
        </w:rPr>
        <w:t>9</w:t>
      </w:r>
      <w:r w:rsidRPr="00E64153">
        <w:rPr>
          <w:rFonts w:eastAsia="Calibri"/>
          <w:sz w:val="28"/>
          <w:szCs w:val="28"/>
          <w:lang w:eastAsia="en-US"/>
        </w:rPr>
        <w:t>/</w:t>
      </w:r>
      <w:r w:rsidR="006F6506" w:rsidRPr="00E64153">
        <w:rPr>
          <w:rFonts w:eastAsia="Calibri"/>
          <w:sz w:val="28"/>
          <w:szCs w:val="28"/>
          <w:lang w:eastAsia="en-US"/>
        </w:rPr>
        <w:t xml:space="preserve">9 </w:t>
      </w:r>
      <w:r w:rsidRPr="00E64153">
        <w:rPr>
          <w:rFonts w:eastAsia="Calibri"/>
          <w:sz w:val="28"/>
          <w:szCs w:val="28"/>
          <w:lang w:eastAsia="en-US"/>
        </w:rPr>
        <w:t>+</w:t>
      </w:r>
      <w:r w:rsidR="006F6506" w:rsidRPr="00E64153">
        <w:rPr>
          <w:rFonts w:eastAsia="Calibri"/>
          <w:sz w:val="28"/>
          <w:szCs w:val="28"/>
          <w:lang w:eastAsia="en-US"/>
        </w:rPr>
        <w:t xml:space="preserve"> 329,93</w:t>
      </w:r>
      <w:r w:rsidRPr="00E64153">
        <w:rPr>
          <w:rFonts w:eastAsia="Calibri"/>
          <w:sz w:val="28"/>
          <w:szCs w:val="28"/>
          <w:lang w:eastAsia="en-US"/>
        </w:rPr>
        <w:t>/</w:t>
      </w:r>
      <w:r w:rsidR="006F6506" w:rsidRPr="00E64153">
        <w:rPr>
          <w:rFonts w:eastAsia="Calibri"/>
          <w:sz w:val="28"/>
          <w:szCs w:val="28"/>
          <w:lang w:eastAsia="en-US"/>
        </w:rPr>
        <w:t>329,93</w:t>
      </w:r>
      <w:r w:rsidRPr="00E64153">
        <w:rPr>
          <w:rFonts w:eastAsia="Calibri"/>
          <w:sz w:val="28"/>
          <w:szCs w:val="28"/>
          <w:lang w:eastAsia="en-US"/>
        </w:rPr>
        <w:t>)/</w:t>
      </w:r>
      <w:r w:rsidR="00BA65D2" w:rsidRPr="00E64153">
        <w:rPr>
          <w:rFonts w:eastAsia="Calibri"/>
          <w:sz w:val="28"/>
          <w:szCs w:val="28"/>
          <w:lang w:eastAsia="en-US"/>
        </w:rPr>
        <w:t>2</w:t>
      </w:r>
      <w:r w:rsidRPr="00E64153">
        <w:rPr>
          <w:rFonts w:eastAsia="Calibri"/>
          <w:sz w:val="28"/>
          <w:szCs w:val="28"/>
          <w:lang w:eastAsia="en-US"/>
        </w:rPr>
        <w:t xml:space="preserve"> =</w:t>
      </w:r>
      <w:r w:rsidRPr="00E64153">
        <w:rPr>
          <w:rFonts w:eastAsia="Calibri"/>
          <w:b/>
          <w:sz w:val="28"/>
          <w:szCs w:val="28"/>
          <w:lang w:eastAsia="en-US"/>
        </w:rPr>
        <w:t>1,0</w:t>
      </w:r>
      <w:r w:rsidR="007C6642" w:rsidRPr="00E64153">
        <w:rPr>
          <w:rFonts w:eastAsia="Calibri"/>
          <w:b/>
          <w:sz w:val="28"/>
          <w:szCs w:val="28"/>
          <w:lang w:eastAsia="en-US"/>
        </w:rPr>
        <w:t>0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4153">
        <w:rPr>
          <w:rFonts w:eastAsia="Calibri"/>
          <w:sz w:val="28"/>
          <w:szCs w:val="28"/>
          <w:u w:val="single"/>
          <w:lang w:eastAsia="en-US"/>
        </w:rPr>
        <w:t>Оценка степени соответствия запланированному уровню затрат и эффективности использования средств</w:t>
      </w:r>
      <w:r w:rsidRPr="00E64153">
        <w:rPr>
          <w:rFonts w:eastAsia="Calibri"/>
          <w:sz w:val="28"/>
          <w:szCs w:val="28"/>
          <w:lang w:eastAsia="en-US"/>
        </w:rPr>
        <w:t xml:space="preserve">, направленных на реализацию </w:t>
      </w:r>
      <w:r w:rsidRPr="00E64153">
        <w:rPr>
          <w:rFonts w:eastAsia="Calibri"/>
          <w:sz w:val="28"/>
          <w:szCs w:val="28"/>
          <w:lang w:eastAsia="en-US"/>
        </w:rPr>
        <w:lastRenderedPageBreak/>
        <w:t>Подпрограммы № 2, определяется путем сопоставления фактических и плановых объемов финансирования Подпрограммы № 2:</w:t>
      </w:r>
    </w:p>
    <w:p w:rsidR="00990629" w:rsidRPr="00E64153" w:rsidRDefault="00990629" w:rsidP="006F6506">
      <w:pPr>
        <w:ind w:firstLine="709"/>
        <w:jc w:val="both"/>
        <w:rPr>
          <w:sz w:val="28"/>
          <w:szCs w:val="28"/>
        </w:rPr>
      </w:pPr>
      <w:r w:rsidRPr="00E64153">
        <w:rPr>
          <w:rFonts w:eastAsia="Calibri"/>
          <w:sz w:val="28"/>
          <w:szCs w:val="28"/>
          <w:lang w:eastAsia="en-US"/>
        </w:rPr>
        <w:t>(</w:t>
      </w:r>
      <w:r w:rsidR="006F6506" w:rsidRPr="00E64153">
        <w:rPr>
          <w:sz w:val="28"/>
          <w:szCs w:val="28"/>
        </w:rPr>
        <w:t xml:space="preserve">3 609 094,06 </w:t>
      </w:r>
      <w:r w:rsidRPr="00E64153">
        <w:rPr>
          <w:rFonts w:eastAsia="Calibri"/>
          <w:sz w:val="28"/>
          <w:szCs w:val="28"/>
          <w:lang w:eastAsia="en-US"/>
        </w:rPr>
        <w:t>/</w:t>
      </w:r>
      <w:r w:rsidR="00BA65D2" w:rsidRPr="00E64153">
        <w:rPr>
          <w:rFonts w:eastAsia="Calibri"/>
          <w:sz w:val="28"/>
          <w:szCs w:val="28"/>
          <w:lang w:eastAsia="en-US"/>
        </w:rPr>
        <w:t xml:space="preserve"> </w:t>
      </w:r>
      <w:r w:rsidR="006F6506" w:rsidRPr="00E64153">
        <w:rPr>
          <w:sz w:val="28"/>
          <w:szCs w:val="28"/>
        </w:rPr>
        <w:t>3 609 094,06</w:t>
      </w:r>
      <w:r w:rsidRPr="00E64153">
        <w:rPr>
          <w:rFonts w:eastAsia="Calibri"/>
          <w:sz w:val="28"/>
          <w:szCs w:val="28"/>
          <w:lang w:eastAsia="en-US"/>
        </w:rPr>
        <w:t xml:space="preserve">) = </w:t>
      </w:r>
      <w:r w:rsidRPr="00E64153">
        <w:rPr>
          <w:rFonts w:eastAsia="Calibri"/>
          <w:b/>
          <w:sz w:val="28"/>
          <w:szCs w:val="28"/>
          <w:lang w:eastAsia="en-US"/>
        </w:rPr>
        <w:t>1,0</w:t>
      </w:r>
      <w:r w:rsidR="007C6642" w:rsidRPr="00E64153">
        <w:rPr>
          <w:rFonts w:eastAsia="Calibri"/>
          <w:b/>
          <w:sz w:val="28"/>
          <w:szCs w:val="28"/>
          <w:lang w:eastAsia="en-US"/>
        </w:rPr>
        <w:t>0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E64153">
        <w:rPr>
          <w:rFonts w:eastAsia="Calibri"/>
          <w:sz w:val="28"/>
          <w:szCs w:val="28"/>
          <w:u w:val="single"/>
          <w:lang w:eastAsia="en-US"/>
        </w:rPr>
        <w:t xml:space="preserve">Эффективность реализации Подпрограммы № 2: </w:t>
      </w:r>
      <w:r w:rsidRPr="00E64153">
        <w:rPr>
          <w:rFonts w:eastAsia="Calibri"/>
          <w:sz w:val="28"/>
          <w:szCs w:val="28"/>
          <w:lang w:eastAsia="en-US"/>
        </w:rPr>
        <w:t xml:space="preserve">(1,0 * 1,0) = </w:t>
      </w:r>
      <w:r w:rsidRPr="00E64153">
        <w:rPr>
          <w:rFonts w:eastAsia="Calibri"/>
          <w:b/>
          <w:sz w:val="28"/>
          <w:szCs w:val="28"/>
          <w:u w:val="single"/>
          <w:lang w:eastAsia="en-US"/>
        </w:rPr>
        <w:t>1,0</w:t>
      </w:r>
      <w:r w:rsidR="007C6642" w:rsidRPr="00E64153">
        <w:rPr>
          <w:rFonts w:eastAsia="Calibri"/>
          <w:b/>
          <w:sz w:val="28"/>
          <w:szCs w:val="28"/>
          <w:u w:val="single"/>
          <w:lang w:eastAsia="en-US"/>
        </w:rPr>
        <w:t>0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  <w:r w:rsidRPr="00E64153">
        <w:rPr>
          <w:bCs/>
          <w:sz w:val="28"/>
          <w:szCs w:val="28"/>
          <w:lang w:eastAsia="en-US"/>
        </w:rPr>
        <w:t>Согласно критериям оценки эффективности, реализация Подпрограммы № 2 является эффективной.</w:t>
      </w:r>
    </w:p>
    <w:p w:rsidR="00990629" w:rsidRPr="00070AE4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70AE4">
        <w:rPr>
          <w:b/>
          <w:bCs/>
          <w:sz w:val="28"/>
          <w:szCs w:val="28"/>
          <w:lang w:eastAsia="en-US"/>
        </w:rPr>
        <w:t>3.</w:t>
      </w:r>
      <w:r w:rsidRPr="00070AE4">
        <w:rPr>
          <w:rFonts w:eastAsia="Calibri"/>
          <w:b/>
          <w:sz w:val="28"/>
          <w:szCs w:val="28"/>
          <w:lang w:eastAsia="en-US"/>
        </w:rPr>
        <w:t xml:space="preserve"> Для оценки эффективности </w:t>
      </w:r>
      <w:r w:rsidRPr="00070AE4">
        <w:rPr>
          <w:b/>
          <w:sz w:val="28"/>
          <w:szCs w:val="28"/>
        </w:rPr>
        <w:t>подпрограммы «Развитие дорожного хозяйства города Усолье-Сибирское» на 2019-202</w:t>
      </w:r>
      <w:r w:rsidR="00BA65D2" w:rsidRPr="00070AE4">
        <w:rPr>
          <w:b/>
          <w:sz w:val="28"/>
          <w:szCs w:val="28"/>
        </w:rPr>
        <w:t>5</w:t>
      </w:r>
      <w:r w:rsidRPr="00070AE4">
        <w:rPr>
          <w:b/>
          <w:sz w:val="28"/>
          <w:szCs w:val="28"/>
        </w:rPr>
        <w:t xml:space="preserve"> годы (</w:t>
      </w:r>
      <w:r w:rsidRPr="00070AE4">
        <w:rPr>
          <w:rFonts w:eastAsia="Calibri"/>
          <w:sz w:val="28"/>
          <w:szCs w:val="28"/>
          <w:lang w:eastAsia="en-US"/>
        </w:rPr>
        <w:t xml:space="preserve">далее – Подпрограмма № 3) в перечень показателей включены </w:t>
      </w:r>
      <w:r w:rsidR="00E47D4E" w:rsidRPr="00070AE4">
        <w:rPr>
          <w:rFonts w:eastAsia="Calibri"/>
          <w:sz w:val="28"/>
          <w:szCs w:val="28"/>
          <w:lang w:eastAsia="en-US"/>
        </w:rPr>
        <w:t>7</w:t>
      </w:r>
      <w:r w:rsidRPr="00070AE4">
        <w:rPr>
          <w:rFonts w:eastAsia="Calibri"/>
          <w:sz w:val="28"/>
          <w:szCs w:val="28"/>
          <w:lang w:eastAsia="en-US"/>
        </w:rPr>
        <w:t xml:space="preserve"> целевых показателей,</w:t>
      </w:r>
      <w:r w:rsidRPr="00070AE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070AE4">
        <w:rPr>
          <w:rFonts w:eastAsia="Calibri"/>
          <w:sz w:val="28"/>
          <w:szCs w:val="28"/>
          <w:lang w:eastAsia="en-US"/>
        </w:rPr>
        <w:t>необходимые для комплексного анализа основных направлений.</w:t>
      </w:r>
    </w:p>
    <w:p w:rsidR="00990629" w:rsidRPr="00070AE4" w:rsidRDefault="00990629" w:rsidP="00990629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70AE4">
        <w:rPr>
          <w:rFonts w:eastAsia="Calibri"/>
          <w:sz w:val="28"/>
          <w:szCs w:val="28"/>
          <w:u w:val="single"/>
          <w:lang w:eastAsia="en-US"/>
        </w:rPr>
        <w:t>Оценка степени достижения цели и решения задач Подпрограммы № 3</w:t>
      </w:r>
      <w:r w:rsidRPr="00070AE4">
        <w:rPr>
          <w:rFonts w:eastAsia="Calibri"/>
          <w:sz w:val="28"/>
          <w:szCs w:val="28"/>
          <w:lang w:eastAsia="en-US"/>
        </w:rPr>
        <w:t xml:space="preserve"> определяется путем сопоставления фактически достигнутых значений показателей подпрограммы и их плановых значений:</w:t>
      </w:r>
    </w:p>
    <w:p w:rsidR="00990629" w:rsidRPr="00070AE4" w:rsidRDefault="00990629" w:rsidP="00990629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b/>
          <w:sz w:val="28"/>
          <w:szCs w:val="28"/>
          <w:u w:val="single"/>
          <w:lang w:eastAsia="en-US"/>
        </w:rPr>
      </w:pPr>
      <w:r w:rsidRPr="00070AE4">
        <w:rPr>
          <w:rFonts w:eastAsia="Calibri"/>
          <w:sz w:val="28"/>
          <w:szCs w:val="28"/>
          <w:lang w:eastAsia="en-US"/>
        </w:rPr>
        <w:t>(80/80+</w:t>
      </w:r>
      <w:r w:rsidR="007C6642" w:rsidRPr="00070AE4">
        <w:rPr>
          <w:rFonts w:eastAsia="Calibri"/>
          <w:sz w:val="28"/>
          <w:szCs w:val="28"/>
          <w:lang w:eastAsia="en-US"/>
        </w:rPr>
        <w:t>1,295</w:t>
      </w:r>
      <w:r w:rsidRPr="00070AE4">
        <w:rPr>
          <w:rFonts w:eastAsia="Calibri"/>
          <w:sz w:val="28"/>
          <w:szCs w:val="28"/>
          <w:lang w:eastAsia="en-US"/>
        </w:rPr>
        <w:t>/</w:t>
      </w:r>
      <w:r w:rsidR="007C6642" w:rsidRPr="00070AE4">
        <w:rPr>
          <w:rFonts w:eastAsia="Calibri"/>
          <w:sz w:val="28"/>
          <w:szCs w:val="28"/>
          <w:lang w:eastAsia="en-US"/>
        </w:rPr>
        <w:t>1,295</w:t>
      </w:r>
      <w:r w:rsidRPr="00070AE4">
        <w:rPr>
          <w:rFonts w:eastAsia="Calibri"/>
          <w:sz w:val="28"/>
          <w:szCs w:val="28"/>
          <w:lang w:eastAsia="en-US"/>
        </w:rPr>
        <w:t>+</w:t>
      </w:r>
      <w:r w:rsidR="007C6642" w:rsidRPr="00070AE4">
        <w:rPr>
          <w:rFonts w:eastAsia="Calibri"/>
          <w:sz w:val="28"/>
          <w:szCs w:val="28"/>
          <w:lang w:eastAsia="en-US"/>
        </w:rPr>
        <w:t>46550,00</w:t>
      </w:r>
      <w:r w:rsidRPr="00070AE4">
        <w:rPr>
          <w:rFonts w:eastAsia="Calibri"/>
          <w:sz w:val="28"/>
          <w:szCs w:val="28"/>
          <w:lang w:eastAsia="en-US"/>
        </w:rPr>
        <w:t>/</w:t>
      </w:r>
      <w:r w:rsidR="007C6642" w:rsidRPr="00070AE4">
        <w:rPr>
          <w:rFonts w:eastAsia="Calibri"/>
          <w:sz w:val="28"/>
          <w:szCs w:val="28"/>
          <w:lang w:eastAsia="en-US"/>
        </w:rPr>
        <w:t>46550,00</w:t>
      </w:r>
      <w:r w:rsidRPr="00070AE4">
        <w:rPr>
          <w:rFonts w:eastAsia="Calibri"/>
          <w:sz w:val="28"/>
          <w:szCs w:val="28"/>
          <w:lang w:eastAsia="en-US"/>
        </w:rPr>
        <w:t>+</w:t>
      </w:r>
      <w:r w:rsidR="007C6642" w:rsidRPr="00070AE4">
        <w:rPr>
          <w:rFonts w:eastAsia="Calibri"/>
          <w:sz w:val="28"/>
          <w:szCs w:val="28"/>
          <w:lang w:eastAsia="en-US"/>
        </w:rPr>
        <w:t>7</w:t>
      </w:r>
      <w:r w:rsidRPr="00070AE4">
        <w:rPr>
          <w:rFonts w:eastAsia="Calibri"/>
          <w:sz w:val="28"/>
          <w:szCs w:val="28"/>
          <w:lang w:eastAsia="en-US"/>
        </w:rPr>
        <w:t>/</w:t>
      </w:r>
      <w:r w:rsidR="007C6642" w:rsidRPr="00070AE4">
        <w:rPr>
          <w:rFonts w:eastAsia="Calibri"/>
          <w:sz w:val="28"/>
          <w:szCs w:val="28"/>
          <w:lang w:eastAsia="en-US"/>
        </w:rPr>
        <w:t>7</w:t>
      </w:r>
      <w:r w:rsidRPr="00070AE4">
        <w:rPr>
          <w:rFonts w:eastAsia="Calibri"/>
          <w:sz w:val="28"/>
          <w:szCs w:val="28"/>
          <w:lang w:eastAsia="en-US"/>
        </w:rPr>
        <w:t>+</w:t>
      </w:r>
      <w:r w:rsidR="000D72C3" w:rsidRPr="00070AE4">
        <w:rPr>
          <w:rFonts w:eastAsia="Calibri"/>
          <w:sz w:val="28"/>
          <w:szCs w:val="28"/>
          <w:lang w:eastAsia="en-US"/>
        </w:rPr>
        <w:t>3</w:t>
      </w:r>
      <w:r w:rsidRPr="00070AE4">
        <w:rPr>
          <w:rFonts w:eastAsia="Calibri"/>
          <w:sz w:val="28"/>
          <w:szCs w:val="28"/>
          <w:lang w:eastAsia="en-US"/>
        </w:rPr>
        <w:t>/</w:t>
      </w:r>
      <w:r w:rsidR="000D72C3" w:rsidRPr="00070AE4">
        <w:rPr>
          <w:rFonts w:eastAsia="Calibri"/>
          <w:sz w:val="28"/>
          <w:szCs w:val="28"/>
          <w:lang w:eastAsia="en-US"/>
        </w:rPr>
        <w:t>3</w:t>
      </w:r>
      <w:r w:rsidRPr="00070AE4">
        <w:rPr>
          <w:rFonts w:eastAsia="Calibri"/>
          <w:sz w:val="28"/>
          <w:szCs w:val="28"/>
          <w:lang w:eastAsia="en-US"/>
        </w:rPr>
        <w:t>+</w:t>
      </w:r>
      <w:r w:rsidR="007C6642" w:rsidRPr="00070AE4">
        <w:rPr>
          <w:rFonts w:eastAsia="Calibri"/>
          <w:sz w:val="28"/>
          <w:szCs w:val="28"/>
          <w:lang w:eastAsia="en-US"/>
        </w:rPr>
        <w:t>50</w:t>
      </w:r>
      <w:r w:rsidRPr="00070AE4">
        <w:rPr>
          <w:rFonts w:eastAsia="Calibri"/>
          <w:sz w:val="28"/>
          <w:szCs w:val="28"/>
          <w:lang w:eastAsia="en-US"/>
        </w:rPr>
        <w:t>/</w:t>
      </w:r>
      <w:r w:rsidR="007C6642" w:rsidRPr="00070AE4">
        <w:rPr>
          <w:rFonts w:eastAsia="Calibri"/>
          <w:sz w:val="28"/>
          <w:szCs w:val="28"/>
          <w:lang w:eastAsia="en-US"/>
        </w:rPr>
        <w:t>50+</w:t>
      </w:r>
      <w:r w:rsidR="00AD0B31" w:rsidRPr="00070AE4">
        <w:rPr>
          <w:rFonts w:eastAsia="Calibri"/>
          <w:sz w:val="28"/>
          <w:szCs w:val="28"/>
          <w:lang w:eastAsia="en-US"/>
        </w:rPr>
        <w:t>1</w:t>
      </w:r>
      <w:r w:rsidR="007C6642" w:rsidRPr="00070AE4">
        <w:rPr>
          <w:rFonts w:eastAsia="Calibri"/>
          <w:sz w:val="28"/>
          <w:szCs w:val="28"/>
          <w:lang w:eastAsia="en-US"/>
        </w:rPr>
        <w:t>/</w:t>
      </w:r>
      <w:r w:rsidR="006A341B" w:rsidRPr="00070AE4">
        <w:rPr>
          <w:rFonts w:eastAsia="Calibri"/>
          <w:sz w:val="28"/>
          <w:szCs w:val="28"/>
          <w:lang w:eastAsia="en-US"/>
        </w:rPr>
        <w:t>1</w:t>
      </w:r>
      <w:r w:rsidRPr="00070AE4">
        <w:rPr>
          <w:rFonts w:eastAsia="Calibri"/>
          <w:sz w:val="28"/>
          <w:szCs w:val="28"/>
          <w:lang w:eastAsia="en-US"/>
        </w:rPr>
        <w:t>)/</w:t>
      </w:r>
      <w:r w:rsidR="00E47D4E" w:rsidRPr="00070AE4">
        <w:rPr>
          <w:rFonts w:eastAsia="Calibri"/>
          <w:sz w:val="28"/>
          <w:szCs w:val="28"/>
          <w:lang w:eastAsia="en-US"/>
        </w:rPr>
        <w:t>7</w:t>
      </w:r>
      <w:r w:rsidRPr="00070AE4">
        <w:rPr>
          <w:rFonts w:eastAsia="Calibri"/>
          <w:sz w:val="28"/>
          <w:szCs w:val="28"/>
          <w:lang w:eastAsia="en-US"/>
        </w:rPr>
        <w:t xml:space="preserve">= </w:t>
      </w:r>
      <w:r w:rsidR="006A341B" w:rsidRPr="00070AE4">
        <w:rPr>
          <w:rFonts w:eastAsia="Calibri"/>
          <w:b/>
          <w:sz w:val="28"/>
          <w:szCs w:val="28"/>
          <w:lang w:eastAsia="en-US"/>
        </w:rPr>
        <w:t>1,0</w:t>
      </w:r>
      <w:r w:rsidR="007F2A37" w:rsidRPr="00070AE4">
        <w:rPr>
          <w:rFonts w:eastAsia="Calibri"/>
          <w:b/>
          <w:sz w:val="28"/>
          <w:szCs w:val="28"/>
          <w:lang w:eastAsia="en-US"/>
        </w:rPr>
        <w:t>0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70AE4">
        <w:rPr>
          <w:rFonts w:eastAsia="Calibri"/>
          <w:sz w:val="28"/>
          <w:szCs w:val="28"/>
          <w:u w:val="single"/>
          <w:lang w:eastAsia="en-US"/>
        </w:rPr>
        <w:t>Оценка степени соответствия запланированному уровню затрат и эффективности использования средств</w:t>
      </w:r>
      <w:r w:rsidRPr="00070AE4">
        <w:rPr>
          <w:rFonts w:eastAsia="Calibri"/>
          <w:sz w:val="28"/>
          <w:szCs w:val="28"/>
          <w:lang w:eastAsia="en-US"/>
        </w:rPr>
        <w:t>, направленных на реализацию Подпрограммы № 3, определяется путем сопоставления фактических и плановых</w:t>
      </w:r>
      <w:bookmarkStart w:id="0" w:name="_GoBack"/>
      <w:bookmarkEnd w:id="0"/>
      <w:r w:rsidRPr="00E64153">
        <w:rPr>
          <w:rFonts w:eastAsia="Calibri"/>
          <w:sz w:val="28"/>
          <w:szCs w:val="28"/>
          <w:lang w:eastAsia="en-US"/>
        </w:rPr>
        <w:t xml:space="preserve"> объемов финансирования подпрограммы № 3: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E64153">
        <w:rPr>
          <w:rFonts w:eastAsia="Calibri"/>
          <w:sz w:val="28"/>
          <w:szCs w:val="28"/>
          <w:lang w:eastAsia="en-US"/>
        </w:rPr>
        <w:t>(</w:t>
      </w:r>
      <w:r w:rsidR="00AD0B31" w:rsidRPr="00E64153">
        <w:rPr>
          <w:rFonts w:eastAsia="Calibri"/>
          <w:sz w:val="28"/>
          <w:szCs w:val="28"/>
          <w:lang w:eastAsia="en-US"/>
        </w:rPr>
        <w:t>548 502 530</w:t>
      </w:r>
      <w:r w:rsidRPr="00E64153">
        <w:rPr>
          <w:rFonts w:eastAsia="Calibri"/>
          <w:sz w:val="28"/>
          <w:szCs w:val="28"/>
          <w:lang w:eastAsia="en-US"/>
        </w:rPr>
        <w:t>,</w:t>
      </w:r>
      <w:r w:rsidR="00AD0B31" w:rsidRPr="00E64153">
        <w:rPr>
          <w:rFonts w:eastAsia="Calibri"/>
          <w:sz w:val="28"/>
          <w:szCs w:val="28"/>
          <w:lang w:eastAsia="en-US"/>
        </w:rPr>
        <w:t xml:space="preserve">72 </w:t>
      </w:r>
      <w:r w:rsidRPr="00E64153">
        <w:rPr>
          <w:rFonts w:eastAsia="Calibri"/>
          <w:sz w:val="28"/>
          <w:szCs w:val="28"/>
          <w:lang w:eastAsia="en-US"/>
        </w:rPr>
        <w:t>/</w:t>
      </w:r>
      <w:r w:rsidR="00AD0B31" w:rsidRPr="00E64153">
        <w:rPr>
          <w:rFonts w:eastAsia="Calibri"/>
          <w:sz w:val="28"/>
          <w:szCs w:val="28"/>
          <w:lang w:eastAsia="en-US"/>
        </w:rPr>
        <w:t xml:space="preserve"> </w:t>
      </w:r>
      <w:r w:rsidR="00986AF1" w:rsidRPr="00E64153">
        <w:rPr>
          <w:rFonts w:eastAsia="Calibri"/>
          <w:sz w:val="28"/>
          <w:szCs w:val="28"/>
          <w:lang w:eastAsia="en-US"/>
        </w:rPr>
        <w:t>5</w:t>
      </w:r>
      <w:r w:rsidR="00AD0B31" w:rsidRPr="00E64153">
        <w:rPr>
          <w:rFonts w:eastAsia="Calibri"/>
          <w:sz w:val="28"/>
          <w:szCs w:val="28"/>
          <w:lang w:eastAsia="en-US"/>
        </w:rPr>
        <w:t>53</w:t>
      </w:r>
      <w:r w:rsidRPr="00E64153">
        <w:rPr>
          <w:rFonts w:eastAsia="Calibri"/>
          <w:sz w:val="28"/>
          <w:szCs w:val="28"/>
          <w:lang w:eastAsia="en-US"/>
        </w:rPr>
        <w:t xml:space="preserve"> </w:t>
      </w:r>
      <w:r w:rsidR="00986AF1" w:rsidRPr="00E64153">
        <w:rPr>
          <w:rFonts w:eastAsia="Calibri"/>
          <w:sz w:val="28"/>
          <w:szCs w:val="28"/>
          <w:lang w:eastAsia="en-US"/>
        </w:rPr>
        <w:t>5</w:t>
      </w:r>
      <w:r w:rsidR="00AD0B31" w:rsidRPr="00E64153">
        <w:rPr>
          <w:rFonts w:eastAsia="Calibri"/>
          <w:sz w:val="28"/>
          <w:szCs w:val="28"/>
          <w:lang w:eastAsia="en-US"/>
        </w:rPr>
        <w:t>96</w:t>
      </w:r>
      <w:r w:rsidRPr="00E64153">
        <w:rPr>
          <w:rFonts w:eastAsia="Calibri"/>
          <w:sz w:val="28"/>
          <w:szCs w:val="28"/>
          <w:lang w:eastAsia="en-US"/>
        </w:rPr>
        <w:t> </w:t>
      </w:r>
      <w:r w:rsidR="00AD0B31" w:rsidRPr="00E64153">
        <w:rPr>
          <w:rFonts w:eastAsia="Calibri"/>
          <w:sz w:val="28"/>
          <w:szCs w:val="28"/>
          <w:lang w:eastAsia="en-US"/>
        </w:rPr>
        <w:t>905</w:t>
      </w:r>
      <w:r w:rsidRPr="00E64153">
        <w:rPr>
          <w:rFonts w:eastAsia="Calibri"/>
          <w:sz w:val="28"/>
          <w:szCs w:val="28"/>
          <w:lang w:eastAsia="en-US"/>
        </w:rPr>
        <w:t>,7</w:t>
      </w:r>
      <w:r w:rsidR="00AD0B31" w:rsidRPr="00E64153">
        <w:rPr>
          <w:rFonts w:eastAsia="Calibri"/>
          <w:sz w:val="28"/>
          <w:szCs w:val="28"/>
          <w:lang w:eastAsia="en-US"/>
        </w:rPr>
        <w:t>0</w:t>
      </w:r>
      <w:r w:rsidRPr="00E64153">
        <w:rPr>
          <w:rFonts w:eastAsia="Calibri"/>
          <w:sz w:val="28"/>
          <w:szCs w:val="28"/>
          <w:lang w:eastAsia="en-US"/>
        </w:rPr>
        <w:t xml:space="preserve">) = </w:t>
      </w:r>
      <w:r w:rsidR="00FD1793" w:rsidRPr="00E64153">
        <w:rPr>
          <w:rFonts w:eastAsia="Calibri"/>
          <w:b/>
          <w:sz w:val="28"/>
          <w:szCs w:val="28"/>
          <w:lang w:eastAsia="en-US"/>
        </w:rPr>
        <w:t>0</w:t>
      </w:r>
      <w:r w:rsidR="00AD0B31" w:rsidRPr="00E64153">
        <w:rPr>
          <w:rFonts w:eastAsia="Calibri"/>
          <w:b/>
          <w:sz w:val="28"/>
          <w:szCs w:val="28"/>
          <w:lang w:eastAsia="en-US"/>
        </w:rPr>
        <w:t>,99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E64153">
        <w:rPr>
          <w:rFonts w:eastAsia="Calibri"/>
          <w:sz w:val="28"/>
          <w:szCs w:val="28"/>
          <w:u w:val="single"/>
          <w:lang w:eastAsia="en-US"/>
        </w:rPr>
        <w:t xml:space="preserve">Эффективность реализации Подпрограммы 3: </w:t>
      </w:r>
      <w:r w:rsidRPr="00E64153">
        <w:rPr>
          <w:rFonts w:eastAsia="Calibri"/>
          <w:sz w:val="28"/>
          <w:szCs w:val="28"/>
          <w:lang w:eastAsia="en-US"/>
        </w:rPr>
        <w:t>(</w:t>
      </w:r>
      <w:r w:rsidR="006A341B" w:rsidRPr="00E64153">
        <w:rPr>
          <w:rFonts w:eastAsia="Calibri"/>
          <w:sz w:val="28"/>
          <w:szCs w:val="28"/>
          <w:lang w:eastAsia="en-US"/>
        </w:rPr>
        <w:t>1</w:t>
      </w:r>
      <w:r w:rsidR="00AD0B31" w:rsidRPr="00E64153">
        <w:rPr>
          <w:rFonts w:eastAsia="Calibri"/>
          <w:sz w:val="28"/>
          <w:szCs w:val="28"/>
          <w:lang w:eastAsia="en-US"/>
        </w:rPr>
        <w:t>,</w:t>
      </w:r>
      <w:r w:rsidR="006A341B" w:rsidRPr="00E64153">
        <w:rPr>
          <w:rFonts w:eastAsia="Calibri"/>
          <w:sz w:val="28"/>
          <w:szCs w:val="28"/>
          <w:lang w:eastAsia="en-US"/>
        </w:rPr>
        <w:t>0</w:t>
      </w:r>
      <w:r w:rsidR="007F2A37" w:rsidRPr="00E64153">
        <w:rPr>
          <w:rFonts w:eastAsia="Calibri"/>
          <w:sz w:val="28"/>
          <w:szCs w:val="28"/>
          <w:lang w:eastAsia="en-US"/>
        </w:rPr>
        <w:t>0</w:t>
      </w:r>
      <w:r w:rsidR="00FD1793" w:rsidRPr="00E64153">
        <w:rPr>
          <w:rFonts w:eastAsia="Calibri"/>
          <w:sz w:val="28"/>
          <w:szCs w:val="28"/>
          <w:lang w:eastAsia="en-US"/>
        </w:rPr>
        <w:t xml:space="preserve"> * 0</w:t>
      </w:r>
      <w:r w:rsidR="00AD0B31" w:rsidRPr="00E64153">
        <w:rPr>
          <w:rFonts w:eastAsia="Calibri"/>
          <w:sz w:val="28"/>
          <w:szCs w:val="28"/>
          <w:lang w:eastAsia="en-US"/>
        </w:rPr>
        <w:t>,99</w:t>
      </w:r>
      <w:r w:rsidRPr="00E64153">
        <w:rPr>
          <w:rFonts w:eastAsia="Calibri"/>
          <w:sz w:val="28"/>
          <w:szCs w:val="28"/>
          <w:lang w:eastAsia="en-US"/>
        </w:rPr>
        <w:t xml:space="preserve">) = </w:t>
      </w:r>
      <w:r w:rsidR="00FD1793" w:rsidRPr="00E64153">
        <w:rPr>
          <w:rFonts w:eastAsia="Calibri"/>
          <w:b/>
          <w:sz w:val="28"/>
          <w:szCs w:val="28"/>
          <w:u w:val="single"/>
          <w:lang w:eastAsia="en-US"/>
        </w:rPr>
        <w:t>0</w:t>
      </w:r>
      <w:r w:rsidR="00AD0B31" w:rsidRPr="00E64153">
        <w:rPr>
          <w:rFonts w:eastAsia="Calibri"/>
          <w:b/>
          <w:sz w:val="28"/>
          <w:szCs w:val="28"/>
          <w:u w:val="single"/>
          <w:lang w:eastAsia="en-US"/>
        </w:rPr>
        <w:t>,</w:t>
      </w:r>
      <w:r w:rsidR="006A341B" w:rsidRPr="00E64153">
        <w:rPr>
          <w:rFonts w:eastAsia="Calibri"/>
          <w:b/>
          <w:sz w:val="28"/>
          <w:szCs w:val="28"/>
          <w:u w:val="single"/>
          <w:lang w:eastAsia="en-US"/>
        </w:rPr>
        <w:t>9</w:t>
      </w:r>
      <w:r w:rsidR="00AD0B31" w:rsidRPr="00E64153">
        <w:rPr>
          <w:rFonts w:eastAsia="Calibri"/>
          <w:b/>
          <w:sz w:val="28"/>
          <w:szCs w:val="28"/>
          <w:u w:val="single"/>
          <w:lang w:eastAsia="en-US"/>
        </w:rPr>
        <w:t>9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  <w:r w:rsidRPr="00E64153">
        <w:rPr>
          <w:bCs/>
          <w:sz w:val="28"/>
          <w:szCs w:val="28"/>
          <w:lang w:eastAsia="en-US"/>
        </w:rPr>
        <w:t>Согласно критериям оценки эффективности,</w:t>
      </w:r>
      <w:r w:rsidRPr="00E64153">
        <w:t xml:space="preserve"> </w:t>
      </w:r>
      <w:r w:rsidRPr="00E64153">
        <w:rPr>
          <w:bCs/>
          <w:sz w:val="28"/>
          <w:szCs w:val="28"/>
          <w:lang w:eastAsia="en-US"/>
        </w:rPr>
        <w:t>реализаци</w:t>
      </w:r>
      <w:r w:rsidR="007F2A37" w:rsidRPr="00E64153">
        <w:rPr>
          <w:bCs/>
          <w:sz w:val="28"/>
          <w:szCs w:val="28"/>
          <w:lang w:eastAsia="en-US"/>
        </w:rPr>
        <w:t>и</w:t>
      </w:r>
      <w:r w:rsidRPr="00E64153">
        <w:rPr>
          <w:bCs/>
          <w:sz w:val="28"/>
          <w:szCs w:val="28"/>
          <w:lang w:eastAsia="en-US"/>
        </w:rPr>
        <w:t xml:space="preserve"> Подпрограммы №</w:t>
      </w:r>
      <w:r w:rsidR="00427037" w:rsidRPr="00E64153">
        <w:rPr>
          <w:bCs/>
          <w:sz w:val="28"/>
          <w:szCs w:val="28"/>
          <w:lang w:eastAsia="en-US"/>
        </w:rPr>
        <w:t> </w:t>
      </w:r>
      <w:r w:rsidRPr="00E64153">
        <w:rPr>
          <w:bCs/>
          <w:sz w:val="28"/>
          <w:szCs w:val="28"/>
          <w:lang w:eastAsia="en-US"/>
        </w:rPr>
        <w:t xml:space="preserve">3 </w:t>
      </w:r>
      <w:r w:rsidR="006A341B" w:rsidRPr="00E64153">
        <w:rPr>
          <w:bCs/>
          <w:sz w:val="28"/>
          <w:szCs w:val="28"/>
          <w:lang w:eastAsia="en-US"/>
        </w:rPr>
        <w:t>является эффективной</w:t>
      </w:r>
      <w:r w:rsidRPr="00E64153">
        <w:rPr>
          <w:bCs/>
          <w:sz w:val="28"/>
          <w:szCs w:val="28"/>
          <w:lang w:eastAsia="en-US"/>
        </w:rPr>
        <w:t>.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4153">
        <w:rPr>
          <w:rFonts w:eastAsia="Calibri"/>
          <w:b/>
          <w:sz w:val="28"/>
          <w:szCs w:val="28"/>
          <w:lang w:eastAsia="en-US"/>
        </w:rPr>
        <w:t xml:space="preserve">4. Для оценки эффективности </w:t>
      </w:r>
      <w:r w:rsidRPr="00E64153">
        <w:rPr>
          <w:b/>
          <w:sz w:val="28"/>
          <w:szCs w:val="28"/>
        </w:rPr>
        <w:t>подпрограммы «Организация освещения улиц на территории города Усолье-Сибирское» на 2019-202</w:t>
      </w:r>
      <w:r w:rsidR="00427037" w:rsidRPr="00E64153">
        <w:rPr>
          <w:b/>
          <w:sz w:val="28"/>
          <w:szCs w:val="28"/>
        </w:rPr>
        <w:t>5</w:t>
      </w:r>
      <w:r w:rsidRPr="00E64153">
        <w:rPr>
          <w:b/>
          <w:sz w:val="28"/>
          <w:szCs w:val="28"/>
        </w:rPr>
        <w:t xml:space="preserve"> годы</w:t>
      </w:r>
      <w:r w:rsidRPr="00E64153" w:rsidDel="001709CE">
        <w:rPr>
          <w:b/>
          <w:sz w:val="28"/>
          <w:szCs w:val="28"/>
        </w:rPr>
        <w:t xml:space="preserve"> </w:t>
      </w:r>
      <w:r w:rsidRPr="00E64153">
        <w:rPr>
          <w:sz w:val="28"/>
          <w:szCs w:val="28"/>
        </w:rPr>
        <w:t>(</w:t>
      </w:r>
      <w:r w:rsidRPr="00E64153">
        <w:rPr>
          <w:rFonts w:eastAsia="Calibri"/>
          <w:sz w:val="28"/>
          <w:szCs w:val="28"/>
          <w:lang w:eastAsia="en-US"/>
        </w:rPr>
        <w:t>далее – Подпрограмма № 4) в перечне 1 целевой показатель,</w:t>
      </w:r>
      <w:r w:rsidRPr="00E6415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64153">
        <w:rPr>
          <w:rFonts w:eastAsia="Calibri"/>
          <w:sz w:val="28"/>
          <w:szCs w:val="28"/>
          <w:lang w:eastAsia="en-US"/>
        </w:rPr>
        <w:t>необходимый для комплексного анализа основных направлений.</w:t>
      </w:r>
    </w:p>
    <w:p w:rsidR="00990629" w:rsidRPr="00E64153" w:rsidRDefault="00990629" w:rsidP="00990629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4153">
        <w:rPr>
          <w:rFonts w:eastAsia="Calibri"/>
          <w:sz w:val="28"/>
          <w:szCs w:val="28"/>
          <w:u w:val="single"/>
          <w:lang w:eastAsia="en-US"/>
        </w:rPr>
        <w:t>Оценка степени достижения цели и решения задач Подпрограммы № 4</w:t>
      </w:r>
      <w:r w:rsidRPr="00E64153">
        <w:rPr>
          <w:rFonts w:eastAsia="Calibri"/>
          <w:sz w:val="28"/>
          <w:szCs w:val="28"/>
          <w:lang w:eastAsia="en-US"/>
        </w:rPr>
        <w:t xml:space="preserve"> определяется путем сопоставления фактически достигнутых значений показателей подпрограммы и их плановых значений: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b/>
          <w:sz w:val="28"/>
          <w:szCs w:val="28"/>
          <w:lang w:eastAsia="en-US"/>
        </w:rPr>
      </w:pPr>
      <w:r w:rsidRPr="00E64153">
        <w:rPr>
          <w:rFonts w:eastAsia="Calibri"/>
          <w:sz w:val="28"/>
          <w:szCs w:val="28"/>
          <w:lang w:eastAsia="en-US"/>
        </w:rPr>
        <w:t>(</w:t>
      </w:r>
      <w:r w:rsidR="00427037" w:rsidRPr="00E64153">
        <w:rPr>
          <w:rFonts w:eastAsia="Calibri"/>
          <w:sz w:val="28"/>
          <w:szCs w:val="28"/>
          <w:lang w:eastAsia="en-US"/>
        </w:rPr>
        <w:t>5</w:t>
      </w:r>
      <w:r w:rsidR="007F2A37" w:rsidRPr="00E64153">
        <w:rPr>
          <w:rFonts w:eastAsia="Calibri"/>
          <w:sz w:val="28"/>
          <w:szCs w:val="28"/>
          <w:lang w:eastAsia="en-US"/>
        </w:rPr>
        <w:t>9</w:t>
      </w:r>
      <w:r w:rsidRPr="00E64153">
        <w:rPr>
          <w:rFonts w:eastAsia="Calibri"/>
          <w:sz w:val="28"/>
          <w:szCs w:val="28"/>
          <w:lang w:eastAsia="en-US"/>
        </w:rPr>
        <w:t>,</w:t>
      </w:r>
      <w:r w:rsidR="007F2A37" w:rsidRPr="00E64153">
        <w:rPr>
          <w:rFonts w:eastAsia="Calibri"/>
          <w:sz w:val="28"/>
          <w:szCs w:val="28"/>
          <w:lang w:eastAsia="en-US"/>
        </w:rPr>
        <w:t xml:space="preserve">57 </w:t>
      </w:r>
      <w:r w:rsidRPr="00E64153">
        <w:rPr>
          <w:rFonts w:eastAsia="Calibri"/>
          <w:sz w:val="28"/>
          <w:szCs w:val="28"/>
          <w:lang w:eastAsia="en-US"/>
        </w:rPr>
        <w:t>/</w:t>
      </w:r>
      <w:r w:rsidR="007F2A37" w:rsidRPr="00E64153">
        <w:rPr>
          <w:rFonts w:eastAsia="Calibri"/>
          <w:sz w:val="28"/>
          <w:szCs w:val="28"/>
          <w:lang w:eastAsia="en-US"/>
        </w:rPr>
        <w:t xml:space="preserve"> </w:t>
      </w:r>
      <w:r w:rsidR="00427037" w:rsidRPr="00E64153">
        <w:rPr>
          <w:rFonts w:eastAsia="Calibri"/>
          <w:sz w:val="28"/>
          <w:szCs w:val="28"/>
          <w:lang w:eastAsia="en-US"/>
        </w:rPr>
        <w:t>5</w:t>
      </w:r>
      <w:r w:rsidR="007F2A37" w:rsidRPr="00E64153">
        <w:rPr>
          <w:rFonts w:eastAsia="Calibri"/>
          <w:sz w:val="28"/>
          <w:szCs w:val="28"/>
          <w:lang w:eastAsia="en-US"/>
        </w:rPr>
        <w:t>9</w:t>
      </w:r>
      <w:r w:rsidRPr="00E64153">
        <w:rPr>
          <w:rFonts w:eastAsia="Calibri"/>
          <w:sz w:val="28"/>
          <w:szCs w:val="28"/>
          <w:lang w:eastAsia="en-US"/>
        </w:rPr>
        <w:t>,</w:t>
      </w:r>
      <w:r w:rsidR="007F2A37" w:rsidRPr="00E64153">
        <w:rPr>
          <w:rFonts w:eastAsia="Calibri"/>
          <w:sz w:val="28"/>
          <w:szCs w:val="28"/>
          <w:lang w:eastAsia="en-US"/>
        </w:rPr>
        <w:t>57</w:t>
      </w:r>
      <w:r w:rsidRPr="00E64153">
        <w:rPr>
          <w:rFonts w:eastAsia="Calibri"/>
          <w:sz w:val="28"/>
          <w:szCs w:val="28"/>
          <w:lang w:eastAsia="en-US"/>
        </w:rPr>
        <w:t>)/ 1 =</w:t>
      </w:r>
      <w:r w:rsidRPr="00E64153">
        <w:rPr>
          <w:rFonts w:eastAsia="Calibri"/>
          <w:b/>
          <w:sz w:val="28"/>
          <w:szCs w:val="28"/>
          <w:lang w:eastAsia="en-US"/>
        </w:rPr>
        <w:t xml:space="preserve"> 1,0</w:t>
      </w:r>
      <w:r w:rsidR="00E92976" w:rsidRPr="00E64153">
        <w:rPr>
          <w:rFonts w:eastAsia="Calibri"/>
          <w:b/>
          <w:sz w:val="28"/>
          <w:szCs w:val="28"/>
          <w:lang w:eastAsia="en-US"/>
        </w:rPr>
        <w:t>0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4153">
        <w:rPr>
          <w:rFonts w:eastAsia="Calibri"/>
          <w:sz w:val="28"/>
          <w:szCs w:val="28"/>
          <w:u w:val="single"/>
          <w:lang w:eastAsia="en-US"/>
        </w:rPr>
        <w:t>Оценка степени соответствия запланированному уровню затрат и эффективности использования средств</w:t>
      </w:r>
      <w:r w:rsidRPr="00E64153">
        <w:rPr>
          <w:rFonts w:eastAsia="Calibri"/>
          <w:sz w:val="28"/>
          <w:szCs w:val="28"/>
          <w:lang w:eastAsia="en-US"/>
        </w:rPr>
        <w:t>, направленных на реализацию Подпрограммы № 4, определяется путем сопоставления фактических и плановых объемов финансирования подпрограммы № 4: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E64153">
        <w:rPr>
          <w:rFonts w:eastAsia="Calibri"/>
          <w:sz w:val="28"/>
          <w:szCs w:val="28"/>
          <w:lang w:eastAsia="en-US"/>
        </w:rPr>
        <w:t>(</w:t>
      </w:r>
      <w:r w:rsidR="00427037" w:rsidRPr="00E64153">
        <w:rPr>
          <w:rFonts w:eastAsia="Calibri"/>
          <w:sz w:val="28"/>
          <w:szCs w:val="28"/>
          <w:lang w:eastAsia="en-US"/>
        </w:rPr>
        <w:t>1</w:t>
      </w:r>
      <w:r w:rsidR="007F2A37" w:rsidRPr="00E64153">
        <w:rPr>
          <w:rFonts w:eastAsia="Calibri"/>
          <w:sz w:val="28"/>
          <w:szCs w:val="28"/>
          <w:lang w:eastAsia="en-US"/>
        </w:rPr>
        <w:t>8</w:t>
      </w:r>
      <w:r w:rsidRPr="00E64153">
        <w:rPr>
          <w:rFonts w:eastAsia="Calibri"/>
          <w:sz w:val="28"/>
          <w:szCs w:val="28"/>
          <w:lang w:eastAsia="en-US"/>
        </w:rPr>
        <w:t xml:space="preserve"> </w:t>
      </w:r>
      <w:r w:rsidR="007F2A37" w:rsidRPr="00E64153">
        <w:rPr>
          <w:rFonts w:eastAsia="Calibri"/>
          <w:sz w:val="28"/>
          <w:szCs w:val="28"/>
          <w:lang w:eastAsia="en-US"/>
        </w:rPr>
        <w:t>256</w:t>
      </w:r>
      <w:r w:rsidRPr="00E64153">
        <w:rPr>
          <w:rFonts w:eastAsia="Calibri"/>
          <w:sz w:val="28"/>
          <w:szCs w:val="28"/>
          <w:lang w:eastAsia="en-US"/>
        </w:rPr>
        <w:t> </w:t>
      </w:r>
      <w:r w:rsidR="007F2A37" w:rsidRPr="00E64153">
        <w:rPr>
          <w:rFonts w:eastAsia="Calibri"/>
          <w:sz w:val="28"/>
          <w:szCs w:val="28"/>
          <w:lang w:eastAsia="en-US"/>
        </w:rPr>
        <w:t>001</w:t>
      </w:r>
      <w:r w:rsidRPr="00E64153">
        <w:rPr>
          <w:rFonts w:eastAsia="Calibri"/>
          <w:sz w:val="28"/>
          <w:szCs w:val="28"/>
          <w:lang w:eastAsia="en-US"/>
        </w:rPr>
        <w:t>,3</w:t>
      </w:r>
      <w:r w:rsidR="006B4CF5">
        <w:rPr>
          <w:rFonts w:eastAsia="Calibri"/>
          <w:sz w:val="28"/>
          <w:szCs w:val="28"/>
          <w:lang w:eastAsia="en-US"/>
        </w:rPr>
        <w:t>2</w:t>
      </w:r>
      <w:r w:rsidR="007F2A37" w:rsidRPr="00E64153">
        <w:rPr>
          <w:rFonts w:eastAsia="Calibri"/>
          <w:sz w:val="28"/>
          <w:szCs w:val="28"/>
          <w:lang w:eastAsia="en-US"/>
        </w:rPr>
        <w:t xml:space="preserve"> </w:t>
      </w:r>
      <w:r w:rsidRPr="00E64153">
        <w:rPr>
          <w:rFonts w:eastAsia="Calibri"/>
          <w:sz w:val="28"/>
          <w:szCs w:val="28"/>
          <w:lang w:eastAsia="en-US"/>
        </w:rPr>
        <w:t>/</w:t>
      </w:r>
      <w:r w:rsidR="007F2A37" w:rsidRPr="00E64153">
        <w:rPr>
          <w:rFonts w:eastAsia="Calibri"/>
          <w:sz w:val="28"/>
          <w:szCs w:val="28"/>
          <w:lang w:eastAsia="en-US"/>
        </w:rPr>
        <w:t xml:space="preserve"> </w:t>
      </w:r>
      <w:r w:rsidR="00427037" w:rsidRPr="00E64153">
        <w:rPr>
          <w:rFonts w:eastAsia="Calibri"/>
          <w:sz w:val="28"/>
          <w:szCs w:val="28"/>
          <w:lang w:eastAsia="en-US"/>
        </w:rPr>
        <w:t>18</w:t>
      </w:r>
      <w:r w:rsidRPr="00E64153">
        <w:rPr>
          <w:rFonts w:eastAsia="Calibri"/>
          <w:sz w:val="28"/>
          <w:szCs w:val="28"/>
          <w:lang w:eastAsia="en-US"/>
        </w:rPr>
        <w:t xml:space="preserve"> </w:t>
      </w:r>
      <w:r w:rsidR="007F2A37" w:rsidRPr="00E64153">
        <w:rPr>
          <w:rFonts w:eastAsia="Calibri"/>
          <w:sz w:val="28"/>
          <w:szCs w:val="28"/>
          <w:lang w:eastAsia="en-US"/>
        </w:rPr>
        <w:t>725</w:t>
      </w:r>
      <w:r w:rsidRPr="00E64153">
        <w:rPr>
          <w:rFonts w:eastAsia="Calibri"/>
          <w:sz w:val="28"/>
          <w:szCs w:val="28"/>
          <w:lang w:eastAsia="en-US"/>
        </w:rPr>
        <w:t> </w:t>
      </w:r>
      <w:r w:rsidR="007F2A37" w:rsidRPr="00E64153">
        <w:rPr>
          <w:rFonts w:eastAsia="Calibri"/>
          <w:sz w:val="28"/>
          <w:szCs w:val="28"/>
          <w:lang w:eastAsia="en-US"/>
        </w:rPr>
        <w:t>82</w:t>
      </w:r>
      <w:r w:rsidR="00427037" w:rsidRPr="00E64153">
        <w:rPr>
          <w:rFonts w:eastAsia="Calibri"/>
          <w:sz w:val="28"/>
          <w:szCs w:val="28"/>
          <w:lang w:eastAsia="en-US"/>
        </w:rPr>
        <w:t>5</w:t>
      </w:r>
      <w:r w:rsidRPr="00E64153">
        <w:rPr>
          <w:rFonts w:eastAsia="Calibri"/>
          <w:sz w:val="28"/>
          <w:szCs w:val="28"/>
          <w:lang w:eastAsia="en-US"/>
        </w:rPr>
        <w:t>,</w:t>
      </w:r>
      <w:r w:rsidR="007F2A37" w:rsidRPr="00E64153">
        <w:rPr>
          <w:rFonts w:eastAsia="Calibri"/>
          <w:sz w:val="28"/>
          <w:szCs w:val="28"/>
          <w:lang w:eastAsia="en-US"/>
        </w:rPr>
        <w:t>02</w:t>
      </w:r>
      <w:r w:rsidRPr="00E64153">
        <w:rPr>
          <w:rFonts w:eastAsia="Calibri"/>
          <w:sz w:val="28"/>
          <w:szCs w:val="28"/>
          <w:lang w:eastAsia="en-US"/>
        </w:rPr>
        <w:t xml:space="preserve">) = </w:t>
      </w:r>
      <w:r w:rsidR="00FD1793" w:rsidRPr="00E64153">
        <w:rPr>
          <w:rFonts w:eastAsia="Calibri"/>
          <w:b/>
          <w:sz w:val="28"/>
          <w:szCs w:val="28"/>
          <w:lang w:eastAsia="en-US"/>
        </w:rPr>
        <w:t>0</w:t>
      </w:r>
      <w:r w:rsidR="007F2A37" w:rsidRPr="00E64153">
        <w:rPr>
          <w:rFonts w:eastAsia="Calibri"/>
          <w:b/>
          <w:sz w:val="28"/>
          <w:szCs w:val="28"/>
          <w:lang w:eastAsia="en-US"/>
        </w:rPr>
        <w:t>,97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E64153">
        <w:rPr>
          <w:rFonts w:eastAsia="Calibri"/>
          <w:sz w:val="28"/>
          <w:szCs w:val="28"/>
          <w:u w:val="single"/>
          <w:lang w:eastAsia="en-US"/>
        </w:rPr>
        <w:t xml:space="preserve">Эффективность реализации Подпрограммы 4: </w:t>
      </w:r>
      <w:r w:rsidRPr="00E64153">
        <w:rPr>
          <w:rFonts w:eastAsia="Calibri"/>
          <w:sz w:val="28"/>
          <w:szCs w:val="28"/>
          <w:lang w:eastAsia="en-US"/>
        </w:rPr>
        <w:t>(</w:t>
      </w:r>
      <w:r w:rsidR="00FD1793" w:rsidRPr="00E64153">
        <w:rPr>
          <w:rFonts w:eastAsia="Calibri"/>
          <w:b/>
          <w:sz w:val="28"/>
          <w:szCs w:val="28"/>
          <w:lang w:eastAsia="en-US"/>
        </w:rPr>
        <w:t>1,0</w:t>
      </w:r>
      <w:r w:rsidR="00E92976" w:rsidRPr="00E64153">
        <w:rPr>
          <w:rFonts w:eastAsia="Calibri"/>
          <w:b/>
          <w:sz w:val="28"/>
          <w:szCs w:val="28"/>
          <w:lang w:eastAsia="en-US"/>
        </w:rPr>
        <w:t>0</w:t>
      </w:r>
      <w:r w:rsidR="00FD1793" w:rsidRPr="00E64153">
        <w:rPr>
          <w:rFonts w:eastAsia="Calibri"/>
          <w:b/>
          <w:sz w:val="28"/>
          <w:szCs w:val="28"/>
          <w:lang w:eastAsia="en-US"/>
        </w:rPr>
        <w:t xml:space="preserve"> * 0</w:t>
      </w:r>
      <w:r w:rsidR="00E92976" w:rsidRPr="00E64153">
        <w:rPr>
          <w:rFonts w:eastAsia="Calibri"/>
          <w:b/>
          <w:sz w:val="28"/>
          <w:szCs w:val="28"/>
          <w:lang w:eastAsia="en-US"/>
        </w:rPr>
        <w:t>,97</w:t>
      </w:r>
      <w:r w:rsidRPr="00E64153">
        <w:rPr>
          <w:rFonts w:eastAsia="Calibri"/>
          <w:b/>
          <w:sz w:val="28"/>
          <w:szCs w:val="28"/>
          <w:lang w:eastAsia="en-US"/>
        </w:rPr>
        <w:t xml:space="preserve">) = </w:t>
      </w:r>
      <w:r w:rsidR="00FD1793" w:rsidRPr="00E64153">
        <w:rPr>
          <w:rFonts w:eastAsia="Calibri"/>
          <w:b/>
          <w:sz w:val="28"/>
          <w:szCs w:val="28"/>
          <w:u w:val="single"/>
          <w:lang w:eastAsia="en-US"/>
        </w:rPr>
        <w:t>0</w:t>
      </w:r>
      <w:r w:rsidR="00E92976" w:rsidRPr="00E64153">
        <w:rPr>
          <w:rFonts w:eastAsia="Calibri"/>
          <w:b/>
          <w:sz w:val="28"/>
          <w:szCs w:val="28"/>
          <w:u w:val="single"/>
          <w:lang w:eastAsia="en-US"/>
        </w:rPr>
        <w:t>,97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  <w:r w:rsidRPr="00E64153">
        <w:rPr>
          <w:bCs/>
          <w:sz w:val="28"/>
          <w:szCs w:val="28"/>
          <w:lang w:eastAsia="en-US"/>
        </w:rPr>
        <w:t>Согласно критериям оценки эффективности, реализация Подпрограммы №</w:t>
      </w:r>
      <w:r w:rsidR="00427037" w:rsidRPr="00E64153">
        <w:rPr>
          <w:bCs/>
          <w:sz w:val="28"/>
          <w:szCs w:val="28"/>
          <w:lang w:eastAsia="en-US"/>
        </w:rPr>
        <w:t> </w:t>
      </w:r>
      <w:r w:rsidRPr="00E64153">
        <w:rPr>
          <w:bCs/>
          <w:sz w:val="28"/>
          <w:szCs w:val="28"/>
          <w:lang w:eastAsia="en-US"/>
        </w:rPr>
        <w:t>4 является эффективной.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4153">
        <w:rPr>
          <w:rFonts w:eastAsia="Calibri"/>
          <w:b/>
          <w:sz w:val="28"/>
          <w:szCs w:val="28"/>
          <w:lang w:eastAsia="en-US"/>
        </w:rPr>
        <w:t xml:space="preserve">5. Для оценки эффективности </w:t>
      </w:r>
      <w:r w:rsidRPr="00E64153">
        <w:rPr>
          <w:b/>
          <w:sz w:val="28"/>
          <w:szCs w:val="28"/>
        </w:rPr>
        <w:t xml:space="preserve">подпрограммы «Энергосбережение и повышение энергетической эффективности города Усолье-Сибирское» на </w:t>
      </w:r>
      <w:r w:rsidRPr="00E64153">
        <w:rPr>
          <w:b/>
          <w:sz w:val="28"/>
          <w:szCs w:val="28"/>
        </w:rPr>
        <w:lastRenderedPageBreak/>
        <w:t>2019-202</w:t>
      </w:r>
      <w:r w:rsidR="00B623B8" w:rsidRPr="00E64153">
        <w:rPr>
          <w:b/>
          <w:sz w:val="28"/>
          <w:szCs w:val="28"/>
        </w:rPr>
        <w:t>5</w:t>
      </w:r>
      <w:r w:rsidRPr="00E64153">
        <w:rPr>
          <w:b/>
          <w:sz w:val="28"/>
          <w:szCs w:val="28"/>
        </w:rPr>
        <w:t xml:space="preserve"> годы</w:t>
      </w:r>
      <w:r w:rsidRPr="00E64153" w:rsidDel="001709CE">
        <w:rPr>
          <w:b/>
          <w:sz w:val="28"/>
          <w:szCs w:val="28"/>
        </w:rPr>
        <w:t xml:space="preserve"> </w:t>
      </w:r>
      <w:r w:rsidRPr="00E64153">
        <w:rPr>
          <w:sz w:val="28"/>
          <w:szCs w:val="28"/>
        </w:rPr>
        <w:t>(</w:t>
      </w:r>
      <w:r w:rsidRPr="00E64153">
        <w:rPr>
          <w:rFonts w:eastAsia="Calibri"/>
          <w:sz w:val="28"/>
          <w:szCs w:val="28"/>
          <w:lang w:eastAsia="en-US"/>
        </w:rPr>
        <w:t xml:space="preserve">далее – Подпрограмма № 5) в перечень показателей включены </w:t>
      </w:r>
      <w:r w:rsidR="00C95BDE">
        <w:rPr>
          <w:rFonts w:eastAsia="Calibri"/>
          <w:sz w:val="28"/>
          <w:szCs w:val="28"/>
          <w:lang w:eastAsia="en-US"/>
        </w:rPr>
        <w:t>8</w:t>
      </w:r>
      <w:r w:rsidRPr="00E64153">
        <w:rPr>
          <w:rFonts w:eastAsia="Calibri"/>
          <w:sz w:val="28"/>
          <w:szCs w:val="28"/>
          <w:lang w:eastAsia="en-US"/>
        </w:rPr>
        <w:t xml:space="preserve"> целевых показателей,</w:t>
      </w:r>
      <w:r w:rsidRPr="00E6415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64153">
        <w:rPr>
          <w:rFonts w:eastAsia="Calibri"/>
          <w:sz w:val="28"/>
          <w:szCs w:val="28"/>
          <w:lang w:eastAsia="en-US"/>
        </w:rPr>
        <w:t>необходимых для комплексного анализа основных направлений.</w:t>
      </w:r>
    </w:p>
    <w:p w:rsidR="00990629" w:rsidRPr="00E64153" w:rsidRDefault="00990629" w:rsidP="00990629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4153">
        <w:rPr>
          <w:rFonts w:eastAsia="Calibri"/>
          <w:sz w:val="28"/>
          <w:szCs w:val="28"/>
          <w:u w:val="single"/>
          <w:lang w:eastAsia="en-US"/>
        </w:rPr>
        <w:t>Оценка степени достижения цели и решения задач Подпрограммы № 5</w:t>
      </w:r>
      <w:r w:rsidRPr="00E64153">
        <w:rPr>
          <w:rFonts w:eastAsia="Calibri"/>
          <w:sz w:val="28"/>
          <w:szCs w:val="28"/>
          <w:lang w:eastAsia="en-US"/>
        </w:rPr>
        <w:t xml:space="preserve"> определяется путем сопоставления фактически достигнутых значений показателей подпрограммы и их плановых значений: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126C8B">
        <w:rPr>
          <w:rFonts w:eastAsia="Calibri"/>
          <w:sz w:val="28"/>
          <w:szCs w:val="28"/>
          <w:lang w:eastAsia="en-US"/>
        </w:rPr>
        <w:t>(100/100+</w:t>
      </w:r>
      <w:r w:rsidR="00B623B8" w:rsidRPr="00126C8B">
        <w:rPr>
          <w:rFonts w:eastAsia="Calibri"/>
          <w:sz w:val="28"/>
          <w:szCs w:val="28"/>
          <w:lang w:eastAsia="en-US"/>
        </w:rPr>
        <w:t>9</w:t>
      </w:r>
      <w:r w:rsidR="00E92976" w:rsidRPr="00126C8B">
        <w:rPr>
          <w:rFonts w:eastAsia="Calibri"/>
          <w:sz w:val="28"/>
          <w:szCs w:val="28"/>
          <w:lang w:eastAsia="en-US"/>
        </w:rPr>
        <w:t>5</w:t>
      </w:r>
      <w:r w:rsidRPr="00126C8B">
        <w:rPr>
          <w:rFonts w:eastAsia="Calibri"/>
          <w:sz w:val="28"/>
          <w:szCs w:val="28"/>
          <w:lang w:eastAsia="en-US"/>
        </w:rPr>
        <w:t>/</w:t>
      </w:r>
      <w:r w:rsidR="00B623B8" w:rsidRPr="00126C8B">
        <w:rPr>
          <w:rFonts w:eastAsia="Calibri"/>
          <w:sz w:val="28"/>
          <w:szCs w:val="28"/>
          <w:lang w:eastAsia="en-US"/>
        </w:rPr>
        <w:t>9</w:t>
      </w:r>
      <w:r w:rsidR="00E92976" w:rsidRPr="00126C8B">
        <w:rPr>
          <w:rFonts w:eastAsia="Calibri"/>
          <w:sz w:val="28"/>
          <w:szCs w:val="28"/>
          <w:lang w:eastAsia="en-US"/>
        </w:rPr>
        <w:t>5</w:t>
      </w:r>
      <w:r w:rsidR="00B623B8" w:rsidRPr="00126C8B">
        <w:rPr>
          <w:rFonts w:eastAsia="Calibri"/>
          <w:sz w:val="28"/>
          <w:szCs w:val="28"/>
          <w:lang w:eastAsia="en-US"/>
        </w:rPr>
        <w:t>+</w:t>
      </w:r>
      <w:r w:rsidRPr="00126C8B">
        <w:rPr>
          <w:rFonts w:eastAsia="Calibri"/>
          <w:sz w:val="28"/>
          <w:szCs w:val="28"/>
          <w:lang w:eastAsia="en-US"/>
        </w:rPr>
        <w:t>9</w:t>
      </w:r>
      <w:r w:rsidR="00E92976" w:rsidRPr="00126C8B">
        <w:rPr>
          <w:rFonts w:eastAsia="Calibri"/>
          <w:sz w:val="28"/>
          <w:szCs w:val="28"/>
          <w:lang w:eastAsia="en-US"/>
        </w:rPr>
        <w:t>5</w:t>
      </w:r>
      <w:r w:rsidRPr="00126C8B">
        <w:rPr>
          <w:rFonts w:eastAsia="Calibri"/>
          <w:sz w:val="28"/>
          <w:szCs w:val="28"/>
          <w:lang w:eastAsia="en-US"/>
        </w:rPr>
        <w:t>/9</w:t>
      </w:r>
      <w:r w:rsidR="00E92976" w:rsidRPr="00126C8B">
        <w:rPr>
          <w:rFonts w:eastAsia="Calibri"/>
          <w:sz w:val="28"/>
          <w:szCs w:val="28"/>
          <w:lang w:eastAsia="en-US"/>
        </w:rPr>
        <w:t>5+</w:t>
      </w:r>
      <w:r w:rsidRPr="00126C8B">
        <w:rPr>
          <w:rFonts w:eastAsia="Calibri"/>
          <w:sz w:val="28"/>
          <w:szCs w:val="28"/>
          <w:lang w:eastAsia="en-US"/>
        </w:rPr>
        <w:t>165</w:t>
      </w:r>
      <w:r w:rsidR="00B623B8" w:rsidRPr="00126C8B">
        <w:rPr>
          <w:rFonts w:eastAsia="Calibri"/>
          <w:sz w:val="28"/>
          <w:szCs w:val="28"/>
          <w:lang w:eastAsia="en-US"/>
        </w:rPr>
        <w:t>25</w:t>
      </w:r>
      <w:r w:rsidRPr="00126C8B">
        <w:rPr>
          <w:rFonts w:eastAsia="Calibri"/>
          <w:sz w:val="28"/>
          <w:szCs w:val="28"/>
          <w:lang w:eastAsia="en-US"/>
        </w:rPr>
        <w:t>/165</w:t>
      </w:r>
      <w:r w:rsidR="00B623B8" w:rsidRPr="00126C8B">
        <w:rPr>
          <w:rFonts w:eastAsia="Calibri"/>
          <w:sz w:val="28"/>
          <w:szCs w:val="28"/>
          <w:lang w:eastAsia="en-US"/>
        </w:rPr>
        <w:t>25</w:t>
      </w:r>
      <w:r w:rsidRPr="00126C8B">
        <w:rPr>
          <w:rFonts w:eastAsia="Calibri"/>
          <w:sz w:val="28"/>
          <w:szCs w:val="28"/>
          <w:lang w:eastAsia="en-US"/>
        </w:rPr>
        <w:t>+2</w:t>
      </w:r>
      <w:r w:rsidR="00B623B8" w:rsidRPr="00126C8B">
        <w:rPr>
          <w:rFonts w:eastAsia="Calibri"/>
          <w:sz w:val="28"/>
          <w:szCs w:val="28"/>
          <w:lang w:eastAsia="en-US"/>
        </w:rPr>
        <w:t>0</w:t>
      </w:r>
      <w:r w:rsidRPr="00126C8B">
        <w:rPr>
          <w:rFonts w:eastAsia="Calibri"/>
          <w:sz w:val="28"/>
          <w:szCs w:val="28"/>
          <w:lang w:eastAsia="en-US"/>
        </w:rPr>
        <w:t>0/2</w:t>
      </w:r>
      <w:r w:rsidR="00B623B8" w:rsidRPr="00126C8B">
        <w:rPr>
          <w:rFonts w:eastAsia="Calibri"/>
          <w:sz w:val="28"/>
          <w:szCs w:val="28"/>
          <w:lang w:eastAsia="en-US"/>
        </w:rPr>
        <w:t>0</w:t>
      </w:r>
      <w:r w:rsidRPr="00126C8B">
        <w:rPr>
          <w:rFonts w:eastAsia="Calibri"/>
          <w:sz w:val="28"/>
          <w:szCs w:val="28"/>
          <w:lang w:eastAsia="en-US"/>
        </w:rPr>
        <w:t>0+4</w:t>
      </w:r>
      <w:r w:rsidR="00E92976" w:rsidRPr="00126C8B">
        <w:rPr>
          <w:rFonts w:eastAsia="Calibri"/>
          <w:sz w:val="28"/>
          <w:szCs w:val="28"/>
          <w:lang w:eastAsia="en-US"/>
        </w:rPr>
        <w:t>4</w:t>
      </w:r>
      <w:r w:rsidRPr="00126C8B">
        <w:rPr>
          <w:rFonts w:eastAsia="Calibri"/>
          <w:sz w:val="28"/>
          <w:szCs w:val="28"/>
          <w:lang w:eastAsia="en-US"/>
        </w:rPr>
        <w:t>0/4</w:t>
      </w:r>
      <w:r w:rsidR="00E92976" w:rsidRPr="00126C8B">
        <w:rPr>
          <w:rFonts w:eastAsia="Calibri"/>
          <w:sz w:val="28"/>
          <w:szCs w:val="28"/>
          <w:lang w:eastAsia="en-US"/>
        </w:rPr>
        <w:t>4</w:t>
      </w:r>
      <w:r w:rsidRPr="00126C8B">
        <w:rPr>
          <w:rFonts w:eastAsia="Calibri"/>
          <w:sz w:val="28"/>
          <w:szCs w:val="28"/>
          <w:lang w:eastAsia="en-US"/>
        </w:rPr>
        <w:t>0</w:t>
      </w:r>
      <w:r w:rsidR="00126C8B" w:rsidRPr="00126C8B">
        <w:rPr>
          <w:rFonts w:eastAsia="Calibri"/>
          <w:sz w:val="28"/>
          <w:szCs w:val="28"/>
          <w:lang w:eastAsia="en-US"/>
        </w:rPr>
        <w:t>+2/2+100/100</w:t>
      </w:r>
      <w:r w:rsidRPr="00126C8B">
        <w:rPr>
          <w:rFonts w:eastAsia="Calibri"/>
          <w:sz w:val="28"/>
          <w:szCs w:val="28"/>
          <w:lang w:eastAsia="en-US"/>
        </w:rPr>
        <w:t>)/</w:t>
      </w:r>
      <w:r w:rsidR="00126C8B" w:rsidRPr="00126C8B">
        <w:rPr>
          <w:rFonts w:eastAsia="Calibri"/>
          <w:sz w:val="28"/>
          <w:szCs w:val="28"/>
          <w:lang w:eastAsia="en-US"/>
        </w:rPr>
        <w:t>8</w:t>
      </w:r>
      <w:r w:rsidRPr="00126C8B">
        <w:rPr>
          <w:rFonts w:eastAsia="Calibri"/>
          <w:sz w:val="28"/>
          <w:szCs w:val="28"/>
          <w:lang w:eastAsia="en-US"/>
        </w:rPr>
        <w:t xml:space="preserve"> = </w:t>
      </w:r>
      <w:r w:rsidRPr="00126C8B">
        <w:rPr>
          <w:rFonts w:eastAsia="Calibri"/>
          <w:b/>
          <w:sz w:val="28"/>
          <w:szCs w:val="28"/>
          <w:lang w:eastAsia="en-US"/>
        </w:rPr>
        <w:t>1,0</w:t>
      </w:r>
      <w:r w:rsidR="00F56A86" w:rsidRPr="00126C8B">
        <w:rPr>
          <w:rFonts w:eastAsia="Calibri"/>
          <w:b/>
          <w:sz w:val="28"/>
          <w:szCs w:val="28"/>
          <w:lang w:eastAsia="en-US"/>
        </w:rPr>
        <w:t>0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E64153">
        <w:rPr>
          <w:rFonts w:eastAsia="Calibri"/>
          <w:b/>
          <w:sz w:val="28"/>
          <w:szCs w:val="28"/>
          <w:lang w:eastAsia="en-US"/>
        </w:rPr>
        <w:t xml:space="preserve">          </w:t>
      </w:r>
      <w:r w:rsidRPr="00E64153">
        <w:rPr>
          <w:rFonts w:eastAsia="Calibri"/>
          <w:sz w:val="28"/>
          <w:szCs w:val="28"/>
          <w:u w:val="single"/>
          <w:lang w:eastAsia="en-US"/>
        </w:rPr>
        <w:t>Оценка степени соответствия запланированному уровню затрат и эффективности использования средств</w:t>
      </w:r>
      <w:r w:rsidRPr="00E64153">
        <w:rPr>
          <w:rFonts w:eastAsia="Calibri"/>
          <w:sz w:val="28"/>
          <w:szCs w:val="28"/>
          <w:lang w:eastAsia="en-US"/>
        </w:rPr>
        <w:t>, направленных на реализацию Подпрограммы № 5, определяется путем сопоставления фактических и плановых объемов финансирования Подпрограммы № 5: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E64153">
        <w:rPr>
          <w:rFonts w:eastAsia="Calibri"/>
          <w:sz w:val="28"/>
          <w:szCs w:val="28"/>
          <w:lang w:eastAsia="en-US"/>
        </w:rPr>
        <w:t>(</w:t>
      </w:r>
      <w:r w:rsidR="00E92976" w:rsidRPr="00E64153">
        <w:rPr>
          <w:rFonts w:eastAsia="Calibri"/>
          <w:sz w:val="28"/>
          <w:szCs w:val="28"/>
          <w:lang w:eastAsia="en-US"/>
        </w:rPr>
        <w:t>5</w:t>
      </w:r>
      <w:r w:rsidRPr="00E64153">
        <w:rPr>
          <w:rFonts w:eastAsia="Calibri"/>
          <w:sz w:val="28"/>
          <w:szCs w:val="28"/>
          <w:lang w:eastAsia="en-US"/>
        </w:rPr>
        <w:t xml:space="preserve"> </w:t>
      </w:r>
      <w:r w:rsidR="00E92976" w:rsidRPr="00E64153">
        <w:rPr>
          <w:rFonts w:eastAsia="Calibri"/>
          <w:sz w:val="28"/>
          <w:szCs w:val="28"/>
          <w:lang w:eastAsia="en-US"/>
        </w:rPr>
        <w:t>998</w:t>
      </w:r>
      <w:r w:rsidRPr="00E64153">
        <w:rPr>
          <w:rFonts w:eastAsia="Calibri"/>
          <w:sz w:val="28"/>
          <w:szCs w:val="28"/>
          <w:lang w:eastAsia="en-US"/>
        </w:rPr>
        <w:t> </w:t>
      </w:r>
      <w:r w:rsidR="003128B6" w:rsidRPr="00E64153">
        <w:rPr>
          <w:rFonts w:eastAsia="Calibri"/>
          <w:sz w:val="28"/>
          <w:szCs w:val="28"/>
          <w:lang w:eastAsia="en-US"/>
        </w:rPr>
        <w:t>0</w:t>
      </w:r>
      <w:r w:rsidR="00E92976" w:rsidRPr="00E64153">
        <w:rPr>
          <w:rFonts w:eastAsia="Calibri"/>
          <w:sz w:val="28"/>
          <w:szCs w:val="28"/>
          <w:lang w:eastAsia="en-US"/>
        </w:rPr>
        <w:t>98</w:t>
      </w:r>
      <w:r w:rsidRPr="00E64153">
        <w:rPr>
          <w:rFonts w:eastAsia="Calibri"/>
          <w:sz w:val="28"/>
          <w:szCs w:val="28"/>
          <w:lang w:eastAsia="en-US"/>
        </w:rPr>
        <w:t>,</w:t>
      </w:r>
      <w:r w:rsidR="00E92976" w:rsidRPr="00E64153">
        <w:rPr>
          <w:rFonts w:eastAsia="Calibri"/>
          <w:sz w:val="28"/>
          <w:szCs w:val="28"/>
          <w:lang w:eastAsia="en-US"/>
        </w:rPr>
        <w:t>63</w:t>
      </w:r>
      <w:r w:rsidR="003128B6" w:rsidRPr="00E64153">
        <w:rPr>
          <w:rFonts w:eastAsia="Calibri"/>
          <w:sz w:val="28"/>
          <w:szCs w:val="28"/>
          <w:lang w:eastAsia="en-US"/>
        </w:rPr>
        <w:t xml:space="preserve"> </w:t>
      </w:r>
      <w:r w:rsidRPr="00E64153">
        <w:rPr>
          <w:rFonts w:eastAsia="Calibri"/>
          <w:sz w:val="28"/>
          <w:szCs w:val="28"/>
          <w:lang w:eastAsia="en-US"/>
        </w:rPr>
        <w:t>/</w:t>
      </w:r>
      <w:r w:rsidR="003128B6" w:rsidRPr="00E64153">
        <w:rPr>
          <w:rFonts w:eastAsia="Calibri"/>
          <w:sz w:val="28"/>
          <w:szCs w:val="28"/>
          <w:lang w:eastAsia="en-US"/>
        </w:rPr>
        <w:t xml:space="preserve"> </w:t>
      </w:r>
      <w:r w:rsidR="00E92976" w:rsidRPr="00E64153">
        <w:rPr>
          <w:rFonts w:eastAsia="Calibri"/>
          <w:sz w:val="28"/>
          <w:szCs w:val="28"/>
          <w:lang w:eastAsia="en-US"/>
        </w:rPr>
        <w:t>5 998 098,63</w:t>
      </w:r>
      <w:r w:rsidRPr="00E64153">
        <w:rPr>
          <w:rFonts w:eastAsia="Calibri"/>
          <w:sz w:val="28"/>
          <w:szCs w:val="28"/>
          <w:lang w:eastAsia="en-US"/>
        </w:rPr>
        <w:t xml:space="preserve">) = </w:t>
      </w:r>
      <w:r w:rsidRPr="00E64153">
        <w:rPr>
          <w:rFonts w:eastAsia="Calibri"/>
          <w:b/>
          <w:sz w:val="28"/>
          <w:szCs w:val="28"/>
          <w:lang w:eastAsia="en-US"/>
        </w:rPr>
        <w:t>1,0</w:t>
      </w:r>
      <w:r w:rsidR="00F56A86">
        <w:rPr>
          <w:rFonts w:eastAsia="Calibri"/>
          <w:b/>
          <w:sz w:val="28"/>
          <w:szCs w:val="28"/>
          <w:lang w:eastAsia="en-US"/>
        </w:rPr>
        <w:t>0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  <w:r w:rsidRPr="00E64153">
        <w:rPr>
          <w:rFonts w:eastAsia="Calibri"/>
          <w:sz w:val="28"/>
          <w:szCs w:val="28"/>
          <w:u w:val="single"/>
          <w:lang w:eastAsia="en-US"/>
        </w:rPr>
        <w:t xml:space="preserve">Эффективность реализации Подпрограммы № 5: </w:t>
      </w:r>
      <w:r w:rsidRPr="00E64153">
        <w:rPr>
          <w:rFonts w:eastAsia="Calibri"/>
          <w:sz w:val="28"/>
          <w:szCs w:val="28"/>
          <w:lang w:eastAsia="en-US"/>
        </w:rPr>
        <w:t xml:space="preserve">(1,0 * 1,0) = </w:t>
      </w:r>
      <w:r w:rsidRPr="00E64153">
        <w:rPr>
          <w:rFonts w:eastAsia="Calibri"/>
          <w:b/>
          <w:sz w:val="28"/>
          <w:szCs w:val="28"/>
          <w:u w:val="single"/>
          <w:lang w:eastAsia="en-US"/>
        </w:rPr>
        <w:t>1,0</w:t>
      </w:r>
      <w:r w:rsidR="00F56A86">
        <w:rPr>
          <w:rFonts w:eastAsia="Calibri"/>
          <w:b/>
          <w:sz w:val="28"/>
          <w:szCs w:val="28"/>
          <w:u w:val="single"/>
          <w:lang w:eastAsia="en-US"/>
        </w:rPr>
        <w:t>0</w:t>
      </w:r>
      <w:r w:rsidRPr="00E64153">
        <w:rPr>
          <w:rFonts w:eastAsia="Calibri"/>
          <w:sz w:val="28"/>
          <w:szCs w:val="28"/>
          <w:lang w:eastAsia="en-US"/>
        </w:rPr>
        <w:t xml:space="preserve"> 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  <w:r w:rsidRPr="00E64153">
        <w:rPr>
          <w:bCs/>
          <w:sz w:val="28"/>
          <w:szCs w:val="28"/>
          <w:lang w:eastAsia="en-US"/>
        </w:rPr>
        <w:t>Согласно критериям оценки эффективности, реализация Подпрограммы №</w:t>
      </w:r>
      <w:r w:rsidR="003128B6" w:rsidRPr="00E64153">
        <w:rPr>
          <w:bCs/>
          <w:sz w:val="28"/>
          <w:szCs w:val="28"/>
          <w:lang w:eastAsia="en-US"/>
        </w:rPr>
        <w:t> </w:t>
      </w:r>
      <w:r w:rsidRPr="00E64153">
        <w:rPr>
          <w:bCs/>
          <w:sz w:val="28"/>
          <w:szCs w:val="28"/>
          <w:lang w:eastAsia="en-US"/>
        </w:rPr>
        <w:t xml:space="preserve">5 является эффективной. 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4153">
        <w:rPr>
          <w:b/>
          <w:bCs/>
          <w:sz w:val="28"/>
          <w:szCs w:val="28"/>
          <w:lang w:eastAsia="en-US"/>
        </w:rPr>
        <w:t>6. Для оценки эффективности подпрограммы «Благоустройство территории города Усолье-Сибирское» на 2019-202</w:t>
      </w:r>
      <w:r w:rsidR="00883805" w:rsidRPr="00E64153">
        <w:rPr>
          <w:b/>
          <w:bCs/>
          <w:sz w:val="28"/>
          <w:szCs w:val="28"/>
          <w:lang w:eastAsia="en-US"/>
        </w:rPr>
        <w:t>5</w:t>
      </w:r>
      <w:r w:rsidRPr="00E64153">
        <w:rPr>
          <w:b/>
          <w:bCs/>
          <w:sz w:val="28"/>
          <w:szCs w:val="28"/>
          <w:lang w:eastAsia="en-US"/>
        </w:rPr>
        <w:t xml:space="preserve"> годы</w:t>
      </w:r>
      <w:r w:rsidRPr="00E64153">
        <w:rPr>
          <w:bCs/>
          <w:sz w:val="28"/>
          <w:szCs w:val="28"/>
          <w:lang w:eastAsia="en-US"/>
        </w:rPr>
        <w:t xml:space="preserve"> (далее – Подпрограмма № 6) </w:t>
      </w:r>
      <w:r w:rsidRPr="00E64153">
        <w:rPr>
          <w:rFonts w:eastAsia="Calibri"/>
          <w:sz w:val="28"/>
          <w:szCs w:val="28"/>
          <w:lang w:eastAsia="en-US"/>
        </w:rPr>
        <w:t xml:space="preserve">в перечень показателей включены </w:t>
      </w:r>
      <w:r w:rsidR="00F56A86">
        <w:rPr>
          <w:rFonts w:eastAsia="Calibri"/>
          <w:sz w:val="28"/>
          <w:szCs w:val="28"/>
          <w:lang w:eastAsia="en-US"/>
        </w:rPr>
        <w:t>10</w:t>
      </w:r>
      <w:r w:rsidRPr="00E64153">
        <w:rPr>
          <w:rFonts w:eastAsia="Calibri"/>
          <w:sz w:val="28"/>
          <w:szCs w:val="28"/>
          <w:lang w:eastAsia="en-US"/>
        </w:rPr>
        <w:t xml:space="preserve"> целевых показателей,</w:t>
      </w:r>
      <w:r w:rsidRPr="00E6415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64153">
        <w:rPr>
          <w:rFonts w:eastAsia="Calibri"/>
          <w:sz w:val="28"/>
          <w:szCs w:val="28"/>
          <w:lang w:eastAsia="en-US"/>
        </w:rPr>
        <w:t>необходимые для комплексного анализа основных направлений.</w:t>
      </w:r>
    </w:p>
    <w:p w:rsidR="00990629" w:rsidRPr="00E64153" w:rsidRDefault="00990629" w:rsidP="00990629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4153">
        <w:rPr>
          <w:rFonts w:eastAsia="Calibri"/>
          <w:sz w:val="28"/>
          <w:szCs w:val="28"/>
          <w:u w:val="single"/>
          <w:lang w:eastAsia="en-US"/>
        </w:rPr>
        <w:t>Оценка степени достижения цели и решения задач Подпрограммы № 6</w:t>
      </w:r>
      <w:r w:rsidRPr="00E64153">
        <w:rPr>
          <w:rFonts w:eastAsia="Calibri"/>
          <w:sz w:val="28"/>
          <w:szCs w:val="28"/>
          <w:lang w:eastAsia="en-US"/>
        </w:rPr>
        <w:t xml:space="preserve"> определяется путем сопоставления фактически достигнутых значений показателей подпрограммы и их плановых значений:</w:t>
      </w:r>
    </w:p>
    <w:p w:rsidR="00990629" w:rsidRPr="00E64153" w:rsidRDefault="00990629" w:rsidP="00AC47ED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b/>
          <w:sz w:val="28"/>
          <w:szCs w:val="28"/>
          <w:lang w:eastAsia="en-US"/>
        </w:rPr>
      </w:pPr>
      <w:r w:rsidRPr="00BB1A51">
        <w:rPr>
          <w:rFonts w:eastAsia="Calibri"/>
          <w:sz w:val="28"/>
          <w:szCs w:val="28"/>
          <w:lang w:eastAsia="en-US"/>
        </w:rPr>
        <w:t>(1/1+</w:t>
      </w:r>
      <w:r w:rsidR="00BB1A51" w:rsidRPr="00BB1A51">
        <w:rPr>
          <w:rFonts w:eastAsia="Calibri"/>
          <w:sz w:val="28"/>
          <w:szCs w:val="28"/>
          <w:lang w:eastAsia="en-US"/>
        </w:rPr>
        <w:t>100/100+</w:t>
      </w:r>
      <w:r w:rsidR="00AC47ED" w:rsidRPr="00BB1A51">
        <w:rPr>
          <w:rFonts w:eastAsia="Calibri"/>
          <w:sz w:val="28"/>
          <w:szCs w:val="28"/>
          <w:lang w:eastAsia="en-US"/>
        </w:rPr>
        <w:t>220/220+</w:t>
      </w:r>
      <w:r w:rsidRPr="00BB1A51">
        <w:rPr>
          <w:rFonts w:eastAsia="Calibri"/>
          <w:sz w:val="28"/>
          <w:szCs w:val="28"/>
          <w:lang w:eastAsia="en-US"/>
        </w:rPr>
        <w:t>100/100+</w:t>
      </w:r>
      <w:r w:rsidR="00883805" w:rsidRPr="00BB1A51">
        <w:rPr>
          <w:rFonts w:eastAsia="Calibri"/>
          <w:sz w:val="28"/>
          <w:szCs w:val="28"/>
          <w:lang w:eastAsia="en-US"/>
        </w:rPr>
        <w:t>1</w:t>
      </w:r>
      <w:r w:rsidRPr="00BB1A51">
        <w:rPr>
          <w:rFonts w:eastAsia="Calibri"/>
          <w:sz w:val="28"/>
          <w:szCs w:val="28"/>
          <w:lang w:eastAsia="en-US"/>
        </w:rPr>
        <w:t>/</w:t>
      </w:r>
      <w:r w:rsidR="00883805" w:rsidRPr="00BB1A51">
        <w:rPr>
          <w:rFonts w:eastAsia="Calibri"/>
          <w:sz w:val="28"/>
          <w:szCs w:val="28"/>
          <w:lang w:eastAsia="en-US"/>
        </w:rPr>
        <w:t>1</w:t>
      </w:r>
      <w:r w:rsidRPr="00BB1A51">
        <w:rPr>
          <w:rFonts w:eastAsia="Calibri"/>
          <w:sz w:val="28"/>
          <w:szCs w:val="28"/>
          <w:lang w:eastAsia="en-US"/>
        </w:rPr>
        <w:t>+1</w:t>
      </w:r>
      <w:r w:rsidR="00883805" w:rsidRPr="00BB1A51">
        <w:rPr>
          <w:rFonts w:eastAsia="Calibri"/>
          <w:sz w:val="28"/>
          <w:szCs w:val="28"/>
          <w:lang w:eastAsia="en-US"/>
        </w:rPr>
        <w:t>00</w:t>
      </w:r>
      <w:r w:rsidRPr="00BB1A51">
        <w:rPr>
          <w:rFonts w:eastAsia="Calibri"/>
          <w:sz w:val="28"/>
          <w:szCs w:val="28"/>
          <w:lang w:eastAsia="en-US"/>
        </w:rPr>
        <w:t>/1</w:t>
      </w:r>
      <w:r w:rsidR="00883805" w:rsidRPr="00BB1A51">
        <w:rPr>
          <w:rFonts w:eastAsia="Calibri"/>
          <w:sz w:val="28"/>
          <w:szCs w:val="28"/>
          <w:lang w:eastAsia="en-US"/>
        </w:rPr>
        <w:t>00</w:t>
      </w:r>
      <w:r w:rsidRPr="00BB1A51">
        <w:rPr>
          <w:rFonts w:eastAsia="Calibri"/>
          <w:sz w:val="28"/>
          <w:szCs w:val="28"/>
          <w:lang w:eastAsia="en-US"/>
        </w:rPr>
        <w:t>+</w:t>
      </w:r>
      <w:r w:rsidR="00AC47ED" w:rsidRPr="00BB1A51">
        <w:rPr>
          <w:rFonts w:eastAsia="Calibri"/>
          <w:sz w:val="28"/>
          <w:szCs w:val="28"/>
          <w:lang w:eastAsia="en-US"/>
        </w:rPr>
        <w:t>3</w:t>
      </w:r>
      <w:r w:rsidRPr="00BB1A51">
        <w:rPr>
          <w:rFonts w:eastAsia="Calibri"/>
          <w:sz w:val="28"/>
          <w:szCs w:val="28"/>
          <w:lang w:eastAsia="en-US"/>
        </w:rPr>
        <w:t>/</w:t>
      </w:r>
      <w:r w:rsidR="00AC47ED" w:rsidRPr="00BB1A51">
        <w:rPr>
          <w:rFonts w:eastAsia="Calibri"/>
          <w:sz w:val="28"/>
          <w:szCs w:val="28"/>
          <w:lang w:eastAsia="en-US"/>
        </w:rPr>
        <w:t>3</w:t>
      </w:r>
      <w:r w:rsidRPr="00BB1A51">
        <w:rPr>
          <w:rFonts w:eastAsia="Calibri"/>
          <w:sz w:val="28"/>
          <w:szCs w:val="28"/>
          <w:lang w:eastAsia="en-US"/>
        </w:rPr>
        <w:t>+1/1</w:t>
      </w:r>
      <w:r w:rsidR="00883805" w:rsidRPr="00BB1A51">
        <w:rPr>
          <w:rFonts w:eastAsia="Calibri"/>
          <w:sz w:val="28"/>
          <w:szCs w:val="28"/>
          <w:lang w:eastAsia="en-US"/>
        </w:rPr>
        <w:t>+</w:t>
      </w:r>
      <w:r w:rsidR="00AC47ED" w:rsidRPr="00BB1A51">
        <w:rPr>
          <w:rFonts w:eastAsia="Calibri"/>
          <w:sz w:val="28"/>
          <w:szCs w:val="28"/>
          <w:lang w:eastAsia="en-US"/>
        </w:rPr>
        <w:t>1</w:t>
      </w:r>
      <w:r w:rsidRPr="00BB1A51">
        <w:rPr>
          <w:rFonts w:eastAsia="Calibri"/>
          <w:sz w:val="28"/>
          <w:szCs w:val="28"/>
          <w:lang w:eastAsia="en-US"/>
        </w:rPr>
        <w:t>/</w:t>
      </w:r>
      <w:r w:rsidR="00AC47ED" w:rsidRPr="00BB1A51">
        <w:rPr>
          <w:rFonts w:eastAsia="Calibri"/>
          <w:sz w:val="28"/>
          <w:szCs w:val="28"/>
          <w:lang w:eastAsia="en-US"/>
        </w:rPr>
        <w:t>1</w:t>
      </w:r>
      <w:r w:rsidR="00883805" w:rsidRPr="00BB1A51">
        <w:rPr>
          <w:rFonts w:eastAsia="Calibri"/>
          <w:sz w:val="28"/>
          <w:szCs w:val="28"/>
          <w:lang w:eastAsia="en-US"/>
        </w:rPr>
        <w:t>+1/1</w:t>
      </w:r>
      <w:r w:rsidRPr="00BB1A51">
        <w:rPr>
          <w:rFonts w:eastAsia="Calibri"/>
          <w:sz w:val="28"/>
          <w:szCs w:val="28"/>
          <w:lang w:eastAsia="en-US"/>
        </w:rPr>
        <w:t>)/</w:t>
      </w:r>
      <w:r w:rsidR="00BB1A51" w:rsidRPr="00BB1A51">
        <w:rPr>
          <w:rFonts w:eastAsia="Calibri"/>
          <w:sz w:val="28"/>
          <w:szCs w:val="28"/>
          <w:lang w:eastAsia="en-US"/>
        </w:rPr>
        <w:t>10</w:t>
      </w:r>
      <w:r w:rsidRPr="00BB1A51">
        <w:rPr>
          <w:rFonts w:eastAsia="Calibri"/>
          <w:sz w:val="28"/>
          <w:szCs w:val="28"/>
          <w:lang w:eastAsia="en-US"/>
        </w:rPr>
        <w:t>=</w:t>
      </w:r>
      <w:r w:rsidRPr="00BB1A51">
        <w:rPr>
          <w:rFonts w:eastAsia="Calibri"/>
          <w:b/>
          <w:sz w:val="28"/>
          <w:szCs w:val="28"/>
          <w:lang w:eastAsia="en-US"/>
        </w:rPr>
        <w:t>1,0</w:t>
      </w:r>
      <w:r w:rsidR="00F56A86" w:rsidRPr="00BB1A51">
        <w:rPr>
          <w:rFonts w:eastAsia="Calibri"/>
          <w:b/>
          <w:sz w:val="28"/>
          <w:szCs w:val="28"/>
          <w:lang w:eastAsia="en-US"/>
        </w:rPr>
        <w:t>0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4153">
        <w:rPr>
          <w:rFonts w:eastAsia="Calibri"/>
          <w:sz w:val="28"/>
          <w:szCs w:val="28"/>
          <w:u w:val="single"/>
          <w:lang w:eastAsia="en-US"/>
        </w:rPr>
        <w:t>Оценка степени соответствия запланированному уровню затрат и эффективности использования средств</w:t>
      </w:r>
      <w:r w:rsidRPr="00E64153">
        <w:rPr>
          <w:rFonts w:eastAsia="Calibri"/>
          <w:sz w:val="28"/>
          <w:szCs w:val="28"/>
          <w:lang w:eastAsia="en-US"/>
        </w:rPr>
        <w:t>, направленных на реализацию Подпрограммы № 6, определяется путем сопоставления фактических и плановых объемов финансирования Подпрограммы № 6: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E64153">
        <w:rPr>
          <w:rFonts w:eastAsia="Calibri"/>
          <w:sz w:val="28"/>
          <w:szCs w:val="28"/>
          <w:lang w:eastAsia="en-US"/>
        </w:rPr>
        <w:t>(</w:t>
      </w:r>
      <w:r w:rsidR="00AC47ED" w:rsidRPr="00E64153">
        <w:rPr>
          <w:rFonts w:eastAsia="Calibri"/>
          <w:sz w:val="28"/>
          <w:szCs w:val="28"/>
          <w:lang w:eastAsia="en-US"/>
        </w:rPr>
        <w:t>18</w:t>
      </w:r>
      <w:r w:rsidRPr="00E64153">
        <w:rPr>
          <w:rFonts w:eastAsia="Calibri"/>
          <w:sz w:val="28"/>
          <w:szCs w:val="28"/>
          <w:lang w:eastAsia="en-US"/>
        </w:rPr>
        <w:t xml:space="preserve"> </w:t>
      </w:r>
      <w:r w:rsidR="00AC47ED" w:rsidRPr="00E64153">
        <w:rPr>
          <w:rFonts w:eastAsia="Calibri"/>
          <w:sz w:val="28"/>
          <w:szCs w:val="28"/>
          <w:lang w:eastAsia="en-US"/>
        </w:rPr>
        <w:t>50</w:t>
      </w:r>
      <w:r w:rsidR="002E23E9" w:rsidRPr="00E64153">
        <w:rPr>
          <w:rFonts w:eastAsia="Calibri"/>
          <w:sz w:val="28"/>
          <w:szCs w:val="28"/>
          <w:lang w:eastAsia="en-US"/>
        </w:rPr>
        <w:t>5</w:t>
      </w:r>
      <w:r w:rsidRPr="00E64153">
        <w:rPr>
          <w:rFonts w:eastAsia="Calibri"/>
          <w:sz w:val="28"/>
          <w:szCs w:val="28"/>
          <w:lang w:eastAsia="en-US"/>
        </w:rPr>
        <w:t> 5</w:t>
      </w:r>
      <w:r w:rsidR="00AC47ED" w:rsidRPr="00E64153">
        <w:rPr>
          <w:rFonts w:eastAsia="Calibri"/>
          <w:sz w:val="28"/>
          <w:szCs w:val="28"/>
          <w:lang w:eastAsia="en-US"/>
        </w:rPr>
        <w:t>55</w:t>
      </w:r>
      <w:r w:rsidRPr="00E64153">
        <w:rPr>
          <w:rFonts w:eastAsia="Calibri"/>
          <w:sz w:val="28"/>
          <w:szCs w:val="28"/>
          <w:lang w:eastAsia="en-US"/>
        </w:rPr>
        <w:t>,</w:t>
      </w:r>
      <w:r w:rsidR="00AC47ED" w:rsidRPr="00E64153">
        <w:rPr>
          <w:rFonts w:eastAsia="Calibri"/>
          <w:sz w:val="28"/>
          <w:szCs w:val="28"/>
          <w:lang w:eastAsia="en-US"/>
        </w:rPr>
        <w:t>7</w:t>
      </w:r>
      <w:r w:rsidR="002E23E9" w:rsidRPr="00E64153">
        <w:rPr>
          <w:rFonts w:eastAsia="Calibri"/>
          <w:sz w:val="28"/>
          <w:szCs w:val="28"/>
          <w:lang w:eastAsia="en-US"/>
        </w:rPr>
        <w:t>7</w:t>
      </w:r>
      <w:r w:rsidR="00AC47ED" w:rsidRPr="00E64153">
        <w:rPr>
          <w:rFonts w:eastAsia="Calibri"/>
          <w:sz w:val="28"/>
          <w:szCs w:val="28"/>
          <w:lang w:eastAsia="en-US"/>
        </w:rPr>
        <w:t xml:space="preserve"> </w:t>
      </w:r>
      <w:r w:rsidRPr="00E64153">
        <w:rPr>
          <w:rFonts w:eastAsia="Calibri"/>
          <w:sz w:val="28"/>
          <w:szCs w:val="28"/>
          <w:lang w:eastAsia="en-US"/>
        </w:rPr>
        <w:t>/</w:t>
      </w:r>
      <w:r w:rsidR="00AC47ED" w:rsidRPr="00E64153">
        <w:rPr>
          <w:rFonts w:eastAsia="Calibri"/>
          <w:sz w:val="28"/>
          <w:szCs w:val="28"/>
          <w:lang w:eastAsia="en-US"/>
        </w:rPr>
        <w:t xml:space="preserve"> 18</w:t>
      </w:r>
      <w:r w:rsidRPr="00E64153">
        <w:rPr>
          <w:rFonts w:eastAsia="Calibri"/>
          <w:sz w:val="28"/>
          <w:szCs w:val="28"/>
          <w:lang w:eastAsia="en-US"/>
        </w:rPr>
        <w:t xml:space="preserve"> </w:t>
      </w:r>
      <w:r w:rsidR="00AC47ED" w:rsidRPr="00E64153">
        <w:rPr>
          <w:rFonts w:eastAsia="Calibri"/>
          <w:sz w:val="28"/>
          <w:szCs w:val="28"/>
          <w:lang w:eastAsia="en-US"/>
        </w:rPr>
        <w:t>905</w:t>
      </w:r>
      <w:r w:rsidRPr="00E64153">
        <w:rPr>
          <w:rFonts w:eastAsia="Calibri"/>
          <w:sz w:val="28"/>
          <w:szCs w:val="28"/>
          <w:lang w:eastAsia="en-US"/>
        </w:rPr>
        <w:t> </w:t>
      </w:r>
      <w:r w:rsidR="00AC47ED" w:rsidRPr="00E64153">
        <w:rPr>
          <w:rFonts w:eastAsia="Calibri"/>
          <w:sz w:val="28"/>
          <w:szCs w:val="28"/>
          <w:lang w:eastAsia="en-US"/>
        </w:rPr>
        <w:t>116</w:t>
      </w:r>
      <w:r w:rsidRPr="00E64153">
        <w:rPr>
          <w:rFonts w:eastAsia="Calibri"/>
          <w:sz w:val="28"/>
          <w:szCs w:val="28"/>
          <w:lang w:eastAsia="en-US"/>
        </w:rPr>
        <w:t>,</w:t>
      </w:r>
      <w:r w:rsidR="00AC47ED" w:rsidRPr="00E64153">
        <w:rPr>
          <w:rFonts w:eastAsia="Calibri"/>
          <w:sz w:val="28"/>
          <w:szCs w:val="28"/>
          <w:lang w:eastAsia="en-US"/>
        </w:rPr>
        <w:t>32</w:t>
      </w:r>
      <w:r w:rsidRPr="00E64153">
        <w:rPr>
          <w:rFonts w:eastAsia="Calibri"/>
          <w:sz w:val="28"/>
          <w:szCs w:val="28"/>
          <w:lang w:eastAsia="en-US"/>
        </w:rPr>
        <w:t xml:space="preserve">) = </w:t>
      </w:r>
      <w:r w:rsidRPr="00E64153">
        <w:rPr>
          <w:rFonts w:eastAsia="Calibri"/>
          <w:b/>
          <w:sz w:val="28"/>
          <w:szCs w:val="28"/>
          <w:lang w:eastAsia="en-US"/>
        </w:rPr>
        <w:t>0,9</w:t>
      </w:r>
      <w:r w:rsidR="00AC47ED" w:rsidRPr="00E64153">
        <w:rPr>
          <w:rFonts w:eastAsia="Calibri"/>
          <w:b/>
          <w:sz w:val="28"/>
          <w:szCs w:val="28"/>
          <w:lang w:eastAsia="en-US"/>
        </w:rPr>
        <w:t>8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E64153">
        <w:rPr>
          <w:rFonts w:eastAsia="Calibri"/>
          <w:sz w:val="28"/>
          <w:szCs w:val="28"/>
          <w:u w:val="single"/>
          <w:lang w:eastAsia="en-US"/>
        </w:rPr>
        <w:t xml:space="preserve">Эффективность реализации Подпрограммы № 6: </w:t>
      </w:r>
      <w:r w:rsidRPr="00E64153">
        <w:rPr>
          <w:rFonts w:eastAsia="Calibri"/>
          <w:sz w:val="28"/>
          <w:szCs w:val="28"/>
          <w:lang w:eastAsia="en-US"/>
        </w:rPr>
        <w:t>(1,0 * 0,9</w:t>
      </w:r>
      <w:r w:rsidR="00AC47ED" w:rsidRPr="00E64153">
        <w:rPr>
          <w:rFonts w:eastAsia="Calibri"/>
          <w:sz w:val="28"/>
          <w:szCs w:val="28"/>
          <w:lang w:eastAsia="en-US"/>
        </w:rPr>
        <w:t>8</w:t>
      </w:r>
      <w:r w:rsidRPr="00E64153">
        <w:rPr>
          <w:rFonts w:eastAsia="Calibri"/>
          <w:sz w:val="28"/>
          <w:szCs w:val="28"/>
          <w:lang w:eastAsia="en-US"/>
        </w:rPr>
        <w:t xml:space="preserve">) = </w:t>
      </w:r>
      <w:r w:rsidRPr="00E64153">
        <w:rPr>
          <w:rFonts w:eastAsia="Calibri"/>
          <w:b/>
          <w:sz w:val="28"/>
          <w:szCs w:val="28"/>
          <w:u w:val="single"/>
          <w:lang w:eastAsia="en-US"/>
        </w:rPr>
        <w:t>0,9</w:t>
      </w:r>
      <w:r w:rsidR="00AC47ED" w:rsidRPr="00E64153">
        <w:rPr>
          <w:rFonts w:eastAsia="Calibri"/>
          <w:b/>
          <w:sz w:val="28"/>
          <w:szCs w:val="28"/>
          <w:u w:val="single"/>
          <w:lang w:eastAsia="en-US"/>
        </w:rPr>
        <w:t>8</w:t>
      </w:r>
    </w:p>
    <w:p w:rsidR="00990629" w:rsidRPr="00E64153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  <w:r w:rsidRPr="00E64153">
        <w:rPr>
          <w:bCs/>
          <w:sz w:val="28"/>
          <w:szCs w:val="28"/>
          <w:lang w:eastAsia="en-US"/>
        </w:rPr>
        <w:t>Согласно критериям оценки эффективности, реализация Подпрограммы №</w:t>
      </w:r>
      <w:r w:rsidR="002E23E9" w:rsidRPr="00E64153">
        <w:rPr>
          <w:bCs/>
          <w:sz w:val="28"/>
          <w:szCs w:val="28"/>
          <w:lang w:eastAsia="en-US"/>
        </w:rPr>
        <w:t> </w:t>
      </w:r>
      <w:r w:rsidRPr="00E64153">
        <w:rPr>
          <w:bCs/>
          <w:sz w:val="28"/>
          <w:szCs w:val="28"/>
          <w:lang w:eastAsia="en-US"/>
        </w:rPr>
        <w:t>6 является эффективной.</w:t>
      </w:r>
    </w:p>
    <w:p w:rsidR="0035616E" w:rsidRPr="00530D90" w:rsidRDefault="00530D90" w:rsidP="00FD225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0" w:firstLine="716"/>
        <w:jc w:val="both"/>
        <w:rPr>
          <w:sz w:val="28"/>
          <w:szCs w:val="28"/>
        </w:rPr>
      </w:pPr>
      <w:r w:rsidRPr="00E64153">
        <w:rPr>
          <w:b/>
          <w:sz w:val="28"/>
          <w:szCs w:val="28"/>
        </w:rPr>
        <w:t xml:space="preserve">Оценку эффективности подпрограммы «Развитие и модернизация </w:t>
      </w:r>
      <w:r w:rsidRPr="00530D90">
        <w:rPr>
          <w:b/>
          <w:sz w:val="28"/>
          <w:szCs w:val="28"/>
        </w:rPr>
        <w:t xml:space="preserve">объектов водоснабжения, водоотведения и очистки сточных вод" на 2019-2025 годы </w:t>
      </w:r>
      <w:r w:rsidRPr="00530D90">
        <w:rPr>
          <w:sz w:val="28"/>
          <w:szCs w:val="28"/>
        </w:rPr>
        <w:t xml:space="preserve">(далее – Подпрограмма № 8) произвести не предоставляется возможным в связи с тем, что бюджетные ассигнования доведены на 2022-2023 годы, в рамках реализации мероприятий Подпрограммы № 8 заключены муниципальные контракты, но денежные средства не израсходованы в результате неисполнения в срок муниципальных контрактов </w:t>
      </w:r>
      <w:r w:rsidR="00FD2257">
        <w:rPr>
          <w:sz w:val="28"/>
          <w:szCs w:val="28"/>
        </w:rPr>
        <w:t>«</w:t>
      </w:r>
      <w:r w:rsidRPr="00530D90">
        <w:rPr>
          <w:sz w:val="28"/>
          <w:szCs w:val="28"/>
        </w:rPr>
        <w:t>Подрядчиком</w:t>
      </w:r>
      <w:r w:rsidR="00FD2257">
        <w:rPr>
          <w:sz w:val="28"/>
          <w:szCs w:val="28"/>
        </w:rPr>
        <w:t>»</w:t>
      </w:r>
      <w:r w:rsidRPr="00530D90">
        <w:rPr>
          <w:sz w:val="28"/>
          <w:szCs w:val="28"/>
        </w:rPr>
        <w:t>.</w:t>
      </w:r>
    </w:p>
    <w:p w:rsidR="00990629" w:rsidRDefault="00990629" w:rsidP="00390B5B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16"/>
        <w:contextualSpacing w:val="0"/>
        <w:jc w:val="both"/>
        <w:rPr>
          <w:sz w:val="28"/>
          <w:szCs w:val="28"/>
        </w:rPr>
      </w:pPr>
      <w:r w:rsidRPr="001C71A9">
        <w:rPr>
          <w:b/>
          <w:sz w:val="28"/>
          <w:szCs w:val="28"/>
        </w:rPr>
        <w:lastRenderedPageBreak/>
        <w:t xml:space="preserve">Для оценки эффективности Программы </w:t>
      </w:r>
      <w:r w:rsidRPr="001C71A9">
        <w:rPr>
          <w:sz w:val="28"/>
          <w:szCs w:val="28"/>
        </w:rPr>
        <w:t xml:space="preserve">в перечень показателей включены </w:t>
      </w:r>
      <w:r w:rsidR="00C9002E">
        <w:rPr>
          <w:sz w:val="28"/>
          <w:szCs w:val="28"/>
        </w:rPr>
        <w:t>6</w:t>
      </w:r>
      <w:r w:rsidRPr="001C71A9">
        <w:rPr>
          <w:sz w:val="28"/>
          <w:szCs w:val="28"/>
        </w:rPr>
        <w:t xml:space="preserve"> целевых показателей,</w:t>
      </w:r>
      <w:r w:rsidRPr="001C71A9">
        <w:t xml:space="preserve"> </w:t>
      </w:r>
      <w:r w:rsidRPr="001C71A9">
        <w:rPr>
          <w:sz w:val="28"/>
          <w:szCs w:val="28"/>
        </w:rPr>
        <w:t>необходимые для компле</w:t>
      </w:r>
      <w:r w:rsidR="006C05D5">
        <w:rPr>
          <w:sz w:val="28"/>
          <w:szCs w:val="28"/>
        </w:rPr>
        <w:t>ксного анализа результативности:</w:t>
      </w:r>
    </w:p>
    <w:p w:rsidR="006C05D5" w:rsidRPr="006C05D5" w:rsidRDefault="00390B5B" w:rsidP="00390B5B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357"/>
        <w:contextualSpacing w:val="0"/>
        <w:jc w:val="both"/>
        <w:rPr>
          <w:sz w:val="40"/>
          <w:szCs w:val="28"/>
        </w:rPr>
      </w:pPr>
      <w:r>
        <w:rPr>
          <w:color w:val="000000"/>
          <w:sz w:val="28"/>
          <w:szCs w:val="20"/>
        </w:rPr>
        <w:t>д</w:t>
      </w:r>
      <w:r w:rsidR="006C05D5" w:rsidRPr="006C05D5">
        <w:rPr>
          <w:color w:val="000000"/>
          <w:sz w:val="28"/>
          <w:szCs w:val="20"/>
        </w:rPr>
        <w:t>оля многоквартирных домов, в которых проведен капитальный ремонт общего имущества, от общего числа многоквартирных домов на территории города, требуемых капитального ремонта;</w:t>
      </w:r>
    </w:p>
    <w:p w:rsidR="006C05D5" w:rsidRPr="006C05D5" w:rsidRDefault="00390B5B" w:rsidP="00390B5B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357"/>
        <w:contextualSpacing w:val="0"/>
        <w:jc w:val="both"/>
        <w:rPr>
          <w:sz w:val="40"/>
          <w:szCs w:val="28"/>
        </w:rPr>
      </w:pPr>
      <w:r>
        <w:rPr>
          <w:color w:val="000000"/>
          <w:sz w:val="28"/>
          <w:szCs w:val="20"/>
        </w:rPr>
        <w:t>о</w:t>
      </w:r>
      <w:r w:rsidR="006C05D5" w:rsidRPr="006C05D5">
        <w:rPr>
          <w:color w:val="000000"/>
          <w:sz w:val="28"/>
          <w:szCs w:val="20"/>
        </w:rPr>
        <w:t>бщая площадь помещений многоквартирных домов муниципального жилищного фонда, в которых проведен капитальный и текущий ремонт;</w:t>
      </w:r>
    </w:p>
    <w:p w:rsidR="006C05D5" w:rsidRPr="006C05D5" w:rsidRDefault="00390B5B" w:rsidP="00390B5B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357"/>
        <w:contextualSpacing w:val="0"/>
        <w:jc w:val="both"/>
        <w:rPr>
          <w:sz w:val="40"/>
          <w:szCs w:val="28"/>
        </w:rPr>
      </w:pPr>
      <w:r>
        <w:rPr>
          <w:color w:val="000000"/>
          <w:sz w:val="28"/>
          <w:szCs w:val="20"/>
        </w:rPr>
        <w:t>д</w:t>
      </w:r>
      <w:r w:rsidR="006C05D5" w:rsidRPr="006C05D5">
        <w:rPr>
          <w:color w:val="000000"/>
          <w:sz w:val="28"/>
          <w:szCs w:val="20"/>
        </w:rPr>
        <w:t>оля протяженности дорог местного значения, не отвечающих нормативным требованиям, в общей протяженности дорог местного значения;</w:t>
      </w:r>
    </w:p>
    <w:p w:rsidR="006C05D5" w:rsidRPr="006C05D5" w:rsidRDefault="00390B5B" w:rsidP="00390B5B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357"/>
        <w:contextualSpacing w:val="0"/>
        <w:jc w:val="both"/>
        <w:rPr>
          <w:sz w:val="40"/>
          <w:szCs w:val="28"/>
        </w:rPr>
      </w:pPr>
      <w:r>
        <w:rPr>
          <w:color w:val="000000"/>
          <w:sz w:val="28"/>
          <w:szCs w:val="20"/>
        </w:rPr>
        <w:t>п</w:t>
      </w:r>
      <w:r w:rsidR="006C05D5" w:rsidRPr="006C05D5">
        <w:rPr>
          <w:color w:val="000000"/>
          <w:sz w:val="28"/>
          <w:szCs w:val="20"/>
        </w:rPr>
        <w:t>ротяженность содержания линий наружного освещения территории города;</w:t>
      </w:r>
    </w:p>
    <w:p w:rsidR="006C05D5" w:rsidRPr="006C05D5" w:rsidRDefault="00390B5B" w:rsidP="00390B5B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357"/>
        <w:contextualSpacing w:val="0"/>
        <w:jc w:val="both"/>
        <w:rPr>
          <w:sz w:val="40"/>
          <w:szCs w:val="28"/>
        </w:rPr>
      </w:pPr>
      <w:r>
        <w:rPr>
          <w:color w:val="000000"/>
          <w:sz w:val="28"/>
          <w:szCs w:val="20"/>
        </w:rPr>
        <w:t>о</w:t>
      </w:r>
      <w:r w:rsidR="006C05D5" w:rsidRPr="006C05D5">
        <w:rPr>
          <w:color w:val="000000"/>
          <w:sz w:val="28"/>
          <w:szCs w:val="20"/>
        </w:rPr>
        <w:t>бъем потребления энергоресурсов муниципальными бюджетными учреждениями;</w:t>
      </w:r>
    </w:p>
    <w:p w:rsidR="006C05D5" w:rsidRPr="006C05D5" w:rsidRDefault="00390B5B" w:rsidP="00390B5B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357"/>
        <w:contextualSpacing w:val="0"/>
        <w:jc w:val="both"/>
        <w:rPr>
          <w:sz w:val="40"/>
          <w:szCs w:val="28"/>
        </w:rPr>
      </w:pPr>
      <w:r>
        <w:rPr>
          <w:color w:val="000000"/>
          <w:sz w:val="28"/>
          <w:szCs w:val="20"/>
        </w:rPr>
        <w:t>д</w:t>
      </w:r>
      <w:r w:rsidR="006C05D5" w:rsidRPr="006C05D5">
        <w:rPr>
          <w:color w:val="000000"/>
          <w:sz w:val="28"/>
          <w:szCs w:val="20"/>
        </w:rPr>
        <w:t>оля исполненных мероприятий по бл</w:t>
      </w:r>
      <w:r w:rsidR="00C9002E">
        <w:rPr>
          <w:color w:val="000000"/>
          <w:sz w:val="28"/>
          <w:szCs w:val="20"/>
        </w:rPr>
        <w:t>агоустройству территории города.</w:t>
      </w:r>
    </w:p>
    <w:p w:rsidR="00990629" w:rsidRPr="001C71A9" w:rsidRDefault="00990629" w:rsidP="00390B5B">
      <w:pPr>
        <w:autoSpaceDE w:val="0"/>
        <w:autoSpaceDN w:val="0"/>
        <w:adjustRightInd w:val="0"/>
        <w:spacing w:before="120" w:line="276" w:lineRule="auto"/>
        <w:ind w:firstLine="709"/>
        <w:jc w:val="both"/>
        <w:rPr>
          <w:sz w:val="28"/>
          <w:szCs w:val="28"/>
        </w:rPr>
      </w:pPr>
      <w:r w:rsidRPr="001C71A9">
        <w:rPr>
          <w:sz w:val="28"/>
          <w:szCs w:val="28"/>
          <w:u w:val="single"/>
        </w:rPr>
        <w:t>Оценка степени достижения цели и решения задач Программы</w:t>
      </w:r>
      <w:r w:rsidRPr="001C71A9">
        <w:rPr>
          <w:sz w:val="28"/>
          <w:szCs w:val="28"/>
        </w:rPr>
        <w:t xml:space="preserve"> определяется путем сопоставления фактически достигнутых значений показателей Программы и их плановых значений:</w:t>
      </w:r>
    </w:p>
    <w:p w:rsidR="00990629" w:rsidRPr="001C71A9" w:rsidRDefault="00990629" w:rsidP="00990629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C71A9">
        <w:rPr>
          <w:sz w:val="28"/>
          <w:szCs w:val="28"/>
        </w:rPr>
        <w:t>(</w:t>
      </w:r>
      <w:r w:rsidR="0035616E" w:rsidRPr="001C71A9">
        <w:rPr>
          <w:sz w:val="28"/>
          <w:szCs w:val="28"/>
        </w:rPr>
        <w:t>7</w:t>
      </w:r>
      <w:r w:rsidRPr="001C71A9">
        <w:rPr>
          <w:sz w:val="28"/>
          <w:szCs w:val="28"/>
        </w:rPr>
        <w:t>,</w:t>
      </w:r>
      <w:r w:rsidR="0088617A">
        <w:rPr>
          <w:sz w:val="28"/>
          <w:szCs w:val="28"/>
        </w:rPr>
        <w:t>88</w:t>
      </w:r>
      <w:r w:rsidRPr="001C71A9">
        <w:rPr>
          <w:sz w:val="28"/>
          <w:szCs w:val="28"/>
        </w:rPr>
        <w:t>/</w:t>
      </w:r>
      <w:r w:rsidR="0035616E" w:rsidRPr="001C71A9">
        <w:rPr>
          <w:sz w:val="28"/>
          <w:szCs w:val="28"/>
        </w:rPr>
        <w:t>7</w:t>
      </w:r>
      <w:r w:rsidRPr="001C71A9">
        <w:rPr>
          <w:sz w:val="28"/>
          <w:szCs w:val="28"/>
        </w:rPr>
        <w:t>,</w:t>
      </w:r>
      <w:r w:rsidR="0088617A">
        <w:rPr>
          <w:sz w:val="28"/>
          <w:szCs w:val="28"/>
        </w:rPr>
        <w:t>88</w:t>
      </w:r>
      <w:r w:rsidRPr="001C71A9">
        <w:rPr>
          <w:sz w:val="28"/>
          <w:szCs w:val="28"/>
        </w:rPr>
        <w:t>+</w:t>
      </w:r>
      <w:r w:rsidR="0088617A">
        <w:rPr>
          <w:sz w:val="28"/>
          <w:szCs w:val="28"/>
        </w:rPr>
        <w:t>329,93</w:t>
      </w:r>
      <w:r w:rsidRPr="001C71A9">
        <w:rPr>
          <w:sz w:val="28"/>
          <w:szCs w:val="28"/>
        </w:rPr>
        <w:t>/</w:t>
      </w:r>
      <w:r w:rsidR="0088617A">
        <w:rPr>
          <w:sz w:val="28"/>
          <w:szCs w:val="28"/>
        </w:rPr>
        <w:t>329,93</w:t>
      </w:r>
      <w:r w:rsidRPr="001C71A9">
        <w:rPr>
          <w:sz w:val="28"/>
          <w:szCs w:val="28"/>
        </w:rPr>
        <w:t>+</w:t>
      </w:r>
      <w:r w:rsidR="0088617A">
        <w:rPr>
          <w:sz w:val="28"/>
          <w:szCs w:val="28"/>
        </w:rPr>
        <w:t>79,13</w:t>
      </w:r>
      <w:r w:rsidRPr="001C71A9">
        <w:rPr>
          <w:sz w:val="28"/>
          <w:szCs w:val="28"/>
        </w:rPr>
        <w:t>/</w:t>
      </w:r>
      <w:r w:rsidR="0088617A">
        <w:rPr>
          <w:sz w:val="28"/>
          <w:szCs w:val="28"/>
        </w:rPr>
        <w:t>79</w:t>
      </w:r>
      <w:r w:rsidRPr="001C71A9">
        <w:rPr>
          <w:sz w:val="28"/>
          <w:szCs w:val="28"/>
        </w:rPr>
        <w:t>,</w:t>
      </w:r>
      <w:r w:rsidR="0088617A">
        <w:rPr>
          <w:sz w:val="28"/>
          <w:szCs w:val="28"/>
        </w:rPr>
        <w:t>13</w:t>
      </w:r>
      <w:r w:rsidRPr="001C71A9">
        <w:rPr>
          <w:sz w:val="28"/>
          <w:szCs w:val="28"/>
        </w:rPr>
        <w:t>+</w:t>
      </w:r>
      <w:r w:rsidR="0035616E" w:rsidRPr="001C71A9">
        <w:rPr>
          <w:sz w:val="28"/>
          <w:szCs w:val="28"/>
        </w:rPr>
        <w:t>5</w:t>
      </w:r>
      <w:r w:rsidR="0088617A">
        <w:rPr>
          <w:sz w:val="28"/>
          <w:szCs w:val="28"/>
        </w:rPr>
        <w:t>9</w:t>
      </w:r>
      <w:r w:rsidR="0035616E" w:rsidRPr="001C71A9">
        <w:rPr>
          <w:sz w:val="28"/>
          <w:szCs w:val="28"/>
        </w:rPr>
        <w:t>,</w:t>
      </w:r>
      <w:r w:rsidR="0088617A">
        <w:rPr>
          <w:sz w:val="28"/>
          <w:szCs w:val="28"/>
        </w:rPr>
        <w:t>57</w:t>
      </w:r>
      <w:r w:rsidRPr="001C71A9">
        <w:rPr>
          <w:sz w:val="28"/>
          <w:szCs w:val="28"/>
        </w:rPr>
        <w:t>/</w:t>
      </w:r>
      <w:r w:rsidR="0035616E" w:rsidRPr="001C71A9">
        <w:rPr>
          <w:sz w:val="28"/>
          <w:szCs w:val="28"/>
        </w:rPr>
        <w:t>5</w:t>
      </w:r>
      <w:r w:rsidR="0088617A">
        <w:rPr>
          <w:sz w:val="28"/>
          <w:szCs w:val="28"/>
        </w:rPr>
        <w:t>9</w:t>
      </w:r>
      <w:r w:rsidR="0035616E" w:rsidRPr="001C71A9">
        <w:rPr>
          <w:sz w:val="28"/>
          <w:szCs w:val="28"/>
        </w:rPr>
        <w:t>,</w:t>
      </w:r>
      <w:r w:rsidR="0088617A">
        <w:rPr>
          <w:sz w:val="28"/>
          <w:szCs w:val="28"/>
        </w:rPr>
        <w:t>57</w:t>
      </w:r>
      <w:r w:rsidR="00390B5B">
        <w:rPr>
          <w:sz w:val="28"/>
          <w:szCs w:val="28"/>
        </w:rPr>
        <w:t>+4,128/4,128+100/100</w:t>
      </w:r>
      <w:r w:rsidRPr="001C71A9">
        <w:rPr>
          <w:sz w:val="28"/>
          <w:szCs w:val="28"/>
        </w:rPr>
        <w:t>)/</w:t>
      </w:r>
      <w:r w:rsidR="0088617A">
        <w:rPr>
          <w:sz w:val="28"/>
          <w:szCs w:val="28"/>
        </w:rPr>
        <w:t>6</w:t>
      </w:r>
      <w:r w:rsidRPr="001C71A9">
        <w:rPr>
          <w:sz w:val="28"/>
          <w:szCs w:val="28"/>
        </w:rPr>
        <w:t>=</w:t>
      </w:r>
      <w:r w:rsidRPr="001C71A9">
        <w:rPr>
          <w:b/>
          <w:sz w:val="28"/>
          <w:szCs w:val="28"/>
        </w:rPr>
        <w:t>1,0</w:t>
      </w:r>
      <w:r w:rsidR="0088617A">
        <w:rPr>
          <w:b/>
          <w:sz w:val="28"/>
          <w:szCs w:val="28"/>
        </w:rPr>
        <w:t>0</w:t>
      </w:r>
    </w:p>
    <w:p w:rsidR="00990629" w:rsidRPr="001C71A9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C71A9">
        <w:rPr>
          <w:sz w:val="28"/>
          <w:szCs w:val="28"/>
          <w:u w:val="single"/>
        </w:rPr>
        <w:t>Оценка степени соответствия запланированному уровню затрат и эффективности использования средств</w:t>
      </w:r>
      <w:r w:rsidRPr="001C71A9">
        <w:rPr>
          <w:sz w:val="28"/>
          <w:szCs w:val="28"/>
        </w:rPr>
        <w:t xml:space="preserve">, направленных на реализацию Программы, определяется путем сопоставления фактических и плановых объемов финансирования Программы: </w:t>
      </w:r>
    </w:p>
    <w:p w:rsidR="00990629" w:rsidRPr="001C71A9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8"/>
          <w:szCs w:val="28"/>
        </w:rPr>
      </w:pPr>
      <w:r w:rsidRPr="001C71A9">
        <w:rPr>
          <w:sz w:val="28"/>
          <w:szCs w:val="28"/>
        </w:rPr>
        <w:t>(</w:t>
      </w:r>
      <w:r w:rsidR="0088617A">
        <w:rPr>
          <w:sz w:val="28"/>
          <w:szCs w:val="28"/>
        </w:rPr>
        <w:t>600</w:t>
      </w:r>
      <w:r w:rsidRPr="001C71A9">
        <w:rPr>
          <w:sz w:val="28"/>
          <w:szCs w:val="28"/>
        </w:rPr>
        <w:t xml:space="preserve"> </w:t>
      </w:r>
      <w:r w:rsidR="0088617A">
        <w:rPr>
          <w:sz w:val="28"/>
          <w:szCs w:val="28"/>
        </w:rPr>
        <w:t>062</w:t>
      </w:r>
      <w:r w:rsidRPr="001C71A9">
        <w:rPr>
          <w:sz w:val="28"/>
          <w:szCs w:val="28"/>
        </w:rPr>
        <w:t> </w:t>
      </w:r>
      <w:r w:rsidR="0088617A">
        <w:rPr>
          <w:sz w:val="28"/>
          <w:szCs w:val="28"/>
        </w:rPr>
        <w:t>627</w:t>
      </w:r>
      <w:r w:rsidRPr="001C71A9">
        <w:rPr>
          <w:sz w:val="28"/>
          <w:szCs w:val="28"/>
        </w:rPr>
        <w:t>,</w:t>
      </w:r>
      <w:r w:rsidR="0088617A">
        <w:rPr>
          <w:sz w:val="28"/>
          <w:szCs w:val="28"/>
        </w:rPr>
        <w:t xml:space="preserve">98 </w:t>
      </w:r>
      <w:r w:rsidRPr="001C71A9">
        <w:rPr>
          <w:sz w:val="28"/>
          <w:szCs w:val="28"/>
        </w:rPr>
        <w:t>/</w:t>
      </w:r>
      <w:r w:rsidR="0088617A">
        <w:rPr>
          <w:sz w:val="28"/>
          <w:szCs w:val="28"/>
        </w:rPr>
        <w:t xml:space="preserve"> (</w:t>
      </w:r>
      <w:r w:rsidR="004A4988" w:rsidRPr="001C71A9">
        <w:rPr>
          <w:sz w:val="28"/>
          <w:szCs w:val="28"/>
        </w:rPr>
        <w:t>6</w:t>
      </w:r>
      <w:r w:rsidR="0088617A">
        <w:rPr>
          <w:sz w:val="28"/>
          <w:szCs w:val="28"/>
        </w:rPr>
        <w:t>50</w:t>
      </w:r>
      <w:r w:rsidRPr="001C71A9">
        <w:rPr>
          <w:sz w:val="28"/>
          <w:szCs w:val="28"/>
        </w:rPr>
        <w:t xml:space="preserve"> </w:t>
      </w:r>
      <w:r w:rsidR="0088617A">
        <w:rPr>
          <w:sz w:val="28"/>
          <w:szCs w:val="28"/>
        </w:rPr>
        <w:t>869</w:t>
      </w:r>
      <w:r w:rsidRPr="001C71A9">
        <w:rPr>
          <w:sz w:val="28"/>
          <w:szCs w:val="28"/>
        </w:rPr>
        <w:t> </w:t>
      </w:r>
      <w:r w:rsidR="0088617A">
        <w:rPr>
          <w:sz w:val="28"/>
          <w:szCs w:val="28"/>
        </w:rPr>
        <w:t>110</w:t>
      </w:r>
      <w:r w:rsidRPr="001C71A9">
        <w:rPr>
          <w:sz w:val="28"/>
          <w:szCs w:val="28"/>
        </w:rPr>
        <w:t>,4</w:t>
      </w:r>
      <w:r w:rsidR="0088617A">
        <w:rPr>
          <w:sz w:val="28"/>
          <w:szCs w:val="28"/>
        </w:rPr>
        <w:t>3 – 44 663 994,28</w:t>
      </w:r>
      <w:r w:rsidRPr="001C71A9">
        <w:rPr>
          <w:sz w:val="28"/>
          <w:szCs w:val="28"/>
        </w:rPr>
        <w:t>)</w:t>
      </w:r>
      <w:r w:rsidR="0088617A">
        <w:rPr>
          <w:sz w:val="28"/>
          <w:szCs w:val="28"/>
        </w:rPr>
        <w:t>)</w:t>
      </w:r>
      <w:r w:rsidRPr="001C71A9">
        <w:rPr>
          <w:sz w:val="28"/>
          <w:szCs w:val="28"/>
        </w:rPr>
        <w:t xml:space="preserve"> = </w:t>
      </w:r>
      <w:r w:rsidR="00390B5B">
        <w:rPr>
          <w:b/>
          <w:sz w:val="28"/>
          <w:szCs w:val="28"/>
        </w:rPr>
        <w:t>0,</w:t>
      </w:r>
      <w:r w:rsidR="004A4988" w:rsidRPr="001C71A9">
        <w:rPr>
          <w:b/>
          <w:sz w:val="28"/>
          <w:szCs w:val="28"/>
        </w:rPr>
        <w:t>9</w:t>
      </w:r>
      <w:r w:rsidR="0088617A">
        <w:rPr>
          <w:b/>
          <w:sz w:val="28"/>
          <w:szCs w:val="28"/>
        </w:rPr>
        <w:t>9</w:t>
      </w:r>
    </w:p>
    <w:p w:rsidR="00990629" w:rsidRPr="001C71A9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1C71A9">
        <w:rPr>
          <w:sz w:val="28"/>
          <w:szCs w:val="28"/>
          <w:u w:val="single"/>
        </w:rPr>
        <w:t>Эффективность реализации Программы:</w:t>
      </w:r>
    </w:p>
    <w:p w:rsidR="00990629" w:rsidRPr="001C71A9" w:rsidRDefault="00990629" w:rsidP="00990629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1C71A9">
        <w:rPr>
          <w:sz w:val="28"/>
          <w:szCs w:val="28"/>
        </w:rPr>
        <w:t xml:space="preserve"> </w:t>
      </w:r>
      <w:r w:rsidR="0088617A">
        <w:rPr>
          <w:sz w:val="28"/>
          <w:szCs w:val="28"/>
        </w:rPr>
        <w:t>(</w:t>
      </w:r>
      <w:r w:rsidRPr="001C71A9">
        <w:rPr>
          <w:sz w:val="28"/>
          <w:szCs w:val="28"/>
        </w:rPr>
        <w:t>1,0</w:t>
      </w:r>
      <w:r w:rsidR="0088617A">
        <w:rPr>
          <w:sz w:val="28"/>
          <w:szCs w:val="28"/>
        </w:rPr>
        <w:t>0</w:t>
      </w:r>
      <w:r w:rsidRPr="001C71A9">
        <w:rPr>
          <w:sz w:val="28"/>
          <w:szCs w:val="28"/>
        </w:rPr>
        <w:t xml:space="preserve"> * 0,9</w:t>
      </w:r>
      <w:r w:rsidR="0088617A">
        <w:rPr>
          <w:sz w:val="28"/>
          <w:szCs w:val="28"/>
        </w:rPr>
        <w:t>9)</w:t>
      </w:r>
      <w:r w:rsidRPr="001C71A9">
        <w:rPr>
          <w:sz w:val="28"/>
          <w:szCs w:val="28"/>
        </w:rPr>
        <w:t xml:space="preserve"> = </w:t>
      </w:r>
      <w:r w:rsidRPr="001C71A9">
        <w:rPr>
          <w:b/>
          <w:sz w:val="28"/>
          <w:szCs w:val="28"/>
          <w:u w:val="single"/>
        </w:rPr>
        <w:t>0,9</w:t>
      </w:r>
      <w:r w:rsidR="0088617A">
        <w:rPr>
          <w:b/>
          <w:sz w:val="28"/>
          <w:szCs w:val="28"/>
          <w:u w:val="single"/>
        </w:rPr>
        <w:t>9</w:t>
      </w:r>
    </w:p>
    <w:p w:rsidR="00990629" w:rsidRPr="001C71A9" w:rsidRDefault="00990629" w:rsidP="0099062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</w:p>
    <w:p w:rsidR="00EC0818" w:rsidRPr="000E6B8E" w:rsidRDefault="00EC0818" w:rsidP="00EC0818">
      <w:pPr>
        <w:spacing w:line="276" w:lineRule="auto"/>
        <w:ind w:left="-142" w:firstLine="596"/>
        <w:jc w:val="both"/>
        <w:rPr>
          <w:bCs/>
          <w:sz w:val="28"/>
          <w:szCs w:val="28"/>
          <w:lang w:eastAsia="en-US"/>
        </w:rPr>
      </w:pPr>
      <w:r w:rsidRPr="000E6B8E">
        <w:rPr>
          <w:sz w:val="28"/>
          <w:szCs w:val="28"/>
        </w:rPr>
        <w:t xml:space="preserve">   Согласно критериям оценки эффективности, в </w:t>
      </w:r>
      <w:r w:rsidRPr="000E6B8E">
        <w:rPr>
          <w:bCs/>
          <w:sz w:val="28"/>
          <w:szCs w:val="28"/>
        </w:rPr>
        <w:t xml:space="preserve">соответствии с Порядком, реализация Программы является эффективной и </w:t>
      </w:r>
      <w:r>
        <w:rPr>
          <w:bCs/>
          <w:sz w:val="28"/>
          <w:szCs w:val="28"/>
        </w:rPr>
        <w:t>требует дальнейшей реализации</w:t>
      </w:r>
      <w:r w:rsidRPr="000E6B8E">
        <w:rPr>
          <w:bCs/>
          <w:sz w:val="28"/>
          <w:szCs w:val="28"/>
        </w:rPr>
        <w:t>.</w:t>
      </w:r>
    </w:p>
    <w:p w:rsidR="00990629" w:rsidRPr="001C71A9" w:rsidRDefault="00990629" w:rsidP="00EC0818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1C71A9">
        <w:rPr>
          <w:sz w:val="28"/>
          <w:szCs w:val="28"/>
        </w:rPr>
        <w:t>Исходя из проведенного анализа оценки эффективности Программы за 202</w:t>
      </w:r>
      <w:r w:rsidR="0088617A">
        <w:rPr>
          <w:sz w:val="28"/>
          <w:szCs w:val="28"/>
        </w:rPr>
        <w:t>3</w:t>
      </w:r>
      <w:r w:rsidRPr="001C71A9">
        <w:rPr>
          <w:sz w:val="28"/>
          <w:szCs w:val="28"/>
        </w:rPr>
        <w:t xml:space="preserve"> год</w:t>
      </w:r>
      <w:r w:rsidRPr="001C71A9">
        <w:rPr>
          <w:rFonts w:eastAsia="Calibri"/>
          <w:sz w:val="28"/>
          <w:szCs w:val="28"/>
          <w:lang w:eastAsia="en-US"/>
        </w:rPr>
        <w:t xml:space="preserve"> можно сделать следующий вывод:</w:t>
      </w:r>
    </w:p>
    <w:p w:rsidR="00990629" w:rsidRPr="00A27EF2" w:rsidRDefault="00990629" w:rsidP="00990629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1C71A9">
        <w:rPr>
          <w:rFonts w:eastAsia="Calibri"/>
          <w:sz w:val="28"/>
          <w:szCs w:val="28"/>
          <w:lang w:eastAsia="en-US"/>
        </w:rPr>
        <w:t xml:space="preserve">- предусмотренные в рамках каждой из подпрограмм система целей, задач и мероприятий в комплексе наиболее полным образом охватывают весь диапазон заданных приоритетных направлений по развитию жилищно-коммунального </w:t>
      </w:r>
      <w:r w:rsidRPr="00A27EF2">
        <w:rPr>
          <w:rFonts w:eastAsia="Calibri"/>
          <w:sz w:val="28"/>
          <w:szCs w:val="28"/>
          <w:lang w:eastAsia="en-US"/>
        </w:rPr>
        <w:t>хозяйства города в целях обеспечения комфортных условий проживания граждан.</w:t>
      </w:r>
    </w:p>
    <w:p w:rsidR="00990629" w:rsidRPr="00097939" w:rsidRDefault="00990629" w:rsidP="00097939">
      <w:pPr>
        <w:tabs>
          <w:tab w:val="left" w:pos="716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97939">
        <w:rPr>
          <w:rFonts w:eastAsia="Calibri"/>
          <w:sz w:val="28"/>
          <w:szCs w:val="28"/>
          <w:lang w:eastAsia="en-US"/>
        </w:rPr>
        <w:lastRenderedPageBreak/>
        <w:t xml:space="preserve">Подпрограммы эффективны, актуальны </w:t>
      </w:r>
      <w:r w:rsidR="004A4988" w:rsidRPr="00097939">
        <w:rPr>
          <w:rFonts w:eastAsia="Calibri"/>
          <w:sz w:val="28"/>
          <w:szCs w:val="28"/>
          <w:lang w:eastAsia="en-US"/>
        </w:rPr>
        <w:t xml:space="preserve">и требуют дальнейшей реализации. </w:t>
      </w:r>
      <w:r w:rsidRPr="00097939">
        <w:rPr>
          <w:bCs/>
          <w:sz w:val="28"/>
          <w:szCs w:val="28"/>
          <w:lang w:val="x-none" w:eastAsia="en-US"/>
        </w:rPr>
        <w:t>Для  расчета оценки степени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за 202</w:t>
      </w:r>
      <w:r w:rsidR="0088617A" w:rsidRPr="00097939">
        <w:rPr>
          <w:bCs/>
          <w:sz w:val="28"/>
          <w:szCs w:val="28"/>
          <w:lang w:eastAsia="en-US"/>
        </w:rPr>
        <w:t>3</w:t>
      </w:r>
      <w:r w:rsidRPr="00097939">
        <w:rPr>
          <w:bCs/>
          <w:sz w:val="28"/>
          <w:szCs w:val="28"/>
          <w:lang w:val="x-none" w:eastAsia="en-US"/>
        </w:rPr>
        <w:t xml:space="preserve"> год, в связи с </w:t>
      </w:r>
      <w:r w:rsidR="0088617A" w:rsidRPr="00097939">
        <w:rPr>
          <w:bCs/>
          <w:sz w:val="28"/>
          <w:szCs w:val="28"/>
          <w:lang w:eastAsia="en-US"/>
        </w:rPr>
        <w:t>тем, что не производилась оценка</w:t>
      </w:r>
      <w:r w:rsidR="0088617A" w:rsidRPr="00097939">
        <w:rPr>
          <w:b/>
          <w:sz w:val="28"/>
          <w:szCs w:val="28"/>
        </w:rPr>
        <w:t xml:space="preserve"> </w:t>
      </w:r>
      <w:r w:rsidR="0088617A" w:rsidRPr="00577789">
        <w:rPr>
          <w:sz w:val="28"/>
          <w:szCs w:val="28"/>
        </w:rPr>
        <w:t>эффективности Подпрограммы</w:t>
      </w:r>
      <w:r w:rsidR="008A7D8F">
        <w:rPr>
          <w:b/>
          <w:sz w:val="28"/>
          <w:szCs w:val="28"/>
        </w:rPr>
        <w:t xml:space="preserve"> </w:t>
      </w:r>
      <w:r w:rsidR="0088617A" w:rsidRPr="00097939">
        <w:rPr>
          <w:sz w:val="28"/>
          <w:szCs w:val="28"/>
        </w:rPr>
        <w:t xml:space="preserve">№ 8 ввиду неисполнения в срок муниципальных контрактов «Подрядчиком», </w:t>
      </w:r>
      <w:r w:rsidRPr="00097939">
        <w:rPr>
          <w:bCs/>
          <w:sz w:val="28"/>
          <w:szCs w:val="28"/>
          <w:lang w:val="x-none" w:eastAsia="en-US"/>
        </w:rPr>
        <w:t>определялся путем сопоставления фактических</w:t>
      </w:r>
      <w:r w:rsidRPr="00097939">
        <w:rPr>
          <w:bCs/>
          <w:sz w:val="28"/>
          <w:szCs w:val="28"/>
          <w:lang w:eastAsia="en-US"/>
        </w:rPr>
        <w:t xml:space="preserve"> </w:t>
      </w:r>
      <w:r w:rsidR="0088617A" w:rsidRPr="00097939">
        <w:rPr>
          <w:bCs/>
          <w:sz w:val="28"/>
          <w:szCs w:val="28"/>
          <w:lang w:eastAsia="en-US"/>
        </w:rPr>
        <w:t xml:space="preserve">объемов </w:t>
      </w:r>
      <w:r w:rsidRPr="00097939">
        <w:rPr>
          <w:bCs/>
          <w:sz w:val="28"/>
          <w:szCs w:val="28"/>
          <w:lang w:eastAsia="en-US"/>
        </w:rPr>
        <w:t xml:space="preserve">и плановых </w:t>
      </w:r>
      <w:r w:rsidRPr="00097939">
        <w:rPr>
          <w:bCs/>
          <w:sz w:val="28"/>
          <w:szCs w:val="28"/>
          <w:lang w:val="x-none" w:eastAsia="en-US"/>
        </w:rPr>
        <w:t>объемов</w:t>
      </w:r>
      <w:r w:rsidR="0088617A" w:rsidRPr="00097939">
        <w:rPr>
          <w:bCs/>
          <w:sz w:val="28"/>
          <w:szCs w:val="28"/>
          <w:lang w:eastAsia="en-US"/>
        </w:rPr>
        <w:t xml:space="preserve"> уменьшенных на </w:t>
      </w:r>
      <w:r w:rsidR="00097939" w:rsidRPr="00097939">
        <w:rPr>
          <w:bCs/>
          <w:sz w:val="28"/>
          <w:szCs w:val="28"/>
          <w:lang w:eastAsia="en-US"/>
        </w:rPr>
        <w:t xml:space="preserve">плановый </w:t>
      </w:r>
      <w:r w:rsidR="0088617A" w:rsidRPr="00097939">
        <w:rPr>
          <w:bCs/>
          <w:sz w:val="28"/>
          <w:szCs w:val="28"/>
          <w:lang w:eastAsia="en-US"/>
        </w:rPr>
        <w:t>объем финансирования Подпрограммы № 8</w:t>
      </w:r>
      <w:r w:rsidRPr="00097939">
        <w:rPr>
          <w:bCs/>
          <w:sz w:val="28"/>
          <w:szCs w:val="28"/>
          <w:lang w:val="x-none" w:eastAsia="en-US"/>
        </w:rPr>
        <w:t>.</w:t>
      </w:r>
    </w:p>
    <w:p w:rsidR="00990629" w:rsidRDefault="00990629" w:rsidP="00097939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990629" w:rsidRDefault="00990629" w:rsidP="009906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7939" w:rsidRPr="00EB6612" w:rsidRDefault="00097939" w:rsidP="009906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761C" w:rsidRDefault="00990629" w:rsidP="00990629">
      <w:r w:rsidRPr="00190DEE">
        <w:rPr>
          <w:b/>
          <w:sz w:val="28"/>
          <w:szCs w:val="28"/>
        </w:rPr>
        <w:t xml:space="preserve"> Мэр города</w:t>
      </w:r>
      <w:r>
        <w:rPr>
          <w:b/>
          <w:sz w:val="28"/>
          <w:szCs w:val="28"/>
        </w:rPr>
        <w:t xml:space="preserve"> Усолье-Сибирское</w:t>
      </w:r>
      <w:r w:rsidRPr="00190DEE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</w:t>
      </w:r>
      <w:r w:rsidRPr="00190DEE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</w:t>
      </w:r>
      <w:r w:rsidRPr="00190DEE">
        <w:rPr>
          <w:b/>
          <w:sz w:val="28"/>
          <w:szCs w:val="28"/>
        </w:rPr>
        <w:t xml:space="preserve">  М.В. Торопкин</w:t>
      </w:r>
    </w:p>
    <w:sectPr w:rsidR="003D761C" w:rsidSect="00FD2257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8385B"/>
    <w:multiLevelType w:val="hybridMultilevel"/>
    <w:tmpl w:val="4D5AFB3C"/>
    <w:lvl w:ilvl="0" w:tplc="86224602">
      <w:start w:val="7"/>
      <w:numFmt w:val="decimal"/>
      <w:lvlText w:val="%1."/>
      <w:lvlJc w:val="left"/>
      <w:pPr>
        <w:ind w:left="10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" w15:restartNumberingAfterBreak="0">
    <w:nsid w:val="29445B72"/>
    <w:multiLevelType w:val="hybridMultilevel"/>
    <w:tmpl w:val="D21C2292"/>
    <w:lvl w:ilvl="0" w:tplc="0419000F">
      <w:start w:val="1"/>
      <w:numFmt w:val="decimal"/>
      <w:lvlText w:val="%1."/>
      <w:lvlJc w:val="left"/>
      <w:pPr>
        <w:ind w:left="716" w:hanging="360"/>
      </w:pPr>
    </w:lvl>
    <w:lvl w:ilvl="1" w:tplc="04190019" w:tentative="1">
      <w:start w:val="1"/>
      <w:numFmt w:val="lowerLetter"/>
      <w:lvlText w:val="%2."/>
      <w:lvlJc w:val="left"/>
      <w:pPr>
        <w:ind w:left="1436" w:hanging="360"/>
      </w:pPr>
    </w:lvl>
    <w:lvl w:ilvl="2" w:tplc="0419001B" w:tentative="1">
      <w:start w:val="1"/>
      <w:numFmt w:val="lowerRoman"/>
      <w:lvlText w:val="%3."/>
      <w:lvlJc w:val="right"/>
      <w:pPr>
        <w:ind w:left="2156" w:hanging="180"/>
      </w:pPr>
    </w:lvl>
    <w:lvl w:ilvl="3" w:tplc="0419000F" w:tentative="1">
      <w:start w:val="1"/>
      <w:numFmt w:val="decimal"/>
      <w:lvlText w:val="%4."/>
      <w:lvlJc w:val="left"/>
      <w:pPr>
        <w:ind w:left="2876" w:hanging="360"/>
      </w:pPr>
    </w:lvl>
    <w:lvl w:ilvl="4" w:tplc="04190019" w:tentative="1">
      <w:start w:val="1"/>
      <w:numFmt w:val="lowerLetter"/>
      <w:lvlText w:val="%5."/>
      <w:lvlJc w:val="left"/>
      <w:pPr>
        <w:ind w:left="3596" w:hanging="360"/>
      </w:pPr>
    </w:lvl>
    <w:lvl w:ilvl="5" w:tplc="0419001B" w:tentative="1">
      <w:start w:val="1"/>
      <w:numFmt w:val="lowerRoman"/>
      <w:lvlText w:val="%6."/>
      <w:lvlJc w:val="right"/>
      <w:pPr>
        <w:ind w:left="4316" w:hanging="180"/>
      </w:pPr>
    </w:lvl>
    <w:lvl w:ilvl="6" w:tplc="0419000F" w:tentative="1">
      <w:start w:val="1"/>
      <w:numFmt w:val="decimal"/>
      <w:lvlText w:val="%7."/>
      <w:lvlJc w:val="left"/>
      <w:pPr>
        <w:ind w:left="5036" w:hanging="360"/>
      </w:pPr>
    </w:lvl>
    <w:lvl w:ilvl="7" w:tplc="04190019" w:tentative="1">
      <w:start w:val="1"/>
      <w:numFmt w:val="lowerLetter"/>
      <w:lvlText w:val="%8."/>
      <w:lvlJc w:val="left"/>
      <w:pPr>
        <w:ind w:left="5756" w:hanging="360"/>
      </w:pPr>
    </w:lvl>
    <w:lvl w:ilvl="8" w:tplc="0419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" w15:restartNumberingAfterBreak="0">
    <w:nsid w:val="42C8270F"/>
    <w:multiLevelType w:val="hybridMultilevel"/>
    <w:tmpl w:val="4D5AFB3C"/>
    <w:lvl w:ilvl="0" w:tplc="86224602">
      <w:start w:val="7"/>
      <w:numFmt w:val="decimal"/>
      <w:lvlText w:val="%1."/>
      <w:lvlJc w:val="left"/>
      <w:pPr>
        <w:ind w:left="10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" w15:restartNumberingAfterBreak="0">
    <w:nsid w:val="598C0699"/>
    <w:multiLevelType w:val="hybridMultilevel"/>
    <w:tmpl w:val="A8AA11C2"/>
    <w:lvl w:ilvl="0" w:tplc="3E1AE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F15"/>
    <w:rsid w:val="00070AE4"/>
    <w:rsid w:val="00097939"/>
    <w:rsid w:val="000D72C3"/>
    <w:rsid w:val="00126C8B"/>
    <w:rsid w:val="001C71A9"/>
    <w:rsid w:val="002E23E9"/>
    <w:rsid w:val="003128B6"/>
    <w:rsid w:val="0035616E"/>
    <w:rsid w:val="00390B5B"/>
    <w:rsid w:val="003C0F3B"/>
    <w:rsid w:val="00427037"/>
    <w:rsid w:val="004A4988"/>
    <w:rsid w:val="00530D90"/>
    <w:rsid w:val="00577789"/>
    <w:rsid w:val="005F0837"/>
    <w:rsid w:val="006558CF"/>
    <w:rsid w:val="006A341B"/>
    <w:rsid w:val="006B4CF5"/>
    <w:rsid w:val="006C05D5"/>
    <w:rsid w:val="006F6506"/>
    <w:rsid w:val="007443B3"/>
    <w:rsid w:val="007C0F15"/>
    <w:rsid w:val="007C42B9"/>
    <w:rsid w:val="007C6642"/>
    <w:rsid w:val="007F2A37"/>
    <w:rsid w:val="00836F14"/>
    <w:rsid w:val="00883805"/>
    <w:rsid w:val="0088617A"/>
    <w:rsid w:val="008A7D8F"/>
    <w:rsid w:val="009052C2"/>
    <w:rsid w:val="00986AF1"/>
    <w:rsid w:val="00990629"/>
    <w:rsid w:val="00AC47ED"/>
    <w:rsid w:val="00AD0B31"/>
    <w:rsid w:val="00B623B8"/>
    <w:rsid w:val="00BA65D2"/>
    <w:rsid w:val="00BB1A51"/>
    <w:rsid w:val="00C3457A"/>
    <w:rsid w:val="00C9002E"/>
    <w:rsid w:val="00C95BDE"/>
    <w:rsid w:val="00DA7C5A"/>
    <w:rsid w:val="00E47D4E"/>
    <w:rsid w:val="00E64153"/>
    <w:rsid w:val="00E92976"/>
    <w:rsid w:val="00EB45B1"/>
    <w:rsid w:val="00EC0818"/>
    <w:rsid w:val="00F56A86"/>
    <w:rsid w:val="00FD1793"/>
    <w:rsid w:val="00FD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1EE1B"/>
  <w15:chartTrackingRefBased/>
  <w15:docId w15:val="{63003D1D-0483-4575-A248-00F1DA60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1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05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05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Губанова Анастасия Александровна</dc:creator>
  <cp:keywords/>
  <dc:description/>
  <cp:lastModifiedBy>Губанова Анастасия Александровна</cp:lastModifiedBy>
  <cp:revision>43</cp:revision>
  <cp:lastPrinted>2023-03-21T01:56:00Z</cp:lastPrinted>
  <dcterms:created xsi:type="dcterms:W3CDTF">2023-03-14T06:34:00Z</dcterms:created>
  <dcterms:modified xsi:type="dcterms:W3CDTF">2024-03-28T08:04:00Z</dcterms:modified>
</cp:coreProperties>
</file>