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183" w:rsidRPr="00913537" w:rsidRDefault="00B37183" w:rsidP="00B371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3537">
        <w:rPr>
          <w:rFonts w:ascii="Times New Roman" w:hAnsi="Times New Roman" w:cs="Times New Roman"/>
          <w:sz w:val="28"/>
          <w:szCs w:val="28"/>
        </w:rPr>
        <w:t>Приложение 4</w:t>
      </w:r>
    </w:p>
    <w:p w:rsidR="00B37183" w:rsidRPr="00913537" w:rsidRDefault="00B37183" w:rsidP="00B371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3537">
        <w:rPr>
          <w:rFonts w:ascii="Times New Roman" w:hAnsi="Times New Roman" w:cs="Times New Roman"/>
          <w:sz w:val="28"/>
          <w:szCs w:val="28"/>
        </w:rPr>
        <w:t xml:space="preserve">к Отчету </w:t>
      </w:r>
    </w:p>
    <w:p w:rsidR="00B37183" w:rsidRPr="00913537" w:rsidRDefault="00B37183" w:rsidP="00B371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183" w:rsidRPr="00913537" w:rsidRDefault="00B37183" w:rsidP="00B371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37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муниципальной программы</w:t>
      </w:r>
    </w:p>
    <w:p w:rsidR="00B37183" w:rsidRPr="00913537" w:rsidRDefault="00B37183" w:rsidP="00B371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37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«Обеспечение населения доступным жильем»</w:t>
      </w:r>
    </w:p>
    <w:p w:rsidR="00B37183" w:rsidRPr="00913537" w:rsidRDefault="00747DFF" w:rsidP="00B371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37">
        <w:rPr>
          <w:rFonts w:ascii="Times New Roman" w:hAnsi="Times New Roman" w:cs="Times New Roman"/>
          <w:b/>
          <w:sz w:val="28"/>
          <w:szCs w:val="28"/>
        </w:rPr>
        <w:t xml:space="preserve"> на 2019-202</w:t>
      </w:r>
      <w:r w:rsidR="00EF362D" w:rsidRPr="00913537">
        <w:rPr>
          <w:rFonts w:ascii="Times New Roman" w:hAnsi="Times New Roman" w:cs="Times New Roman"/>
          <w:b/>
          <w:sz w:val="28"/>
          <w:szCs w:val="28"/>
        </w:rPr>
        <w:t>5</w:t>
      </w:r>
      <w:r w:rsidRPr="00913537">
        <w:rPr>
          <w:rFonts w:ascii="Times New Roman" w:hAnsi="Times New Roman" w:cs="Times New Roman"/>
          <w:b/>
          <w:sz w:val="28"/>
          <w:szCs w:val="28"/>
        </w:rPr>
        <w:t xml:space="preserve"> годы за 202</w:t>
      </w:r>
      <w:r w:rsidR="00171DA6" w:rsidRPr="00913537">
        <w:rPr>
          <w:rFonts w:ascii="Times New Roman" w:hAnsi="Times New Roman" w:cs="Times New Roman"/>
          <w:b/>
          <w:sz w:val="28"/>
          <w:szCs w:val="28"/>
        </w:rPr>
        <w:t>3</w:t>
      </w:r>
      <w:r w:rsidR="00B37183" w:rsidRPr="0091353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25397" w:rsidRPr="00913537" w:rsidRDefault="00E25397" w:rsidP="00B371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397" w:rsidRPr="00913537" w:rsidRDefault="00E25397" w:rsidP="009C37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3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135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эффективности проведена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 августа 2019 года № 1901, (далее – Порядок).</w:t>
      </w:r>
    </w:p>
    <w:p w:rsidR="00E25397" w:rsidRPr="00913537" w:rsidRDefault="008A5ACD" w:rsidP="009C376D">
      <w:pPr>
        <w:pStyle w:val="a3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37">
        <w:rPr>
          <w:rFonts w:ascii="Times New Roman" w:eastAsia="Calibri" w:hAnsi="Times New Roman" w:cs="Times New Roman"/>
          <w:b/>
          <w:sz w:val="28"/>
          <w:szCs w:val="28"/>
        </w:rPr>
        <w:t>Для оценки эффективности П</w:t>
      </w:r>
      <w:r w:rsidR="00E25397" w:rsidRPr="00913537">
        <w:rPr>
          <w:rFonts w:ascii="Times New Roman" w:eastAsia="Calibri" w:hAnsi="Times New Roman" w:cs="Times New Roman"/>
          <w:b/>
          <w:sz w:val="28"/>
          <w:szCs w:val="28"/>
        </w:rPr>
        <w:t>одпрограммы «Переселение граждан из аварийного жилищного фонда в городе Усолье-Сибирское» на 2019-202</w:t>
      </w:r>
      <w:r w:rsidR="00EF362D" w:rsidRPr="00913537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E25397" w:rsidRPr="00913537">
        <w:rPr>
          <w:rFonts w:ascii="Times New Roman" w:eastAsia="Calibri" w:hAnsi="Times New Roman" w:cs="Times New Roman"/>
          <w:b/>
          <w:sz w:val="28"/>
          <w:szCs w:val="28"/>
        </w:rPr>
        <w:t xml:space="preserve"> годы (далее – Подпрограмма </w:t>
      </w:r>
      <w:r w:rsidRPr="00913537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E25397" w:rsidRPr="00913537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 w:rsidR="00F35931" w:rsidRPr="00913537">
        <w:rPr>
          <w:rFonts w:ascii="Times New Roman" w:eastAsia="Calibri" w:hAnsi="Times New Roman" w:cs="Times New Roman"/>
          <w:sz w:val="28"/>
          <w:szCs w:val="28"/>
        </w:rPr>
        <w:t>учитывае</w:t>
      </w:r>
      <w:r w:rsidR="00E25397" w:rsidRPr="00913537"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 w:rsidR="00135AA0" w:rsidRPr="00913537">
        <w:rPr>
          <w:rFonts w:ascii="Times New Roman" w:eastAsia="Calibri" w:hAnsi="Times New Roman" w:cs="Times New Roman"/>
          <w:sz w:val="28"/>
          <w:szCs w:val="28"/>
        </w:rPr>
        <w:t>3</w:t>
      </w:r>
      <w:r w:rsidR="00E25397" w:rsidRPr="00913537">
        <w:rPr>
          <w:rFonts w:ascii="Times New Roman" w:eastAsia="Calibri" w:hAnsi="Times New Roman" w:cs="Times New Roman"/>
          <w:sz w:val="28"/>
          <w:szCs w:val="28"/>
        </w:rPr>
        <w:t xml:space="preserve"> целевых показателя,</w:t>
      </w:r>
      <w:r w:rsidR="00E25397" w:rsidRPr="00913537">
        <w:rPr>
          <w:rFonts w:ascii="Calibri" w:eastAsia="Calibri" w:hAnsi="Calibri" w:cs="Times New Roman"/>
          <w:sz w:val="28"/>
          <w:szCs w:val="28"/>
        </w:rPr>
        <w:t xml:space="preserve"> </w:t>
      </w:r>
      <w:r w:rsidR="00E25397" w:rsidRPr="00913537">
        <w:rPr>
          <w:rFonts w:ascii="Times New Roman" w:eastAsia="Calibri" w:hAnsi="Times New Roman" w:cs="Times New Roman"/>
          <w:sz w:val="28"/>
          <w:szCs w:val="28"/>
        </w:rPr>
        <w:t>необходимых для комплексног</w:t>
      </w:r>
      <w:r w:rsidR="00523858" w:rsidRPr="00913537">
        <w:rPr>
          <w:rFonts w:ascii="Times New Roman" w:eastAsia="Calibri" w:hAnsi="Times New Roman" w:cs="Times New Roman"/>
          <w:sz w:val="28"/>
          <w:szCs w:val="28"/>
        </w:rPr>
        <w:t>о анализа основных направлений:</w:t>
      </w:r>
    </w:p>
    <w:p w:rsidR="004F0CAB" w:rsidRPr="00913537" w:rsidRDefault="00523858" w:rsidP="009C376D">
      <w:pPr>
        <w:pStyle w:val="a3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37">
        <w:rPr>
          <w:rFonts w:ascii="Times New Roman" w:eastAsia="Calibri" w:hAnsi="Times New Roman" w:cs="Times New Roman"/>
          <w:sz w:val="28"/>
          <w:szCs w:val="28"/>
        </w:rPr>
        <w:t>количество граждан, переселенных из многоквартирных домов, признанных в установленном порядке аварийными и подлежащими сносу;</w:t>
      </w:r>
    </w:p>
    <w:p w:rsidR="00523858" w:rsidRPr="00913537" w:rsidRDefault="004F0CAB" w:rsidP="009C376D">
      <w:pPr>
        <w:pStyle w:val="a3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37">
        <w:rPr>
          <w:rFonts w:ascii="Times New Roman" w:eastAsia="Calibri" w:hAnsi="Times New Roman" w:cs="Times New Roman"/>
          <w:sz w:val="28"/>
          <w:szCs w:val="28"/>
        </w:rPr>
        <w:t>количество выданных заключений специализированной организации, проводившей обследования жилых домов;</w:t>
      </w:r>
    </w:p>
    <w:p w:rsidR="004F0CAB" w:rsidRPr="00913537" w:rsidRDefault="004F0CAB" w:rsidP="009C376D">
      <w:pPr>
        <w:pStyle w:val="a3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37">
        <w:rPr>
          <w:rFonts w:ascii="Times New Roman" w:eastAsia="Calibri" w:hAnsi="Times New Roman" w:cs="Times New Roman"/>
          <w:sz w:val="28"/>
          <w:szCs w:val="28"/>
        </w:rPr>
        <w:t>количество жилых помещений, признанных аварийными до 01.01.2017 года, по которым проведена оценка рыночной стоимости.</w:t>
      </w:r>
    </w:p>
    <w:p w:rsidR="00E25397" w:rsidRPr="00913537" w:rsidRDefault="00E25397" w:rsidP="009C376D">
      <w:pPr>
        <w:spacing w:before="120"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53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Оценка степени достижения цели и решения задач Подпрограммы </w:t>
      </w:r>
      <w:r w:rsidR="008A5ACD" w:rsidRPr="0091353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№ </w:t>
      </w:r>
      <w:r w:rsidRPr="00913537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Pr="00913537">
        <w:rPr>
          <w:rFonts w:ascii="Times New Roman" w:eastAsia="Calibri" w:hAnsi="Times New Roman" w:cs="Times New Roman"/>
          <w:sz w:val="28"/>
          <w:szCs w:val="28"/>
        </w:rPr>
        <w:t xml:space="preserve"> определяется путем сопоставления фактически достигнутых значений</w:t>
      </w:r>
      <w:r w:rsidR="00B850FA" w:rsidRPr="00913537">
        <w:rPr>
          <w:rFonts w:ascii="Times New Roman" w:eastAsia="Calibri" w:hAnsi="Times New Roman" w:cs="Times New Roman"/>
          <w:sz w:val="28"/>
          <w:szCs w:val="28"/>
        </w:rPr>
        <w:t xml:space="preserve"> целевых</w:t>
      </w:r>
      <w:r w:rsidRPr="00913537">
        <w:rPr>
          <w:rFonts w:ascii="Times New Roman" w:eastAsia="Calibri" w:hAnsi="Times New Roman" w:cs="Times New Roman"/>
          <w:sz w:val="28"/>
          <w:szCs w:val="28"/>
        </w:rPr>
        <w:t xml:space="preserve"> показателей</w:t>
      </w:r>
      <w:r w:rsidR="00DA6197" w:rsidRPr="00913537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913537">
        <w:rPr>
          <w:rFonts w:ascii="Times New Roman" w:eastAsia="Calibri" w:hAnsi="Times New Roman" w:cs="Times New Roman"/>
          <w:sz w:val="28"/>
          <w:szCs w:val="28"/>
        </w:rPr>
        <w:t xml:space="preserve">одпрограммы </w:t>
      </w:r>
      <w:r w:rsidR="00DA6197" w:rsidRPr="00913537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913537">
        <w:rPr>
          <w:rFonts w:ascii="Times New Roman" w:eastAsia="Calibri" w:hAnsi="Times New Roman" w:cs="Times New Roman"/>
          <w:sz w:val="28"/>
          <w:szCs w:val="28"/>
        </w:rPr>
        <w:t>и их плановые значения:</w:t>
      </w:r>
    </w:p>
    <w:p w:rsidR="00E25397" w:rsidRPr="00913537" w:rsidRDefault="0039631A" w:rsidP="009C376D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13537">
        <w:rPr>
          <w:rFonts w:ascii="Times New Roman" w:eastAsia="Calibri" w:hAnsi="Times New Roman" w:cs="Times New Roman"/>
          <w:sz w:val="28"/>
          <w:szCs w:val="28"/>
        </w:rPr>
        <w:t>(</w:t>
      </w:r>
      <w:r w:rsidR="00171DA6" w:rsidRPr="00913537">
        <w:rPr>
          <w:rFonts w:ascii="Times New Roman" w:eastAsia="Calibri" w:hAnsi="Times New Roman" w:cs="Times New Roman"/>
          <w:sz w:val="28"/>
          <w:szCs w:val="28"/>
        </w:rPr>
        <w:t>6</w:t>
      </w:r>
      <w:r w:rsidRPr="00913537">
        <w:rPr>
          <w:rFonts w:ascii="Times New Roman" w:eastAsia="Calibri" w:hAnsi="Times New Roman" w:cs="Times New Roman"/>
          <w:sz w:val="28"/>
          <w:szCs w:val="28"/>
        </w:rPr>
        <w:t>2/</w:t>
      </w:r>
      <w:r w:rsidR="00171DA6" w:rsidRPr="00913537">
        <w:rPr>
          <w:rFonts w:ascii="Times New Roman" w:eastAsia="Calibri" w:hAnsi="Times New Roman" w:cs="Times New Roman"/>
          <w:sz w:val="28"/>
          <w:szCs w:val="28"/>
        </w:rPr>
        <w:t>6</w:t>
      </w:r>
      <w:r w:rsidR="00F21FB3" w:rsidRPr="00913537">
        <w:rPr>
          <w:rFonts w:ascii="Times New Roman" w:eastAsia="Calibri" w:hAnsi="Times New Roman" w:cs="Times New Roman"/>
          <w:sz w:val="28"/>
          <w:szCs w:val="28"/>
        </w:rPr>
        <w:t>2+</w:t>
      </w:r>
      <w:r w:rsidR="00171DA6" w:rsidRPr="00913537">
        <w:rPr>
          <w:rFonts w:ascii="Times New Roman" w:eastAsia="Calibri" w:hAnsi="Times New Roman" w:cs="Times New Roman"/>
          <w:sz w:val="28"/>
          <w:szCs w:val="28"/>
        </w:rPr>
        <w:t>2</w:t>
      </w:r>
      <w:r w:rsidRPr="00913537">
        <w:rPr>
          <w:rFonts w:ascii="Times New Roman" w:eastAsia="Calibri" w:hAnsi="Times New Roman" w:cs="Times New Roman"/>
          <w:sz w:val="28"/>
          <w:szCs w:val="28"/>
        </w:rPr>
        <w:t>/</w:t>
      </w:r>
      <w:r w:rsidR="00171DA6" w:rsidRPr="00913537">
        <w:rPr>
          <w:rFonts w:ascii="Times New Roman" w:eastAsia="Calibri" w:hAnsi="Times New Roman" w:cs="Times New Roman"/>
          <w:sz w:val="28"/>
          <w:szCs w:val="28"/>
        </w:rPr>
        <w:t>2</w:t>
      </w:r>
      <w:r w:rsidR="00F21FB3" w:rsidRPr="00913537">
        <w:rPr>
          <w:rFonts w:ascii="Times New Roman" w:eastAsia="Calibri" w:hAnsi="Times New Roman" w:cs="Times New Roman"/>
          <w:sz w:val="28"/>
          <w:szCs w:val="28"/>
        </w:rPr>
        <w:t>+</w:t>
      </w:r>
      <w:r w:rsidR="0023156C" w:rsidRPr="00913537">
        <w:rPr>
          <w:rFonts w:ascii="Times New Roman" w:eastAsia="Calibri" w:hAnsi="Times New Roman" w:cs="Times New Roman"/>
          <w:sz w:val="28"/>
          <w:szCs w:val="28"/>
        </w:rPr>
        <w:t>16</w:t>
      </w:r>
      <w:r w:rsidR="007074D6" w:rsidRPr="00913537">
        <w:rPr>
          <w:rFonts w:ascii="Times New Roman" w:eastAsia="Calibri" w:hAnsi="Times New Roman" w:cs="Times New Roman"/>
          <w:sz w:val="28"/>
          <w:szCs w:val="28"/>
        </w:rPr>
        <w:t>/</w:t>
      </w:r>
      <w:r w:rsidR="0023156C" w:rsidRPr="00913537">
        <w:rPr>
          <w:rFonts w:ascii="Times New Roman" w:eastAsia="Calibri" w:hAnsi="Times New Roman" w:cs="Times New Roman"/>
          <w:sz w:val="28"/>
          <w:szCs w:val="28"/>
        </w:rPr>
        <w:t>20</w:t>
      </w:r>
      <w:r w:rsidR="007074D6" w:rsidRPr="00913537">
        <w:rPr>
          <w:rFonts w:ascii="Times New Roman" w:eastAsia="Calibri" w:hAnsi="Times New Roman" w:cs="Times New Roman"/>
          <w:sz w:val="28"/>
          <w:szCs w:val="28"/>
        </w:rPr>
        <w:t xml:space="preserve">) / </w:t>
      </w:r>
      <w:r w:rsidR="00171DA6" w:rsidRPr="00913537">
        <w:rPr>
          <w:rFonts w:ascii="Times New Roman" w:eastAsia="Calibri" w:hAnsi="Times New Roman" w:cs="Times New Roman"/>
          <w:sz w:val="28"/>
          <w:szCs w:val="28"/>
        </w:rPr>
        <w:t>3</w:t>
      </w:r>
      <w:r w:rsidR="007074D6" w:rsidRPr="00913537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="00F35931" w:rsidRPr="00913537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171DA6" w:rsidRPr="00913537">
        <w:rPr>
          <w:rFonts w:ascii="Times New Roman" w:eastAsia="Calibri" w:hAnsi="Times New Roman" w:cs="Times New Roman"/>
          <w:b/>
          <w:sz w:val="28"/>
          <w:szCs w:val="28"/>
        </w:rPr>
        <w:t>,9</w:t>
      </w:r>
      <w:r w:rsidR="00740581" w:rsidRPr="00913537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E25397" w:rsidRPr="00913537" w:rsidRDefault="00E25397" w:rsidP="009C376D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37">
        <w:rPr>
          <w:rFonts w:ascii="Times New Roman" w:eastAsia="Calibri" w:hAnsi="Times New Roman" w:cs="Times New Roman"/>
          <w:sz w:val="28"/>
          <w:szCs w:val="28"/>
          <w:u w:val="single"/>
        </w:rPr>
        <w:t>Оценка степени соответствия запланированному уровню затрат и эффективности использования средств</w:t>
      </w:r>
      <w:r w:rsidR="00CB1090" w:rsidRPr="0091353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 202</w:t>
      </w:r>
      <w:r w:rsidR="00740581" w:rsidRPr="00913537">
        <w:rPr>
          <w:rFonts w:ascii="Times New Roman" w:eastAsia="Calibri" w:hAnsi="Times New Roman" w:cs="Times New Roman"/>
          <w:sz w:val="28"/>
          <w:szCs w:val="28"/>
          <w:u w:val="single"/>
        </w:rPr>
        <w:t>3</w:t>
      </w:r>
      <w:r w:rsidR="00CB1090" w:rsidRPr="0091353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году</w:t>
      </w:r>
      <w:r w:rsidRPr="00913537">
        <w:rPr>
          <w:rFonts w:ascii="Times New Roman" w:eastAsia="Calibri" w:hAnsi="Times New Roman" w:cs="Times New Roman"/>
          <w:sz w:val="28"/>
          <w:szCs w:val="28"/>
        </w:rPr>
        <w:t xml:space="preserve">, направленных на реализацию </w:t>
      </w:r>
      <w:r w:rsidR="004F0CAB" w:rsidRPr="00913537">
        <w:rPr>
          <w:rFonts w:ascii="Times New Roman" w:eastAsia="Calibri" w:hAnsi="Times New Roman" w:cs="Times New Roman"/>
          <w:sz w:val="28"/>
          <w:szCs w:val="28"/>
        </w:rPr>
        <w:t>Подпрограммы № 1</w:t>
      </w:r>
      <w:r w:rsidRPr="00913537">
        <w:rPr>
          <w:rFonts w:ascii="Times New Roman" w:eastAsia="Calibri" w:hAnsi="Times New Roman" w:cs="Times New Roman"/>
          <w:sz w:val="28"/>
          <w:szCs w:val="28"/>
        </w:rPr>
        <w:t>, определяется путем сопоставления фактических</w:t>
      </w:r>
      <w:r w:rsidR="00F73E3B" w:rsidRPr="00913537">
        <w:rPr>
          <w:rFonts w:ascii="Times New Roman" w:eastAsia="Calibri" w:hAnsi="Times New Roman" w:cs="Times New Roman"/>
          <w:sz w:val="28"/>
          <w:szCs w:val="28"/>
        </w:rPr>
        <w:t xml:space="preserve"> и плановых объемов финансирования </w:t>
      </w:r>
      <w:r w:rsidR="005940C3" w:rsidRPr="00913537">
        <w:rPr>
          <w:rFonts w:ascii="Times New Roman" w:eastAsia="Calibri" w:hAnsi="Times New Roman" w:cs="Times New Roman"/>
          <w:sz w:val="28"/>
          <w:szCs w:val="28"/>
        </w:rPr>
        <w:t>данного показателя</w:t>
      </w:r>
      <w:r w:rsidRPr="0091353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C376D" w:rsidRPr="00913537" w:rsidRDefault="00740581" w:rsidP="009C37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3537">
        <w:rPr>
          <w:rFonts w:ascii="Times New Roman" w:eastAsia="Calibri" w:hAnsi="Times New Roman" w:cs="Times New Roman"/>
          <w:sz w:val="28"/>
          <w:szCs w:val="28"/>
        </w:rPr>
        <w:t>(</w:t>
      </w:r>
      <w:r w:rsidR="00B72727" w:rsidRPr="00913537">
        <w:rPr>
          <w:rFonts w:ascii="Times New Roman" w:hAnsi="Times New Roman" w:cs="Times New Roman"/>
          <w:sz w:val="28"/>
          <w:szCs w:val="28"/>
        </w:rPr>
        <w:t>59 155 126,36</w:t>
      </w:r>
      <w:r w:rsidR="00B72727">
        <w:rPr>
          <w:rFonts w:ascii="Times New Roman" w:hAnsi="Times New Roman" w:cs="Times New Roman"/>
          <w:sz w:val="28"/>
          <w:szCs w:val="28"/>
        </w:rPr>
        <w:t xml:space="preserve"> / </w:t>
      </w:r>
      <w:r w:rsidR="00281561" w:rsidRPr="00913537">
        <w:rPr>
          <w:rFonts w:ascii="Times New Roman" w:hAnsi="Times New Roman" w:cs="Times New Roman"/>
          <w:sz w:val="28"/>
          <w:szCs w:val="28"/>
        </w:rPr>
        <w:t>59</w:t>
      </w:r>
      <w:r w:rsidRPr="00913537">
        <w:rPr>
          <w:rFonts w:ascii="Times New Roman" w:hAnsi="Times New Roman" w:cs="Times New Roman"/>
          <w:sz w:val="28"/>
          <w:szCs w:val="28"/>
        </w:rPr>
        <w:t> </w:t>
      </w:r>
      <w:r w:rsidR="003644DD">
        <w:rPr>
          <w:rFonts w:ascii="Times New Roman" w:hAnsi="Times New Roman" w:cs="Times New Roman"/>
          <w:sz w:val="28"/>
          <w:szCs w:val="28"/>
        </w:rPr>
        <w:t>431</w:t>
      </w:r>
      <w:r w:rsidRPr="00913537">
        <w:rPr>
          <w:rFonts w:ascii="Times New Roman" w:hAnsi="Times New Roman" w:cs="Times New Roman"/>
          <w:sz w:val="28"/>
          <w:szCs w:val="28"/>
        </w:rPr>
        <w:t> </w:t>
      </w:r>
      <w:r w:rsidR="00281561" w:rsidRPr="00913537">
        <w:rPr>
          <w:rFonts w:ascii="Times New Roman" w:hAnsi="Times New Roman" w:cs="Times New Roman"/>
          <w:sz w:val="28"/>
          <w:szCs w:val="28"/>
        </w:rPr>
        <w:t>3</w:t>
      </w:r>
      <w:r w:rsidRPr="00913537">
        <w:rPr>
          <w:rFonts w:ascii="Times New Roman" w:hAnsi="Times New Roman" w:cs="Times New Roman"/>
          <w:sz w:val="28"/>
          <w:szCs w:val="28"/>
        </w:rPr>
        <w:t>57,00</w:t>
      </w:r>
      <w:r w:rsidRPr="00913537">
        <w:rPr>
          <w:rFonts w:ascii="Times New Roman" w:eastAsia="Calibri" w:hAnsi="Times New Roman" w:cs="Times New Roman"/>
          <w:sz w:val="28"/>
          <w:szCs w:val="28"/>
        </w:rPr>
        <w:t xml:space="preserve">) = </w:t>
      </w:r>
      <w:r w:rsidR="009803A1" w:rsidRPr="00913537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913537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9803A1" w:rsidRPr="00913537">
        <w:rPr>
          <w:rFonts w:ascii="Times New Roman" w:eastAsia="Calibri" w:hAnsi="Times New Roman" w:cs="Times New Roman"/>
          <w:b/>
          <w:sz w:val="28"/>
          <w:szCs w:val="28"/>
        </w:rPr>
        <w:t>00</w:t>
      </w:r>
    </w:p>
    <w:p w:rsidR="00F73E3B" w:rsidRPr="00913537" w:rsidRDefault="007074D6" w:rsidP="009C376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1353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F73E3B" w:rsidRPr="0091353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Эффективность реализации Подпрограммы 1: </w:t>
      </w:r>
      <w:r w:rsidR="00F73E3B" w:rsidRPr="00913537">
        <w:rPr>
          <w:rFonts w:ascii="Times New Roman" w:eastAsia="Calibri" w:hAnsi="Times New Roman" w:cs="Times New Roman"/>
          <w:sz w:val="28"/>
          <w:szCs w:val="28"/>
        </w:rPr>
        <w:t>(</w:t>
      </w:r>
      <w:r w:rsidR="009803A1" w:rsidRPr="00913537">
        <w:rPr>
          <w:rFonts w:ascii="Times New Roman" w:eastAsia="Calibri" w:hAnsi="Times New Roman" w:cs="Times New Roman"/>
          <w:sz w:val="28"/>
          <w:szCs w:val="28"/>
        </w:rPr>
        <w:t>1</w:t>
      </w:r>
      <w:r w:rsidR="0023156C" w:rsidRPr="00913537">
        <w:rPr>
          <w:rFonts w:ascii="Times New Roman" w:eastAsia="Calibri" w:hAnsi="Times New Roman" w:cs="Times New Roman"/>
          <w:sz w:val="28"/>
          <w:szCs w:val="28"/>
        </w:rPr>
        <w:t>,</w:t>
      </w:r>
      <w:r w:rsidR="009803A1" w:rsidRPr="00913537">
        <w:rPr>
          <w:rFonts w:ascii="Times New Roman" w:eastAsia="Calibri" w:hAnsi="Times New Roman" w:cs="Times New Roman"/>
          <w:sz w:val="28"/>
          <w:szCs w:val="28"/>
        </w:rPr>
        <w:t>00</w:t>
      </w:r>
      <w:r w:rsidR="00F73E3B" w:rsidRPr="00913537">
        <w:rPr>
          <w:rFonts w:ascii="Times New Roman" w:eastAsia="Calibri" w:hAnsi="Times New Roman" w:cs="Times New Roman"/>
          <w:sz w:val="28"/>
          <w:szCs w:val="28"/>
        </w:rPr>
        <w:t xml:space="preserve">* </w:t>
      </w:r>
      <w:r w:rsidR="005940C3" w:rsidRPr="00913537">
        <w:rPr>
          <w:rFonts w:ascii="Times New Roman" w:eastAsia="Calibri" w:hAnsi="Times New Roman" w:cs="Times New Roman"/>
          <w:sz w:val="28"/>
          <w:szCs w:val="28"/>
        </w:rPr>
        <w:t>0</w:t>
      </w:r>
      <w:r w:rsidR="0023156C" w:rsidRPr="00913537">
        <w:rPr>
          <w:rFonts w:ascii="Times New Roman" w:eastAsia="Calibri" w:hAnsi="Times New Roman" w:cs="Times New Roman"/>
          <w:sz w:val="28"/>
          <w:szCs w:val="28"/>
        </w:rPr>
        <w:t>,9</w:t>
      </w:r>
      <w:r w:rsidR="00740581" w:rsidRPr="00913537">
        <w:rPr>
          <w:rFonts w:ascii="Times New Roman" w:eastAsia="Calibri" w:hAnsi="Times New Roman" w:cs="Times New Roman"/>
          <w:sz w:val="28"/>
          <w:szCs w:val="28"/>
        </w:rPr>
        <w:t>3</w:t>
      </w:r>
      <w:r w:rsidR="00F73E3B" w:rsidRPr="00913537">
        <w:rPr>
          <w:rFonts w:ascii="Times New Roman" w:eastAsia="Calibri" w:hAnsi="Times New Roman" w:cs="Times New Roman"/>
          <w:sz w:val="28"/>
          <w:szCs w:val="28"/>
        </w:rPr>
        <w:t>)</w:t>
      </w:r>
      <w:r w:rsidR="00F73E3B" w:rsidRPr="00913537">
        <w:rPr>
          <w:rFonts w:ascii="Times New Roman" w:eastAsia="Calibri" w:hAnsi="Times New Roman" w:cs="Times New Roman"/>
          <w:b/>
          <w:sz w:val="28"/>
          <w:szCs w:val="28"/>
        </w:rPr>
        <w:t xml:space="preserve"> = </w:t>
      </w:r>
      <w:r w:rsidR="007A7061" w:rsidRPr="00913537">
        <w:rPr>
          <w:rFonts w:ascii="Times New Roman" w:eastAsia="Calibri" w:hAnsi="Times New Roman" w:cs="Times New Roman"/>
          <w:b/>
          <w:sz w:val="28"/>
          <w:szCs w:val="28"/>
          <w:u w:val="single"/>
        </w:rPr>
        <w:t>0</w:t>
      </w:r>
      <w:r w:rsidR="0023156C" w:rsidRPr="00913537">
        <w:rPr>
          <w:rFonts w:ascii="Times New Roman" w:eastAsia="Calibri" w:hAnsi="Times New Roman" w:cs="Times New Roman"/>
          <w:b/>
          <w:sz w:val="28"/>
          <w:szCs w:val="28"/>
          <w:u w:val="single"/>
        </w:rPr>
        <w:t>,</w:t>
      </w:r>
      <w:r w:rsidR="009803A1" w:rsidRPr="00913537">
        <w:rPr>
          <w:rFonts w:ascii="Times New Roman" w:eastAsia="Calibri" w:hAnsi="Times New Roman" w:cs="Times New Roman"/>
          <w:b/>
          <w:sz w:val="28"/>
          <w:szCs w:val="28"/>
          <w:u w:val="single"/>
        </w:rPr>
        <w:t>93</w:t>
      </w:r>
    </w:p>
    <w:p w:rsidR="0075448E" w:rsidRPr="00913537" w:rsidRDefault="0075448E" w:rsidP="009C37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3537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Достижение значения целевого показателя </w:t>
      </w:r>
      <w:r w:rsidRPr="00913537">
        <w:rPr>
          <w:rFonts w:ascii="Times New Roman" w:eastAsia="Calibri" w:hAnsi="Times New Roman" w:cs="Times New Roman"/>
          <w:sz w:val="28"/>
          <w:szCs w:val="28"/>
        </w:rPr>
        <w:t>1 «Количество граждан, переселенных из многоквартирных домов, признанных в установленном порядке аварийными и подлежащими сносу» (человек)</w:t>
      </w:r>
      <w:r w:rsidRPr="0091353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рамках реализации Основного мероприятия 1.1 «Переселение граждан, проживающих в домах, признанных непригодными для проживания», было связано только с приобретение жилья на вторичном рынке, объем финансирования которого составил </w:t>
      </w:r>
      <w:r w:rsidR="00740581" w:rsidRPr="00913537">
        <w:rPr>
          <w:rFonts w:ascii="Times New Roman" w:hAnsi="Times New Roman" w:cs="Times New Roman"/>
          <w:sz w:val="28"/>
          <w:szCs w:val="28"/>
        </w:rPr>
        <w:t xml:space="preserve">58 576 857,00 </w:t>
      </w:r>
      <w:r w:rsidRPr="00913537">
        <w:rPr>
          <w:rFonts w:ascii="Times New Roman" w:eastAsia="Times New Roman" w:hAnsi="Times New Roman" w:cs="Times New Roman"/>
          <w:bCs/>
          <w:sz w:val="28"/>
          <w:szCs w:val="28"/>
        </w:rPr>
        <w:t>руб.</w:t>
      </w:r>
    </w:p>
    <w:p w:rsidR="00B72727" w:rsidRPr="00913537" w:rsidRDefault="00A1694A" w:rsidP="009C37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3537">
        <w:rPr>
          <w:rFonts w:ascii="Times New Roman" w:eastAsia="Times New Roman" w:hAnsi="Times New Roman" w:cs="Times New Roman"/>
          <w:bCs/>
          <w:sz w:val="28"/>
          <w:szCs w:val="28"/>
        </w:rPr>
        <w:t>Финанс</w:t>
      </w:r>
      <w:r w:rsidR="009803A1" w:rsidRPr="00913537">
        <w:rPr>
          <w:rFonts w:ascii="Times New Roman" w:eastAsia="Times New Roman" w:hAnsi="Times New Roman" w:cs="Times New Roman"/>
          <w:bCs/>
          <w:sz w:val="28"/>
          <w:szCs w:val="28"/>
        </w:rPr>
        <w:t>ирование в размере 127</w:t>
      </w:r>
      <w:r w:rsidRPr="0091353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9803A1" w:rsidRPr="00913537">
        <w:rPr>
          <w:rFonts w:ascii="Times New Roman" w:eastAsia="Times New Roman" w:hAnsi="Times New Roman" w:cs="Times New Roman"/>
          <w:bCs/>
          <w:sz w:val="28"/>
          <w:szCs w:val="28"/>
        </w:rPr>
        <w:t>023</w:t>
      </w:r>
      <w:r w:rsidRPr="0091353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9803A1" w:rsidRPr="00913537">
        <w:rPr>
          <w:rFonts w:ascii="Times New Roman" w:eastAsia="Times New Roman" w:hAnsi="Times New Roman" w:cs="Times New Roman"/>
          <w:bCs/>
          <w:sz w:val="28"/>
          <w:szCs w:val="28"/>
        </w:rPr>
        <w:t>338</w:t>
      </w:r>
      <w:r w:rsidRPr="0091353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9803A1" w:rsidRPr="00913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913537">
        <w:rPr>
          <w:rFonts w:ascii="Times New Roman" w:eastAsia="Times New Roman" w:hAnsi="Times New Roman" w:cs="Times New Roman"/>
          <w:bCs/>
          <w:sz w:val="28"/>
          <w:szCs w:val="28"/>
        </w:rPr>
        <w:t xml:space="preserve">6 руб. не повлияло на достижение вышеуказанного показателя и направлено на </w:t>
      </w:r>
      <w:r w:rsidR="001F119A" w:rsidRPr="0091353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приобретение жилых помещений (квартир), которые будут созданы в будущем в городе Усолье-Сибирское </w:t>
      </w:r>
      <w:r w:rsidR="001F119A" w:rsidRPr="0091353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Иркутской области и приобретение которых запланировано в несколько этапов, начиная с 2022 года.</w:t>
      </w:r>
    </w:p>
    <w:p w:rsidR="00E25397" w:rsidRPr="00913537" w:rsidRDefault="001F119A" w:rsidP="009C37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3537">
        <w:rPr>
          <w:rFonts w:ascii="Times New Roman" w:eastAsia="Times New Roman" w:hAnsi="Times New Roman" w:cs="Times New Roman"/>
          <w:bCs/>
          <w:sz w:val="28"/>
          <w:szCs w:val="28"/>
        </w:rPr>
        <w:t>Таким образом, с</w:t>
      </w:r>
      <w:r w:rsidR="00E25397" w:rsidRPr="00913537">
        <w:rPr>
          <w:rFonts w:ascii="Times New Roman" w:eastAsia="Times New Roman" w:hAnsi="Times New Roman" w:cs="Times New Roman"/>
          <w:bCs/>
          <w:sz w:val="28"/>
          <w:szCs w:val="28"/>
        </w:rPr>
        <w:t xml:space="preserve">огласно критериям оценки эффективности, </w:t>
      </w:r>
      <w:r w:rsidR="0039631A" w:rsidRPr="00913537">
        <w:rPr>
          <w:rFonts w:ascii="Times New Roman" w:eastAsia="Times New Roman" w:hAnsi="Times New Roman" w:cs="Times New Roman"/>
          <w:bCs/>
          <w:sz w:val="28"/>
          <w:szCs w:val="28"/>
        </w:rPr>
        <w:t>уровень эффективности</w:t>
      </w:r>
      <w:r w:rsidR="005940C3" w:rsidRPr="0091353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E25397" w:rsidRPr="00913537">
        <w:rPr>
          <w:rFonts w:ascii="Times New Roman" w:eastAsia="Times New Roman" w:hAnsi="Times New Roman" w:cs="Times New Roman"/>
          <w:bCs/>
          <w:sz w:val="28"/>
          <w:szCs w:val="28"/>
        </w:rPr>
        <w:t>реализаци</w:t>
      </w:r>
      <w:r w:rsidR="005940C3" w:rsidRPr="00913537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25397" w:rsidRPr="0091353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Подпрограммы </w:t>
      </w:r>
      <w:r w:rsidR="008A5ACD" w:rsidRPr="00913537">
        <w:rPr>
          <w:rFonts w:ascii="Times New Roman" w:eastAsia="Times New Roman" w:hAnsi="Times New Roman" w:cs="Times New Roman"/>
          <w:bCs/>
          <w:sz w:val="28"/>
          <w:szCs w:val="28"/>
        </w:rPr>
        <w:t xml:space="preserve">№ </w:t>
      </w:r>
      <w:r w:rsidR="00E25397" w:rsidRPr="00913537">
        <w:rPr>
          <w:rFonts w:ascii="Times New Roman" w:eastAsia="Times New Roman" w:hAnsi="Times New Roman" w:cs="Times New Roman"/>
          <w:bCs/>
          <w:sz w:val="28"/>
          <w:szCs w:val="28"/>
        </w:rPr>
        <w:t xml:space="preserve">1 </w:t>
      </w:r>
      <w:r w:rsidR="005940C3" w:rsidRPr="00913537">
        <w:rPr>
          <w:rFonts w:ascii="Times New Roman" w:hAnsi="Times New Roman" w:cs="Times New Roman"/>
          <w:bCs/>
          <w:sz w:val="28"/>
          <w:szCs w:val="28"/>
        </w:rPr>
        <w:t>является эффективной.</w:t>
      </w:r>
    </w:p>
    <w:p w:rsidR="009B13FA" w:rsidRPr="00913537" w:rsidRDefault="009B13FA" w:rsidP="009C376D">
      <w:pPr>
        <w:autoSpaceDE w:val="0"/>
        <w:autoSpaceDN w:val="0"/>
        <w:adjustRightInd w:val="0"/>
        <w:spacing w:before="120" w:after="0" w:line="276" w:lineRule="auto"/>
        <w:ind w:firstLine="604"/>
        <w:jc w:val="both"/>
        <w:rPr>
          <w:rFonts w:ascii="Times New Roman" w:hAnsi="Times New Roman" w:cs="Times New Roman"/>
          <w:sz w:val="28"/>
          <w:szCs w:val="28"/>
        </w:rPr>
      </w:pPr>
      <w:r w:rsidRPr="0091353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13537">
        <w:rPr>
          <w:rFonts w:ascii="Times New Roman" w:hAnsi="Times New Roman" w:cs="Times New Roman"/>
          <w:b/>
          <w:sz w:val="28"/>
          <w:szCs w:val="28"/>
        </w:rPr>
        <w:t>.</w:t>
      </w:r>
      <w:r w:rsidRPr="00913537">
        <w:rPr>
          <w:rFonts w:ascii="Times New Roman" w:hAnsi="Times New Roman" w:cs="Times New Roman"/>
          <w:sz w:val="28"/>
          <w:szCs w:val="28"/>
        </w:rPr>
        <w:t xml:space="preserve"> </w:t>
      </w:r>
      <w:r w:rsidRPr="00913537">
        <w:rPr>
          <w:rFonts w:ascii="Times New Roman" w:hAnsi="Times New Roman" w:cs="Times New Roman"/>
          <w:b/>
          <w:sz w:val="28"/>
          <w:szCs w:val="28"/>
        </w:rPr>
        <w:t xml:space="preserve">Для оценки эффективности Программы </w:t>
      </w:r>
      <w:r w:rsidRPr="00913537">
        <w:rPr>
          <w:rFonts w:ascii="Times New Roman" w:hAnsi="Times New Roman" w:cs="Times New Roman"/>
          <w:sz w:val="28"/>
          <w:szCs w:val="28"/>
        </w:rPr>
        <w:t>в перечень показателей включен 1 целевой показатель, необходимый для комплексного анализа результативности.</w:t>
      </w:r>
    </w:p>
    <w:p w:rsidR="009B13FA" w:rsidRPr="00913537" w:rsidRDefault="009B13FA" w:rsidP="009C376D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537">
        <w:rPr>
          <w:rFonts w:ascii="Times New Roman" w:hAnsi="Times New Roman" w:cs="Times New Roman"/>
          <w:sz w:val="28"/>
          <w:szCs w:val="28"/>
          <w:u w:val="single"/>
        </w:rPr>
        <w:t>Оценка степени достижения цели и решения задач Программы</w:t>
      </w:r>
      <w:r w:rsidRPr="00913537">
        <w:rPr>
          <w:rFonts w:ascii="Times New Roman" w:hAnsi="Times New Roman" w:cs="Times New Roman"/>
          <w:sz w:val="28"/>
          <w:szCs w:val="28"/>
        </w:rPr>
        <w:t xml:space="preserve"> определяется путем сопоставления фактически достигнутых значений показателей Программы и их плановых значений:</w:t>
      </w:r>
    </w:p>
    <w:p w:rsidR="009B13FA" w:rsidRPr="00913537" w:rsidRDefault="009B13FA" w:rsidP="009C376D">
      <w:pPr>
        <w:autoSpaceDE w:val="0"/>
        <w:autoSpaceDN w:val="0"/>
        <w:adjustRightInd w:val="0"/>
        <w:spacing w:before="120"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3537">
        <w:rPr>
          <w:rFonts w:ascii="Times New Roman" w:hAnsi="Times New Roman" w:cs="Times New Roman"/>
          <w:sz w:val="28"/>
          <w:szCs w:val="28"/>
        </w:rPr>
        <w:t>(</w:t>
      </w:r>
      <w:r w:rsidR="0023156C" w:rsidRPr="00913537">
        <w:rPr>
          <w:rFonts w:ascii="Times New Roman" w:hAnsi="Times New Roman" w:cs="Times New Roman"/>
          <w:sz w:val="28"/>
          <w:szCs w:val="28"/>
        </w:rPr>
        <w:t>6</w:t>
      </w:r>
      <w:r w:rsidRPr="00913537">
        <w:rPr>
          <w:rFonts w:ascii="Times New Roman" w:hAnsi="Times New Roman" w:cs="Times New Roman"/>
          <w:sz w:val="28"/>
          <w:szCs w:val="28"/>
        </w:rPr>
        <w:t>2 /</w:t>
      </w:r>
      <w:r w:rsidR="0023156C" w:rsidRPr="00913537">
        <w:rPr>
          <w:rFonts w:ascii="Times New Roman" w:hAnsi="Times New Roman" w:cs="Times New Roman"/>
          <w:sz w:val="28"/>
          <w:szCs w:val="28"/>
        </w:rPr>
        <w:t xml:space="preserve"> 6</w:t>
      </w:r>
      <w:r w:rsidRPr="00913537">
        <w:rPr>
          <w:rFonts w:ascii="Times New Roman" w:hAnsi="Times New Roman" w:cs="Times New Roman"/>
          <w:sz w:val="28"/>
          <w:szCs w:val="28"/>
        </w:rPr>
        <w:t>2)/1=</w:t>
      </w:r>
      <w:r w:rsidRPr="00913537">
        <w:rPr>
          <w:rFonts w:ascii="Times New Roman" w:hAnsi="Times New Roman" w:cs="Times New Roman"/>
          <w:b/>
          <w:sz w:val="28"/>
          <w:szCs w:val="28"/>
        </w:rPr>
        <w:t>1,0</w:t>
      </w:r>
    </w:p>
    <w:p w:rsidR="009B13FA" w:rsidRPr="00913537" w:rsidRDefault="009B13FA" w:rsidP="009C376D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537">
        <w:rPr>
          <w:rFonts w:ascii="Times New Roman" w:hAnsi="Times New Roman" w:cs="Times New Roman"/>
          <w:sz w:val="28"/>
          <w:szCs w:val="28"/>
          <w:u w:val="single"/>
        </w:rPr>
        <w:t>Оценка степени соответствия запланированному уровню затрат и эффективности использования средств</w:t>
      </w:r>
      <w:r w:rsidRPr="00913537">
        <w:rPr>
          <w:rFonts w:ascii="Times New Roman" w:hAnsi="Times New Roman" w:cs="Times New Roman"/>
          <w:sz w:val="28"/>
          <w:szCs w:val="28"/>
        </w:rPr>
        <w:t xml:space="preserve">, направленных на реализацию Программы, определяется путем сопоставления фактических и плановых объемов финансирования Программы: </w:t>
      </w:r>
    </w:p>
    <w:p w:rsidR="00740581" w:rsidRPr="00913537" w:rsidRDefault="00740581" w:rsidP="009C37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3537">
        <w:rPr>
          <w:rFonts w:ascii="Times New Roman" w:eastAsia="Calibri" w:hAnsi="Times New Roman" w:cs="Times New Roman"/>
          <w:sz w:val="28"/>
          <w:szCs w:val="28"/>
        </w:rPr>
        <w:t>(</w:t>
      </w:r>
      <w:r w:rsidR="000934A8" w:rsidRPr="00913537">
        <w:rPr>
          <w:rFonts w:ascii="Times New Roman" w:eastAsia="Calibri" w:hAnsi="Times New Roman" w:cs="Times New Roman"/>
          <w:sz w:val="28"/>
          <w:szCs w:val="28"/>
        </w:rPr>
        <w:t xml:space="preserve">186 178 464,52 / </w:t>
      </w:r>
      <w:r w:rsidRPr="00913537">
        <w:rPr>
          <w:rFonts w:ascii="Times New Roman" w:eastAsia="Calibri" w:hAnsi="Times New Roman" w:cs="Times New Roman"/>
          <w:sz w:val="28"/>
          <w:szCs w:val="28"/>
        </w:rPr>
        <w:t>18</w:t>
      </w:r>
      <w:r w:rsidR="000934A8" w:rsidRPr="00913537">
        <w:rPr>
          <w:rFonts w:ascii="Times New Roman" w:eastAsia="Calibri" w:hAnsi="Times New Roman" w:cs="Times New Roman"/>
          <w:sz w:val="28"/>
          <w:szCs w:val="28"/>
        </w:rPr>
        <w:t>6</w:t>
      </w:r>
      <w:r w:rsidRPr="00913537">
        <w:rPr>
          <w:rFonts w:ascii="Times New Roman" w:eastAsia="Calibri" w:hAnsi="Times New Roman" w:cs="Times New Roman"/>
          <w:sz w:val="28"/>
          <w:szCs w:val="28"/>
        </w:rPr>
        <w:t> </w:t>
      </w:r>
      <w:r w:rsidR="003644DD">
        <w:rPr>
          <w:rFonts w:ascii="Times New Roman" w:eastAsia="Calibri" w:hAnsi="Times New Roman" w:cs="Times New Roman"/>
          <w:sz w:val="28"/>
          <w:szCs w:val="28"/>
        </w:rPr>
        <w:t>45</w:t>
      </w:r>
      <w:r w:rsidR="000934A8" w:rsidRPr="00913537">
        <w:rPr>
          <w:rFonts w:ascii="Times New Roman" w:eastAsia="Calibri" w:hAnsi="Times New Roman" w:cs="Times New Roman"/>
          <w:sz w:val="28"/>
          <w:szCs w:val="28"/>
        </w:rPr>
        <w:t>4</w:t>
      </w:r>
      <w:r w:rsidRPr="00913537">
        <w:rPr>
          <w:rFonts w:ascii="Times New Roman" w:eastAsia="Calibri" w:hAnsi="Times New Roman" w:cs="Times New Roman"/>
          <w:sz w:val="28"/>
          <w:szCs w:val="28"/>
        </w:rPr>
        <w:t> </w:t>
      </w:r>
      <w:r w:rsidR="000934A8" w:rsidRPr="00913537">
        <w:rPr>
          <w:rFonts w:ascii="Times New Roman" w:eastAsia="Calibri" w:hAnsi="Times New Roman" w:cs="Times New Roman"/>
          <w:sz w:val="28"/>
          <w:szCs w:val="28"/>
        </w:rPr>
        <w:t>6</w:t>
      </w:r>
      <w:bookmarkStart w:id="0" w:name="_GoBack"/>
      <w:bookmarkEnd w:id="0"/>
      <w:r w:rsidR="000716BB" w:rsidRPr="00913537">
        <w:rPr>
          <w:rFonts w:ascii="Times New Roman" w:eastAsia="Calibri" w:hAnsi="Times New Roman" w:cs="Times New Roman"/>
          <w:sz w:val="28"/>
          <w:szCs w:val="28"/>
        </w:rPr>
        <w:t>95</w:t>
      </w:r>
      <w:r w:rsidRPr="00913537">
        <w:rPr>
          <w:rFonts w:ascii="Times New Roman" w:eastAsia="Calibri" w:hAnsi="Times New Roman" w:cs="Times New Roman"/>
          <w:sz w:val="28"/>
          <w:szCs w:val="28"/>
        </w:rPr>
        <w:t>,</w:t>
      </w:r>
      <w:r w:rsidR="000716BB" w:rsidRPr="00913537">
        <w:rPr>
          <w:rFonts w:ascii="Times New Roman" w:eastAsia="Calibri" w:hAnsi="Times New Roman" w:cs="Times New Roman"/>
          <w:sz w:val="28"/>
          <w:szCs w:val="28"/>
        </w:rPr>
        <w:t>16</w:t>
      </w:r>
      <w:r w:rsidR="000716BB" w:rsidRPr="00913537">
        <w:rPr>
          <w:rFonts w:ascii="Times New Roman" w:eastAsia="Calibri" w:hAnsi="Times New Roman" w:cs="Times New Roman"/>
          <w:sz w:val="28"/>
          <w:szCs w:val="28"/>
          <w:vertAlign w:val="superscript"/>
        </w:rPr>
        <w:t>*</w:t>
      </w:r>
      <w:r w:rsidRPr="00913537">
        <w:rPr>
          <w:rFonts w:ascii="Times New Roman" w:eastAsia="Calibri" w:hAnsi="Times New Roman" w:cs="Times New Roman"/>
          <w:sz w:val="28"/>
          <w:szCs w:val="28"/>
        </w:rPr>
        <w:t xml:space="preserve">) = </w:t>
      </w:r>
      <w:r w:rsidR="000934A8" w:rsidRPr="00913537">
        <w:rPr>
          <w:rFonts w:ascii="Times New Roman" w:eastAsia="Calibri" w:hAnsi="Times New Roman" w:cs="Times New Roman"/>
          <w:b/>
          <w:sz w:val="28"/>
          <w:szCs w:val="28"/>
        </w:rPr>
        <w:t>1,00</w:t>
      </w:r>
    </w:p>
    <w:p w:rsidR="000716BB" w:rsidRPr="00E54B27" w:rsidRDefault="000716BB" w:rsidP="009C376D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4B27">
        <w:rPr>
          <w:rFonts w:ascii="Times New Roman" w:eastAsia="Calibri" w:hAnsi="Times New Roman" w:cs="Times New Roman"/>
          <w:sz w:val="24"/>
          <w:szCs w:val="28"/>
        </w:rPr>
        <w:t>*данная сумма предусмотрена на реализацию мероприятий муниципальной программы города Усолье-Сибирское «Обеспечение населения доступным жильём» на 2019-2025 годы в несколько этапов, начиная с 2022 года и повлияет на достижение показателей программы в 2024 году.</w:t>
      </w:r>
    </w:p>
    <w:p w:rsidR="000716BB" w:rsidRPr="00913537" w:rsidRDefault="000716BB" w:rsidP="009C37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13FA" w:rsidRPr="00913537" w:rsidRDefault="009B13FA" w:rsidP="009C376D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537">
        <w:rPr>
          <w:rFonts w:ascii="Times New Roman" w:hAnsi="Times New Roman" w:cs="Times New Roman"/>
          <w:sz w:val="28"/>
          <w:szCs w:val="28"/>
          <w:u w:val="single"/>
        </w:rPr>
        <w:t>Эффективность реализации Программы:</w:t>
      </w:r>
      <w:r w:rsidR="0023156C" w:rsidRPr="00913537">
        <w:rPr>
          <w:rFonts w:ascii="Times New Roman" w:hAnsi="Times New Roman" w:cs="Times New Roman"/>
          <w:sz w:val="28"/>
          <w:szCs w:val="28"/>
        </w:rPr>
        <w:t xml:space="preserve"> 1,</w:t>
      </w:r>
      <w:r w:rsidR="00740581" w:rsidRPr="00913537">
        <w:rPr>
          <w:rFonts w:ascii="Times New Roman" w:hAnsi="Times New Roman" w:cs="Times New Roman"/>
          <w:sz w:val="28"/>
          <w:szCs w:val="28"/>
        </w:rPr>
        <w:t>0</w:t>
      </w:r>
      <w:r w:rsidR="0023156C" w:rsidRPr="00913537">
        <w:rPr>
          <w:rFonts w:ascii="Times New Roman" w:hAnsi="Times New Roman" w:cs="Times New Roman"/>
          <w:sz w:val="28"/>
          <w:szCs w:val="28"/>
        </w:rPr>
        <w:t xml:space="preserve">0 * </w:t>
      </w:r>
      <w:r w:rsidR="00015CE2" w:rsidRPr="00913537">
        <w:rPr>
          <w:rFonts w:ascii="Times New Roman" w:hAnsi="Times New Roman" w:cs="Times New Roman"/>
          <w:sz w:val="28"/>
          <w:szCs w:val="28"/>
        </w:rPr>
        <w:t>1</w:t>
      </w:r>
      <w:r w:rsidR="0023156C" w:rsidRPr="00913537">
        <w:rPr>
          <w:rFonts w:ascii="Times New Roman" w:hAnsi="Times New Roman" w:cs="Times New Roman"/>
          <w:sz w:val="28"/>
          <w:szCs w:val="28"/>
        </w:rPr>
        <w:t>,</w:t>
      </w:r>
      <w:r w:rsidR="00015CE2" w:rsidRPr="00913537">
        <w:rPr>
          <w:rFonts w:ascii="Times New Roman" w:hAnsi="Times New Roman" w:cs="Times New Roman"/>
          <w:sz w:val="28"/>
          <w:szCs w:val="28"/>
        </w:rPr>
        <w:t>00</w:t>
      </w:r>
      <w:r w:rsidRPr="00913537">
        <w:rPr>
          <w:rFonts w:ascii="Times New Roman" w:hAnsi="Times New Roman" w:cs="Times New Roman"/>
          <w:sz w:val="28"/>
          <w:szCs w:val="28"/>
        </w:rPr>
        <w:t xml:space="preserve"> = </w:t>
      </w:r>
      <w:r w:rsidR="00015CE2" w:rsidRPr="00913537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23156C" w:rsidRPr="00913537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015CE2" w:rsidRPr="00913537">
        <w:rPr>
          <w:rFonts w:ascii="Times New Roman" w:hAnsi="Times New Roman" w:cs="Times New Roman"/>
          <w:b/>
          <w:sz w:val="28"/>
          <w:szCs w:val="28"/>
          <w:u w:val="single"/>
        </w:rPr>
        <w:t>00</w:t>
      </w:r>
    </w:p>
    <w:p w:rsidR="009B13FA" w:rsidRPr="00913537" w:rsidRDefault="009B13FA" w:rsidP="009C376D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3537">
        <w:rPr>
          <w:rFonts w:ascii="Times New Roman" w:hAnsi="Times New Roman" w:cs="Times New Roman"/>
          <w:bCs/>
          <w:sz w:val="28"/>
          <w:szCs w:val="28"/>
        </w:rPr>
        <w:t>Согласно критериям оценки эффективности, реализаци</w:t>
      </w:r>
      <w:r w:rsidR="007C6BBD" w:rsidRPr="00913537">
        <w:rPr>
          <w:rFonts w:ascii="Times New Roman" w:hAnsi="Times New Roman" w:cs="Times New Roman"/>
          <w:bCs/>
          <w:sz w:val="28"/>
          <w:szCs w:val="28"/>
        </w:rPr>
        <w:t>я</w:t>
      </w:r>
      <w:r w:rsidRPr="00913537">
        <w:rPr>
          <w:rFonts w:ascii="Times New Roman" w:hAnsi="Times New Roman" w:cs="Times New Roman"/>
          <w:bCs/>
          <w:sz w:val="28"/>
          <w:szCs w:val="28"/>
        </w:rPr>
        <w:t xml:space="preserve"> Программы является </w:t>
      </w:r>
      <w:r w:rsidR="007C6BBD" w:rsidRPr="00913537">
        <w:rPr>
          <w:rFonts w:ascii="Times New Roman" w:hAnsi="Times New Roman" w:cs="Times New Roman"/>
          <w:bCs/>
          <w:sz w:val="28"/>
          <w:szCs w:val="28"/>
        </w:rPr>
        <w:t>эффективной</w:t>
      </w:r>
      <w:r w:rsidRPr="00913537">
        <w:rPr>
          <w:rFonts w:ascii="Times New Roman" w:hAnsi="Times New Roman" w:cs="Times New Roman"/>
          <w:bCs/>
          <w:sz w:val="28"/>
          <w:szCs w:val="28"/>
        </w:rPr>
        <w:t>.</w:t>
      </w:r>
    </w:p>
    <w:p w:rsidR="00845BD9" w:rsidRPr="00913537" w:rsidRDefault="00845BD9" w:rsidP="009C376D">
      <w:pPr>
        <w:spacing w:before="120"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37">
        <w:rPr>
          <w:rFonts w:ascii="Times New Roman" w:hAnsi="Times New Roman" w:cs="Times New Roman"/>
          <w:sz w:val="28"/>
          <w:szCs w:val="28"/>
        </w:rPr>
        <w:t>Исходя из проведенного анализа оценки эффективности Программы за 202</w:t>
      </w:r>
      <w:r w:rsidR="00740581" w:rsidRPr="00913537">
        <w:rPr>
          <w:rFonts w:ascii="Times New Roman" w:hAnsi="Times New Roman" w:cs="Times New Roman"/>
          <w:sz w:val="28"/>
          <w:szCs w:val="28"/>
        </w:rPr>
        <w:t>3</w:t>
      </w:r>
      <w:r w:rsidR="00EC5075" w:rsidRPr="00913537">
        <w:rPr>
          <w:rFonts w:ascii="Times New Roman" w:hAnsi="Times New Roman" w:cs="Times New Roman"/>
          <w:sz w:val="28"/>
          <w:szCs w:val="28"/>
        </w:rPr>
        <w:t xml:space="preserve"> </w:t>
      </w:r>
      <w:r w:rsidRPr="00913537">
        <w:rPr>
          <w:rFonts w:ascii="Times New Roman" w:hAnsi="Times New Roman" w:cs="Times New Roman"/>
          <w:sz w:val="28"/>
          <w:szCs w:val="28"/>
        </w:rPr>
        <w:t>год</w:t>
      </w:r>
      <w:r w:rsidR="00EC5075" w:rsidRPr="00913537">
        <w:rPr>
          <w:rFonts w:ascii="Times New Roman" w:hAnsi="Times New Roman" w:cs="Times New Roman"/>
          <w:sz w:val="28"/>
          <w:szCs w:val="28"/>
        </w:rPr>
        <w:t xml:space="preserve"> </w:t>
      </w:r>
      <w:r w:rsidRPr="00913537">
        <w:rPr>
          <w:rFonts w:ascii="Times New Roman" w:eastAsia="Calibri" w:hAnsi="Times New Roman" w:cs="Times New Roman"/>
          <w:sz w:val="28"/>
          <w:szCs w:val="28"/>
        </w:rPr>
        <w:t>можно сделать следующий вывод:</w:t>
      </w:r>
    </w:p>
    <w:p w:rsidR="00845BD9" w:rsidRPr="00913537" w:rsidRDefault="00845BD9" w:rsidP="009C376D">
      <w:pPr>
        <w:pStyle w:val="a3"/>
        <w:numPr>
          <w:ilvl w:val="0"/>
          <w:numId w:val="2"/>
        </w:numPr>
        <w:spacing w:after="0" w:line="276" w:lineRule="auto"/>
        <w:ind w:left="0" w:firstLine="3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37">
        <w:rPr>
          <w:rFonts w:ascii="Times New Roman" w:eastAsia="Calibri" w:hAnsi="Times New Roman" w:cs="Times New Roman"/>
          <w:sz w:val="28"/>
          <w:szCs w:val="28"/>
        </w:rPr>
        <w:t xml:space="preserve">предусмотренные в рамках подпрограммы система целей, задач и мероприятий в комплексе охватывают наиболее приоритетные направления по </w:t>
      </w:r>
      <w:r w:rsidRPr="00913537">
        <w:rPr>
          <w:rFonts w:ascii="Times New Roman" w:hAnsi="Times New Roman" w:cs="Times New Roman"/>
          <w:sz w:val="28"/>
          <w:szCs w:val="28"/>
        </w:rPr>
        <w:t>Обеспечение населения доступным жильем</w:t>
      </w:r>
      <w:r w:rsidRPr="009135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45BD9" w:rsidRPr="00913537" w:rsidRDefault="00845BD9" w:rsidP="009C376D">
      <w:pPr>
        <w:spacing w:after="0" w:line="276" w:lineRule="auto"/>
        <w:ind w:left="29" w:firstLine="5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37">
        <w:rPr>
          <w:rFonts w:ascii="Times New Roman" w:eastAsia="Calibri" w:hAnsi="Times New Roman" w:cs="Times New Roman"/>
          <w:sz w:val="28"/>
          <w:szCs w:val="28"/>
        </w:rPr>
        <w:t>Подпрограмма эффективна, актуальна и требуют дальнейшей реализации.</w:t>
      </w:r>
    </w:p>
    <w:p w:rsidR="00F73E3B" w:rsidRPr="00913537" w:rsidRDefault="00F73E3B" w:rsidP="009C376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BBD" w:rsidRPr="00913537" w:rsidRDefault="007C6BBD" w:rsidP="009C376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62D" w:rsidRPr="00913537" w:rsidRDefault="00EF362D" w:rsidP="009C376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362D" w:rsidRPr="00913537" w:rsidRDefault="00EF362D" w:rsidP="009C376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5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                                                                                              М.В. Торопкин</w:t>
      </w:r>
    </w:p>
    <w:p w:rsidR="005D511E" w:rsidRPr="00913537" w:rsidRDefault="005D511E" w:rsidP="009C376D">
      <w:pPr>
        <w:spacing w:line="276" w:lineRule="auto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F73E3B" w:rsidRPr="00913537" w:rsidRDefault="00F73E3B" w:rsidP="009C376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8A5ACD" w:rsidRPr="00913537" w:rsidRDefault="008A5ACD" w:rsidP="00B37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A5ACD" w:rsidRPr="00913537" w:rsidSect="002A6116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62E3B"/>
    <w:multiLevelType w:val="hybridMultilevel"/>
    <w:tmpl w:val="919EDDA6"/>
    <w:lvl w:ilvl="0" w:tplc="91469E9E">
      <w:start w:val="19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D1672"/>
    <w:multiLevelType w:val="hybridMultilevel"/>
    <w:tmpl w:val="741E2D74"/>
    <w:lvl w:ilvl="0" w:tplc="3E1AE22E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55445BB5"/>
    <w:multiLevelType w:val="hybridMultilevel"/>
    <w:tmpl w:val="CF580A74"/>
    <w:lvl w:ilvl="0" w:tplc="2A0424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62A7297"/>
    <w:multiLevelType w:val="hybridMultilevel"/>
    <w:tmpl w:val="715C500C"/>
    <w:lvl w:ilvl="0" w:tplc="30EC2D62">
      <w:start w:val="53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8A22CBF"/>
    <w:multiLevelType w:val="hybridMultilevel"/>
    <w:tmpl w:val="F21EF48C"/>
    <w:lvl w:ilvl="0" w:tplc="E848917E">
      <w:start w:val="19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D2BF2"/>
    <w:multiLevelType w:val="hybridMultilevel"/>
    <w:tmpl w:val="39CE1774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2A8"/>
    <w:rsid w:val="00003254"/>
    <w:rsid w:val="00015CE2"/>
    <w:rsid w:val="000716BB"/>
    <w:rsid w:val="000934A8"/>
    <w:rsid w:val="000B416A"/>
    <w:rsid w:val="001058D7"/>
    <w:rsid w:val="00127550"/>
    <w:rsid w:val="00135AA0"/>
    <w:rsid w:val="00171DA6"/>
    <w:rsid w:val="001D7045"/>
    <w:rsid w:val="001E231F"/>
    <w:rsid w:val="001F119A"/>
    <w:rsid w:val="0023156C"/>
    <w:rsid w:val="00281561"/>
    <w:rsid w:val="002A6116"/>
    <w:rsid w:val="002D3322"/>
    <w:rsid w:val="002E715F"/>
    <w:rsid w:val="002F035C"/>
    <w:rsid w:val="003644DD"/>
    <w:rsid w:val="003732A8"/>
    <w:rsid w:val="00374B16"/>
    <w:rsid w:val="0039631A"/>
    <w:rsid w:val="003A06EB"/>
    <w:rsid w:val="004F0CAB"/>
    <w:rsid w:val="00523858"/>
    <w:rsid w:val="005940C3"/>
    <w:rsid w:val="005D511E"/>
    <w:rsid w:val="006048AA"/>
    <w:rsid w:val="00645A62"/>
    <w:rsid w:val="0069160B"/>
    <w:rsid w:val="007074D6"/>
    <w:rsid w:val="00722858"/>
    <w:rsid w:val="00740581"/>
    <w:rsid w:val="00747DFF"/>
    <w:rsid w:val="0075448E"/>
    <w:rsid w:val="00781375"/>
    <w:rsid w:val="007A7061"/>
    <w:rsid w:val="007C6BBD"/>
    <w:rsid w:val="007F54C4"/>
    <w:rsid w:val="0083194F"/>
    <w:rsid w:val="00845BD9"/>
    <w:rsid w:val="00860C3C"/>
    <w:rsid w:val="008A5ACD"/>
    <w:rsid w:val="008B65C0"/>
    <w:rsid w:val="00913537"/>
    <w:rsid w:val="0097515E"/>
    <w:rsid w:val="009803A1"/>
    <w:rsid w:val="009B13FA"/>
    <w:rsid w:val="009C376D"/>
    <w:rsid w:val="00A1694A"/>
    <w:rsid w:val="00A40BA7"/>
    <w:rsid w:val="00B37183"/>
    <w:rsid w:val="00B72727"/>
    <w:rsid w:val="00B850FA"/>
    <w:rsid w:val="00BA2182"/>
    <w:rsid w:val="00BF17F8"/>
    <w:rsid w:val="00CB1090"/>
    <w:rsid w:val="00D65959"/>
    <w:rsid w:val="00DA6197"/>
    <w:rsid w:val="00E25397"/>
    <w:rsid w:val="00E54B27"/>
    <w:rsid w:val="00EC5075"/>
    <w:rsid w:val="00EF362D"/>
    <w:rsid w:val="00F21FB3"/>
    <w:rsid w:val="00F35931"/>
    <w:rsid w:val="00F62FBF"/>
    <w:rsid w:val="00F7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EBE8F"/>
  <w15:chartTrackingRefBased/>
  <w15:docId w15:val="{3A7D4E6E-25B3-43BD-8931-265B99C8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4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Губанова Анастасия Александровна</cp:lastModifiedBy>
  <cp:revision>20</cp:revision>
  <cp:lastPrinted>2024-03-19T02:39:00Z</cp:lastPrinted>
  <dcterms:created xsi:type="dcterms:W3CDTF">2023-03-16T02:18:00Z</dcterms:created>
  <dcterms:modified xsi:type="dcterms:W3CDTF">2024-03-19T06:22:00Z</dcterms:modified>
</cp:coreProperties>
</file>