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D844D5">
        <w:rPr>
          <w:b/>
          <w:sz w:val="22"/>
        </w:rPr>
        <w:t>3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E0650A" w:rsidRPr="00E0650A">
        <w:rPr>
          <w:b/>
          <w:sz w:val="22"/>
        </w:rPr>
        <w:t>03.08.2022</w:t>
      </w:r>
      <w:r w:rsidRPr="00E0650A">
        <w:rPr>
          <w:b/>
          <w:sz w:val="22"/>
        </w:rPr>
        <w:t xml:space="preserve"> года </w:t>
      </w:r>
      <w:r w:rsidR="00E959B8" w:rsidRPr="00E0650A">
        <w:rPr>
          <w:b/>
          <w:sz w:val="22"/>
        </w:rPr>
        <w:t>№ </w:t>
      </w:r>
      <w:r w:rsidR="000A3675" w:rsidRPr="00E0650A">
        <w:rPr>
          <w:b/>
          <w:sz w:val="22"/>
        </w:rPr>
        <w:t>3</w:t>
      </w:r>
      <w:r w:rsidR="00D844D5">
        <w:rPr>
          <w:b/>
          <w:sz w:val="22"/>
        </w:rPr>
        <w:t>6/240</w:t>
      </w:r>
      <w:r w:rsidRPr="00E0650A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D844D5" w:rsidP="00607DB7">
      <w:pPr>
        <w:rPr>
          <w:b/>
          <w:sz w:val="22"/>
        </w:rPr>
      </w:pPr>
      <w:r>
        <w:rPr>
          <w:b/>
          <w:sz w:val="22"/>
        </w:rPr>
        <w:t xml:space="preserve">БОНДАРЧУК ЕГОР СЕРГЕЕВИЧ 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E56CAC">
        <w:rPr>
          <w:sz w:val="22"/>
        </w:rPr>
        <w:t>с</w:t>
      </w:r>
      <w:r w:rsidR="009D7AD6">
        <w:rPr>
          <w:sz w:val="22"/>
        </w:rPr>
        <w:t>я</w:t>
      </w:r>
      <w:r w:rsidR="007D2158">
        <w:rPr>
          <w:sz w:val="22"/>
        </w:rPr>
        <w:t xml:space="preserve"> </w:t>
      </w:r>
      <w:r w:rsidR="00D844D5">
        <w:rPr>
          <w:sz w:val="22"/>
        </w:rPr>
        <w:t>04 ноября</w:t>
      </w:r>
      <w:r w:rsidR="003543B1">
        <w:rPr>
          <w:sz w:val="22"/>
        </w:rPr>
        <w:t xml:space="preserve"> 19</w:t>
      </w:r>
      <w:r w:rsidR="00D844D5">
        <w:rPr>
          <w:sz w:val="22"/>
        </w:rPr>
        <w:t>79</w:t>
      </w:r>
      <w:r w:rsidR="00E56CAC">
        <w:rPr>
          <w:sz w:val="22"/>
        </w:rPr>
        <w:t xml:space="preserve"> </w:t>
      </w:r>
      <w:r w:rsidR="007D2158">
        <w:rPr>
          <w:sz w:val="22"/>
        </w:rPr>
        <w:t>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FA0EB1">
        <w:rPr>
          <w:sz w:val="22"/>
        </w:rPr>
        <w:t>г. Усолье-Сибирское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FA0EB1">
        <w:rPr>
          <w:sz w:val="22"/>
        </w:rPr>
        <w:t xml:space="preserve">г. </w:t>
      </w:r>
      <w:r w:rsidR="009940EF">
        <w:rPr>
          <w:sz w:val="22"/>
        </w:rPr>
        <w:t>Усоль</w:t>
      </w:r>
      <w:r w:rsidR="00FA0EB1">
        <w:rPr>
          <w:sz w:val="22"/>
        </w:rPr>
        <w:t>е-Сибирское;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E56CAC">
        <w:rPr>
          <w:sz w:val="22"/>
        </w:rPr>
        <w:t>высш</w:t>
      </w:r>
      <w:r w:rsidR="009940EF">
        <w:rPr>
          <w:sz w:val="22"/>
        </w:rPr>
        <w:t>ее профессиональное</w:t>
      </w:r>
      <w:r>
        <w:rPr>
          <w:sz w:val="22"/>
        </w:rPr>
        <w:t>;</w:t>
      </w:r>
    </w:p>
    <w:p w:rsidR="00242EF1" w:rsidRDefault="00D844D5" w:rsidP="00242EF1">
      <w:pPr>
        <w:rPr>
          <w:sz w:val="22"/>
        </w:rPr>
      </w:pPr>
      <w:r>
        <w:rPr>
          <w:sz w:val="22"/>
        </w:rPr>
        <w:t>временно неработающий</w:t>
      </w:r>
      <w:r w:rsidR="00FA0EB1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D844D5">
        <w:rPr>
          <w:sz w:val="22"/>
        </w:rPr>
        <w:t xml:space="preserve">Иркутским региональным отделением Политической партии ЛДПР 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D844D5">
        <w:rPr>
          <w:sz w:val="22"/>
        </w:rPr>
        <w:t>1 052 189,5</w:t>
      </w:r>
      <w:r w:rsidR="007B63CC">
        <w:rPr>
          <w:sz w:val="22"/>
        </w:rPr>
        <w:t xml:space="preserve"> руб. – заработная плата, социальные выплаты</w:t>
      </w:r>
      <w:r w:rsidR="00D844D5">
        <w:rPr>
          <w:sz w:val="22"/>
        </w:rPr>
        <w:t>, доходы по вкладам;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9D7AD6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D844D5">
        <w:rPr>
          <w:sz w:val="22"/>
        </w:rPr>
        <w:t xml:space="preserve">Иркутская область, г. Иркутск, 31,7 </w:t>
      </w:r>
      <w:proofErr w:type="spellStart"/>
      <w:r w:rsidR="00D844D5">
        <w:rPr>
          <w:sz w:val="22"/>
        </w:rPr>
        <w:t>кв.м</w:t>
      </w:r>
      <w:proofErr w:type="spellEnd"/>
      <w:r w:rsidR="00D844D5">
        <w:rPr>
          <w:sz w:val="22"/>
        </w:rPr>
        <w:t xml:space="preserve">.; Иркутская область, г. Усолье-Сибирское, 57,8 </w:t>
      </w:r>
      <w:proofErr w:type="spellStart"/>
      <w:r w:rsidR="00D844D5">
        <w:rPr>
          <w:sz w:val="22"/>
        </w:rPr>
        <w:t>кв.м</w:t>
      </w:r>
      <w:proofErr w:type="spellEnd"/>
      <w:r w:rsidR="00D844D5">
        <w:rPr>
          <w:sz w:val="22"/>
        </w:rPr>
        <w:t xml:space="preserve">. – 1/2 доли; 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9D7AD6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D844D5">
        <w:rPr>
          <w:sz w:val="22"/>
        </w:rPr>
        <w:t xml:space="preserve">легковой автотранспорт МИЦУБИСИ АУТЛЕНДЕР 2,4 2008 </w:t>
      </w:r>
      <w:proofErr w:type="spellStart"/>
      <w:r w:rsidR="009D7AD6">
        <w:rPr>
          <w:sz w:val="22"/>
        </w:rPr>
        <w:t>г.в</w:t>
      </w:r>
      <w:proofErr w:type="spellEnd"/>
      <w:r w:rsidR="009D7AD6">
        <w:rPr>
          <w:sz w:val="22"/>
        </w:rPr>
        <w:t>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2435E9">
        <w:rPr>
          <w:sz w:val="22"/>
        </w:rPr>
        <w:t xml:space="preserve"> </w:t>
      </w:r>
      <w:r w:rsidR="001568EC">
        <w:rPr>
          <w:sz w:val="22"/>
        </w:rPr>
        <w:t>7</w:t>
      </w:r>
      <w:r>
        <w:rPr>
          <w:sz w:val="22"/>
        </w:rPr>
        <w:t xml:space="preserve"> счет</w:t>
      </w:r>
      <w:r w:rsidR="001568EC">
        <w:rPr>
          <w:sz w:val="22"/>
        </w:rPr>
        <w:t>ов</w:t>
      </w:r>
      <w:r>
        <w:rPr>
          <w:sz w:val="22"/>
        </w:rPr>
        <w:t xml:space="preserve"> –</w:t>
      </w:r>
      <w:r w:rsidR="00A96EA2">
        <w:rPr>
          <w:sz w:val="22"/>
        </w:rPr>
        <w:t xml:space="preserve"> </w:t>
      </w:r>
      <w:r w:rsidR="001568EC">
        <w:rPr>
          <w:sz w:val="22"/>
        </w:rPr>
        <w:t>805,38</w:t>
      </w:r>
      <w:r w:rsidR="002109C5">
        <w:rPr>
          <w:sz w:val="22"/>
        </w:rPr>
        <w:t xml:space="preserve"> </w:t>
      </w:r>
      <w:r w:rsidR="00A96EA2">
        <w:rPr>
          <w:sz w:val="22"/>
        </w:rPr>
        <w:t>руб.</w:t>
      </w:r>
    </w:p>
    <w:p w:rsidR="00FA0EB1" w:rsidRDefault="00880F3F" w:rsidP="00DD4F11">
      <w:pPr>
        <w:rPr>
          <w:sz w:val="22"/>
        </w:rPr>
      </w:pPr>
      <w:r>
        <w:rPr>
          <w:sz w:val="22"/>
        </w:rPr>
        <w:t>АО «</w:t>
      </w:r>
      <w:r w:rsidR="001568EC">
        <w:rPr>
          <w:sz w:val="22"/>
        </w:rPr>
        <w:t>Альфа-Банк</w:t>
      </w:r>
      <w:r>
        <w:rPr>
          <w:sz w:val="22"/>
        </w:rPr>
        <w:t>»</w:t>
      </w:r>
      <w:r w:rsidR="00FA0EB1">
        <w:rPr>
          <w:sz w:val="22"/>
        </w:rPr>
        <w:t xml:space="preserve"> </w:t>
      </w:r>
      <w:r w:rsidR="001568EC">
        <w:rPr>
          <w:sz w:val="22"/>
        </w:rPr>
        <w:t>2</w:t>
      </w:r>
      <w:r w:rsidR="00FA0EB1">
        <w:rPr>
          <w:sz w:val="22"/>
        </w:rPr>
        <w:t xml:space="preserve"> счет</w:t>
      </w:r>
      <w:r w:rsidR="001568EC">
        <w:rPr>
          <w:sz w:val="22"/>
        </w:rPr>
        <w:t>а</w:t>
      </w:r>
      <w:r w:rsidR="00FA0EB1">
        <w:rPr>
          <w:sz w:val="22"/>
        </w:rPr>
        <w:t xml:space="preserve"> – </w:t>
      </w:r>
      <w:r w:rsidR="001568EC">
        <w:rPr>
          <w:sz w:val="22"/>
        </w:rPr>
        <w:t>72 356,96</w:t>
      </w:r>
      <w:bookmarkStart w:id="0" w:name="_GoBack"/>
      <w:bookmarkEnd w:id="0"/>
      <w:r w:rsidR="00FA0EB1">
        <w:rPr>
          <w:sz w:val="22"/>
        </w:rPr>
        <w:t xml:space="preserve">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568EC"/>
    <w:rsid w:val="00185975"/>
    <w:rsid w:val="00186EAF"/>
    <w:rsid w:val="00190724"/>
    <w:rsid w:val="001A0C44"/>
    <w:rsid w:val="001B1F09"/>
    <w:rsid w:val="001B6BA9"/>
    <w:rsid w:val="001F6BF6"/>
    <w:rsid w:val="002109C5"/>
    <w:rsid w:val="0023725E"/>
    <w:rsid w:val="00242EF1"/>
    <w:rsid w:val="002435E9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3D5B54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12C7"/>
    <w:rsid w:val="0059382A"/>
    <w:rsid w:val="00607DB7"/>
    <w:rsid w:val="00624EE9"/>
    <w:rsid w:val="00642B92"/>
    <w:rsid w:val="0069010E"/>
    <w:rsid w:val="006D31A9"/>
    <w:rsid w:val="00777DBE"/>
    <w:rsid w:val="007B63CC"/>
    <w:rsid w:val="007D2158"/>
    <w:rsid w:val="007D3EBF"/>
    <w:rsid w:val="00836947"/>
    <w:rsid w:val="008501E3"/>
    <w:rsid w:val="00872717"/>
    <w:rsid w:val="00874996"/>
    <w:rsid w:val="00880F3F"/>
    <w:rsid w:val="008E3C46"/>
    <w:rsid w:val="008F7657"/>
    <w:rsid w:val="00957FC6"/>
    <w:rsid w:val="0099354D"/>
    <w:rsid w:val="009940EF"/>
    <w:rsid w:val="009D7AD6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6BFF"/>
    <w:rsid w:val="00C22FE6"/>
    <w:rsid w:val="00C842F4"/>
    <w:rsid w:val="00CA773B"/>
    <w:rsid w:val="00CB38B0"/>
    <w:rsid w:val="00CD45A0"/>
    <w:rsid w:val="00D3420E"/>
    <w:rsid w:val="00D5060D"/>
    <w:rsid w:val="00D67089"/>
    <w:rsid w:val="00D844D5"/>
    <w:rsid w:val="00D97711"/>
    <w:rsid w:val="00DC3A0B"/>
    <w:rsid w:val="00DD4F11"/>
    <w:rsid w:val="00DF33CD"/>
    <w:rsid w:val="00E0650A"/>
    <w:rsid w:val="00E1013C"/>
    <w:rsid w:val="00E240EA"/>
    <w:rsid w:val="00E539B4"/>
    <w:rsid w:val="00E56CAC"/>
    <w:rsid w:val="00E959B8"/>
    <w:rsid w:val="00EA51E9"/>
    <w:rsid w:val="00EB166E"/>
    <w:rsid w:val="00F01CB1"/>
    <w:rsid w:val="00F22D7C"/>
    <w:rsid w:val="00F53A0C"/>
    <w:rsid w:val="00F93A11"/>
    <w:rsid w:val="00F96262"/>
    <w:rsid w:val="00F979D5"/>
    <w:rsid w:val="00FA0912"/>
    <w:rsid w:val="00FA0EB1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FC0E4-152F-4CAF-9AC7-029B131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3</cp:revision>
  <cp:lastPrinted>2017-07-28T10:39:00Z</cp:lastPrinted>
  <dcterms:created xsi:type="dcterms:W3CDTF">2022-08-04T06:43:00Z</dcterms:created>
  <dcterms:modified xsi:type="dcterms:W3CDTF">2022-08-04T06:57:00Z</dcterms:modified>
</cp:coreProperties>
</file>